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6871" w14:textId="77777777" w:rsidR="00060E65" w:rsidRPr="00060E65" w:rsidRDefault="00060E6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14358E46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ПРАВИТЕЛЬСТВО РОССИЙСКОЙ ФЕДЕРАЦИИ</w:t>
      </w:r>
    </w:p>
    <w:p w14:paraId="659FC807" w14:textId="77777777" w:rsidR="00060E65" w:rsidRPr="00060E65" w:rsidRDefault="00060E65">
      <w:pPr>
        <w:pStyle w:val="ConsPlusTitle"/>
        <w:jc w:val="both"/>
        <w:rPr>
          <w:rFonts w:ascii="Times New Roman" w:hAnsi="Times New Roman" w:cs="Times New Roman"/>
        </w:rPr>
      </w:pPr>
    </w:p>
    <w:p w14:paraId="3DC9A203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ПОСТАНОВЛЕНИЕ</w:t>
      </w:r>
    </w:p>
    <w:p w14:paraId="7B593563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от 8 мая 2020 г. N 645</w:t>
      </w:r>
    </w:p>
    <w:p w14:paraId="2862112D" w14:textId="77777777" w:rsidR="00060E65" w:rsidRPr="00060E65" w:rsidRDefault="00060E65">
      <w:pPr>
        <w:pStyle w:val="ConsPlusTitle"/>
        <w:jc w:val="both"/>
        <w:rPr>
          <w:rFonts w:ascii="Times New Roman" w:hAnsi="Times New Roman" w:cs="Times New Roman"/>
        </w:rPr>
      </w:pPr>
    </w:p>
    <w:p w14:paraId="5539A8B7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О ФЕДЕРАЛЬНОМ ОРГАНЕ</w:t>
      </w:r>
    </w:p>
    <w:p w14:paraId="200A4541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ИСПОЛНИТЕЛЬНОЙ ВЛАСТИ, УПОЛНОМОЧЕННОМ НА УСТАНОВЛЕНИЕ</w:t>
      </w:r>
    </w:p>
    <w:p w14:paraId="450FA11C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ПОРЯДКА ОПРЕДЕЛЕНИЯ НАЧАЛЬНОЙ (МАКСИМАЛЬНОЙ) ЦЕНЫ</w:t>
      </w:r>
    </w:p>
    <w:p w14:paraId="03A4887E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КОНТРАКТА, ЦЕНЫ КОНТРАКТА, ЗАКЛЮЧАЕМОГО С ЕДИНСТВЕННЫМ</w:t>
      </w:r>
    </w:p>
    <w:p w14:paraId="5A14EAAA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ПОСТАВЩИКОМ (ПОДРЯДЧИКОМ, ИСПОЛНИТЕЛЕМ), НАЧАЛЬНОЙ ЦЕНЫ</w:t>
      </w:r>
    </w:p>
    <w:p w14:paraId="6F7B71FE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ЕДИНИЦЫ ТОВАРА, РАБОТЫ, УСЛУГИ ПРИ ОСУЩЕСТВЛЕНИИ</w:t>
      </w:r>
    </w:p>
    <w:p w14:paraId="6DD10F3D" w14:textId="77777777" w:rsidR="00060E65" w:rsidRPr="00060E65" w:rsidRDefault="00060E65">
      <w:pPr>
        <w:pStyle w:val="ConsPlusTitle"/>
        <w:jc w:val="center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ЗАКУПОК ОХРАННЫХ УСЛУГ</w:t>
      </w:r>
    </w:p>
    <w:p w14:paraId="08427BA5" w14:textId="77777777" w:rsidR="00060E65" w:rsidRPr="00060E65" w:rsidRDefault="00060E65">
      <w:pPr>
        <w:pStyle w:val="ConsPlusNormal"/>
        <w:jc w:val="both"/>
        <w:rPr>
          <w:rFonts w:ascii="Times New Roman" w:hAnsi="Times New Roman" w:cs="Times New Roman"/>
        </w:rPr>
      </w:pPr>
    </w:p>
    <w:p w14:paraId="798E0C61" w14:textId="77777777" w:rsidR="00060E65" w:rsidRPr="00060E65" w:rsidRDefault="00060E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060E65">
          <w:rPr>
            <w:rFonts w:ascii="Times New Roman" w:hAnsi="Times New Roman" w:cs="Times New Roman"/>
            <w:color w:val="0000FF"/>
          </w:rPr>
          <w:t>частью 22 статьи 22</w:t>
        </w:r>
      </w:hyperlink>
      <w:r w:rsidRPr="00060E65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14:paraId="597DE238" w14:textId="77777777" w:rsidR="00060E65" w:rsidRPr="00060E65" w:rsidRDefault="00060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1. Установить, что при осуществлении закупок охранных услуг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Федеральной службой войск национальной гвардии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14:paraId="4D5C5748" w14:textId="77777777" w:rsidR="00060E65" w:rsidRPr="00060E65" w:rsidRDefault="00060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2. Реализация предусмотренных настоящим постановлением полномочий осуществляется Федеральной службой войск национальной гвардии Российской Федерации в пределах установленной Президентом Российской Федерации предельной штатной численности ее центрального аппарата, а также бюджетных ассигнований, предусмотренных Федеральной службе войск национальной гвардии Российской Федерации в федеральном бюджете на руководство и управление в сфере установленных функций.</w:t>
      </w:r>
    </w:p>
    <w:p w14:paraId="6A8D564C" w14:textId="77777777" w:rsidR="00060E65" w:rsidRPr="00060E65" w:rsidRDefault="00060E65">
      <w:pPr>
        <w:pStyle w:val="ConsPlusNormal"/>
        <w:jc w:val="both"/>
        <w:rPr>
          <w:rFonts w:ascii="Times New Roman" w:hAnsi="Times New Roman" w:cs="Times New Roman"/>
        </w:rPr>
      </w:pPr>
    </w:p>
    <w:p w14:paraId="4B348616" w14:textId="77777777" w:rsidR="00060E65" w:rsidRPr="00060E65" w:rsidRDefault="00060E65">
      <w:pPr>
        <w:pStyle w:val="ConsPlusNormal"/>
        <w:jc w:val="right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Исполняющий обязанности</w:t>
      </w:r>
    </w:p>
    <w:p w14:paraId="3908EA16" w14:textId="77777777" w:rsidR="00060E65" w:rsidRPr="00060E65" w:rsidRDefault="00060E65">
      <w:pPr>
        <w:pStyle w:val="ConsPlusNormal"/>
        <w:jc w:val="right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Председателя Правительства</w:t>
      </w:r>
    </w:p>
    <w:p w14:paraId="26091DA5" w14:textId="77777777" w:rsidR="00060E65" w:rsidRPr="00060E65" w:rsidRDefault="00060E65">
      <w:pPr>
        <w:pStyle w:val="ConsPlusNormal"/>
        <w:jc w:val="right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Российской Федерации</w:t>
      </w:r>
    </w:p>
    <w:p w14:paraId="46C2F9A4" w14:textId="77777777" w:rsidR="00060E65" w:rsidRPr="00060E65" w:rsidRDefault="00060E65">
      <w:pPr>
        <w:pStyle w:val="ConsPlusNormal"/>
        <w:jc w:val="right"/>
        <w:rPr>
          <w:rFonts w:ascii="Times New Roman" w:hAnsi="Times New Roman" w:cs="Times New Roman"/>
        </w:rPr>
      </w:pPr>
      <w:r w:rsidRPr="00060E65">
        <w:rPr>
          <w:rFonts w:ascii="Times New Roman" w:hAnsi="Times New Roman" w:cs="Times New Roman"/>
        </w:rPr>
        <w:t>А.БЕЛОУСОВ</w:t>
      </w:r>
    </w:p>
    <w:p w14:paraId="40EFD2FB" w14:textId="77777777" w:rsidR="00060E65" w:rsidRPr="00060E65" w:rsidRDefault="00060E65">
      <w:pPr>
        <w:pStyle w:val="ConsPlusNormal"/>
        <w:jc w:val="both"/>
        <w:rPr>
          <w:rFonts w:ascii="Times New Roman" w:hAnsi="Times New Roman" w:cs="Times New Roman"/>
        </w:rPr>
      </w:pPr>
    </w:p>
    <w:p w14:paraId="52417F93" w14:textId="77777777" w:rsidR="001732AA" w:rsidRPr="00060E65" w:rsidRDefault="001732AA">
      <w:pPr>
        <w:rPr>
          <w:rFonts w:ascii="Times New Roman" w:hAnsi="Times New Roman" w:cs="Times New Roman"/>
        </w:rPr>
      </w:pPr>
    </w:p>
    <w:sectPr w:rsidR="001732AA" w:rsidRPr="00060E65" w:rsidSect="007D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65"/>
    <w:rsid w:val="00060E65"/>
    <w:rsid w:val="001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1B1D"/>
  <w15:chartTrackingRefBased/>
  <w15:docId w15:val="{80AC39B9-6C6E-45FE-BBDD-62543D3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DC72EB8E59F6002CF113BF8478C9ED1BA5BFC07D2B3885196ED8C4A6D0AF0E8BCA00AB0E4531F0EA0E87A9E3AE5D7EBE87555D0D46g9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2020-06-26T07:46:00Z</dcterms:created>
  <dcterms:modified xsi:type="dcterms:W3CDTF">2020-06-26T07:46:00Z</dcterms:modified>
</cp:coreProperties>
</file>