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6" w:rsidRDefault="009179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9F6" w:rsidRDefault="009179F6">
      <w:pPr>
        <w:pStyle w:val="ConsPlusNormal"/>
        <w:jc w:val="both"/>
        <w:outlineLvl w:val="0"/>
      </w:pPr>
    </w:p>
    <w:p w:rsidR="009179F6" w:rsidRDefault="009179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79F6" w:rsidRDefault="009179F6">
      <w:pPr>
        <w:pStyle w:val="ConsPlusTitle"/>
        <w:jc w:val="center"/>
      </w:pPr>
    </w:p>
    <w:p w:rsidR="009179F6" w:rsidRDefault="009179F6">
      <w:pPr>
        <w:pStyle w:val="ConsPlusTitle"/>
        <w:jc w:val="center"/>
      </w:pPr>
      <w:r>
        <w:t>ПОСТАНОВЛЕНИЕ</w:t>
      </w:r>
    </w:p>
    <w:p w:rsidR="009179F6" w:rsidRDefault="009179F6">
      <w:pPr>
        <w:pStyle w:val="ConsPlusTitle"/>
        <w:jc w:val="center"/>
      </w:pPr>
      <w:r>
        <w:t>от 12 декабря 2015 г. N 1367</w:t>
      </w:r>
    </w:p>
    <w:p w:rsidR="009179F6" w:rsidRDefault="009179F6">
      <w:pPr>
        <w:pStyle w:val="ConsPlusTitle"/>
        <w:jc w:val="center"/>
      </w:pPr>
    </w:p>
    <w:p w:rsidR="009179F6" w:rsidRDefault="009179F6">
      <w:pPr>
        <w:pStyle w:val="ConsPlusTitle"/>
        <w:jc w:val="center"/>
      </w:pPr>
      <w:r>
        <w:t>О ПОРЯДКЕ</w:t>
      </w:r>
    </w:p>
    <w:p w:rsidR="009179F6" w:rsidRDefault="009179F6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9179F6" w:rsidRDefault="009179F6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9179F6" w:rsidRDefault="009179F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9179F6" w:rsidRDefault="009179F6">
      <w:pPr>
        <w:pStyle w:val="ConsPlusTitle"/>
        <w:jc w:val="center"/>
      </w:pPr>
      <w:r>
        <w:t>И МУНИЦИПАЛЬНЫХ НУЖД"</w:t>
      </w:r>
    </w:p>
    <w:p w:rsidR="009179F6" w:rsidRDefault="00917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7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9F6" w:rsidRDefault="009179F6">
      <w:pPr>
        <w:pStyle w:val="ConsPlusNormal"/>
        <w:jc w:val="center"/>
      </w:pPr>
    </w:p>
    <w:p w:rsidR="009179F6" w:rsidRDefault="009179F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</w:t>
      </w:r>
      <w:hyperlink r:id="rId9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right"/>
      </w:pPr>
      <w:r>
        <w:t>Председатель Правительства</w:t>
      </w:r>
    </w:p>
    <w:p w:rsidR="009179F6" w:rsidRDefault="009179F6">
      <w:pPr>
        <w:pStyle w:val="ConsPlusNormal"/>
        <w:jc w:val="right"/>
      </w:pPr>
      <w:r>
        <w:t>Российской Федерации</w:t>
      </w:r>
    </w:p>
    <w:p w:rsidR="009179F6" w:rsidRDefault="009179F6">
      <w:pPr>
        <w:pStyle w:val="ConsPlusNormal"/>
        <w:jc w:val="right"/>
      </w:pPr>
      <w:r>
        <w:t>Д.МЕДВЕДЕВ</w:t>
      </w: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right"/>
        <w:outlineLvl w:val="0"/>
      </w:pPr>
      <w:r>
        <w:t>Утверждены</w:t>
      </w:r>
    </w:p>
    <w:p w:rsidR="009179F6" w:rsidRDefault="009179F6">
      <w:pPr>
        <w:pStyle w:val="ConsPlusNormal"/>
        <w:jc w:val="right"/>
      </w:pPr>
      <w:r>
        <w:t>постановлением Правительства</w:t>
      </w:r>
    </w:p>
    <w:p w:rsidR="009179F6" w:rsidRDefault="009179F6">
      <w:pPr>
        <w:pStyle w:val="ConsPlusNormal"/>
        <w:jc w:val="right"/>
      </w:pPr>
      <w:r>
        <w:t>Российской Федерации</w:t>
      </w:r>
    </w:p>
    <w:p w:rsidR="009179F6" w:rsidRDefault="009179F6">
      <w:pPr>
        <w:pStyle w:val="ConsPlusNormal"/>
        <w:jc w:val="right"/>
      </w:pPr>
      <w:r>
        <w:t>от 12 декабря 2015 г. N 1367</w:t>
      </w: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Title"/>
        <w:jc w:val="center"/>
      </w:pPr>
      <w:bookmarkStart w:id="0" w:name="P32"/>
      <w:bookmarkEnd w:id="0"/>
      <w:r>
        <w:t>ПРАВИЛА</w:t>
      </w:r>
    </w:p>
    <w:p w:rsidR="009179F6" w:rsidRDefault="009179F6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9179F6" w:rsidRDefault="009179F6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9179F6" w:rsidRDefault="009179F6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9179F6" w:rsidRDefault="009179F6">
      <w:pPr>
        <w:pStyle w:val="ConsPlusTitle"/>
        <w:jc w:val="center"/>
      </w:pPr>
      <w:r>
        <w:t>И МУНИЦИПАЛЬНЫХ НУЖД"</w:t>
      </w:r>
    </w:p>
    <w:p w:rsidR="009179F6" w:rsidRDefault="00917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7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20.03.2017 </w:t>
            </w:r>
            <w:hyperlink r:id="rId10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9179F6" w:rsidRDefault="00917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1" w:history="1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13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14" w:history="1">
        <w:r>
          <w:rPr>
            <w:color w:val="0000FF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б) информации об идентификационном коде закупки.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Субъектами контроля, осуществляемого Федеральным казначейством, являются: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б) федеральные бюджетные учреждения, осуществляющие закупки в соответствии с </w:t>
      </w:r>
      <w:hyperlink r:id="rId15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в) федеральные автономные учреждения, осуществляющие закупки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9179F6" w:rsidRDefault="009179F6">
      <w:pPr>
        <w:pStyle w:val="ConsPlusNormal"/>
        <w:jc w:val="both"/>
      </w:pPr>
      <w:r>
        <w:t xml:space="preserve">(пп.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Субъектами контроля, осуществляемого финансовыми органами, являются: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9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20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г) государственные унитарные предприятия субъекта Российской Федерации </w:t>
      </w:r>
      <w:r>
        <w:lastRenderedPageBreak/>
        <w:t>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9179F6" w:rsidRDefault="009179F6">
      <w:pPr>
        <w:pStyle w:val="ConsPlusNormal"/>
        <w:jc w:val="both"/>
      </w:pPr>
      <w:r>
        <w:t xml:space="preserve">(пп.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7" w:name="P60"/>
      <w:bookmarkEnd w:id="7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23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а) субъекты контроля, указанные в </w:t>
      </w:r>
      <w:hyperlink w:anchor="P54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б) субъекты контроля,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9179F6" w:rsidRDefault="009179F6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7. 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5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 Контроль осуществляется органами контроля в отношении: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</w:t>
      </w:r>
      <w:r>
        <w:lastRenderedPageBreak/>
        <w:t>контрактов, до направления соответствующих объектов контроля участникам закупок;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сведений о контракте при их представлении в установленном порядке для включения в реестр контрактов, содержащий сведения, составляющие государственную тайну;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179F6" w:rsidRDefault="009179F6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9. Объекты контроля,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контроля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>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32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11. 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 с учетом общих требований, установленных Министерством финансов Российской Федерации.</w:t>
      </w:r>
    </w:p>
    <w:p w:rsidR="009179F6" w:rsidRDefault="009179F6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 xml:space="preserve">12. Порядок взаимодействия Федерального казначейства с субъектами контроля,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и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9179F6" w:rsidRDefault="009179F6">
      <w:pPr>
        <w:pStyle w:val="ConsPlusNormal"/>
        <w:jc w:val="both"/>
      </w:pPr>
      <w:r>
        <w:t xml:space="preserve">(п. 12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13. При осуществлении контроля органами контроля проводятся: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 xml:space="preserve">а) проверка информации (за исключением информации, предусмотренной </w:t>
      </w:r>
      <w:hyperlink w:anchor="P98" w:history="1">
        <w:r>
          <w:rPr>
            <w:color w:val="0000FF"/>
          </w:rPr>
          <w:t>пунктом 13(1)</w:t>
        </w:r>
      </w:hyperlink>
      <w:r>
        <w:t xml:space="preserve"> настоящих Правил, а также за исключением случая осуществления закупок, предусмотренных </w:t>
      </w:r>
      <w:hyperlink r:id="rId35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 об объеме финансового обеспечения, включенного в планы закупок, в части непревышения объема финансового обеспечения над:</w:t>
      </w:r>
    </w:p>
    <w:p w:rsidR="009179F6" w:rsidRDefault="009179F6">
      <w:pPr>
        <w:pStyle w:val="ConsPlusNormal"/>
        <w:jc w:val="both"/>
      </w:pPr>
      <w:r>
        <w:lastRenderedPageBreak/>
        <w:t xml:space="preserve">(в ред. Постановлений Правительства РФ от 21.12.2018 </w:t>
      </w:r>
      <w:hyperlink r:id="rId36" w:history="1">
        <w:r>
          <w:rPr>
            <w:color w:val="0000FF"/>
          </w:rPr>
          <w:t>N 1618</w:t>
        </w:r>
      </w:hyperlink>
      <w:r>
        <w:t xml:space="preserve">, от 27.12.2019 </w:t>
      </w:r>
      <w:hyperlink r:id="rId37" w:history="1">
        <w:r>
          <w:rPr>
            <w:color w:val="0000FF"/>
          </w:rPr>
          <w:t>N 1906</w:t>
        </w:r>
      </w:hyperlink>
      <w:r>
        <w:t>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б) проверка на предмет непревышения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39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40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Федерации, органом управления государственным внебюджетным фондом;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>в) проверка контролируемой информации в части: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непревышения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 (за исключением случая осуществления закупок, предусмотренных </w:t>
      </w:r>
      <w:hyperlink r:id="rId41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 закупок (за исключением случая осуществления закупок, предусмотренных </w:t>
      </w:r>
      <w:hyperlink r:id="rId43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заказе");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непревышения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45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соответствия идентификационного кода закупки, содержащегося в протоколе определения </w:t>
      </w:r>
      <w:r>
        <w:lastRenderedPageBreak/>
        <w:t>поставщика (подрядчика, исполнителя), аналогичной информации, содержащейся в документации о закупке;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46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непревышения цены проекта контракта над начальной (максимальной) ценой контракта, содержащейся в документации о закупке;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9179F6" w:rsidRDefault="009179F6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13(1). В отношении информации, включенной в план закупок и предусматривающей заключение энергосервисного контракта в соответствии со </w:t>
      </w:r>
      <w:hyperlink r:id="rId48" w:history="1">
        <w:r>
          <w:rPr>
            <w:color w:val="0000FF"/>
          </w:rPr>
          <w:t>статьей 108</w:t>
        </w:r>
      </w:hyperlink>
      <w:r>
        <w:t xml:space="preserve"> Федерального закона, проверка, предусмотренная </w:t>
      </w:r>
      <w:hyperlink w:anchor="P83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органами контроля не проводится.</w:t>
      </w:r>
    </w:p>
    <w:p w:rsidR="009179F6" w:rsidRDefault="009179F6">
      <w:pPr>
        <w:pStyle w:val="ConsPlusNormal"/>
        <w:jc w:val="both"/>
      </w:pPr>
      <w:r>
        <w:t xml:space="preserve">(п. 13(1)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21.12.2018 N 1618)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13(2). При осуществлении закупок, предусмотренных </w:t>
      </w:r>
      <w:hyperlink r:id="rId50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заказе", проверка контролируемой информации, указанная в </w:t>
      </w:r>
      <w:hyperlink w:anchor="P91" w:history="1">
        <w:r>
          <w:rPr>
            <w:color w:val="0000FF"/>
          </w:rPr>
          <w:t>абзаце третьем подпункта "в" пункта 13</w:t>
        </w:r>
      </w:hyperlink>
      <w:r>
        <w:t xml:space="preserve"> настоящих Правил, проводится в отношении соответствия начальной (максимальной) цены контракта, содержащейся в извещении об осуществлении такой закупки, приглашении принять участие в определении поставщика (подрядчика, исполнителя) и (или) в документации о закупке, включая изменения, внесенные в указанные извещения, приглашения и (или) документацию, объему финансового обеспечения для осуществления такой закупки.</w:t>
      </w:r>
    </w:p>
    <w:p w:rsidR="009179F6" w:rsidRDefault="009179F6">
      <w:pPr>
        <w:pStyle w:val="ConsPlusNormal"/>
        <w:jc w:val="both"/>
      </w:pPr>
      <w:r>
        <w:t xml:space="preserve">(п. 13(2)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14. В случае соответствия контролируемой информации требованиям, установленным </w:t>
      </w:r>
      <w:hyperlink r:id="rId52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объекты контроля, подлежащие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контроля, указанных в </w:t>
      </w:r>
      <w:hyperlink w:anchor="P96" w:history="1">
        <w:r>
          <w:rPr>
            <w:color w:val="0000FF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54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орган контроля по результатам контроля, предусмотренного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2" w:history="1">
        <w:r>
          <w:rPr>
            <w:color w:val="0000FF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течение 3 рабочих дней </w:t>
      </w:r>
      <w:r>
        <w:lastRenderedPageBreak/>
        <w:t>со дня поступления объекта контроля на согласование в орган контроля.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15. В случае несоответствия контролируемой информации требованиям, установленным </w:t>
      </w:r>
      <w:hyperlink r:id="rId57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не размещаются в информационной системе (за исключением случая, предусмотренного </w:t>
      </w:r>
      <w:hyperlink w:anchor="P113" w:history="1">
        <w:r>
          <w:rPr>
            <w:color w:val="0000FF"/>
          </w:rPr>
          <w:t>пунктом 15(1)</w:t>
        </w:r>
      </w:hyperlink>
      <w:r>
        <w:t xml:space="preserve"> настоящих Правил) до устранения указанного нарушения и прохождения повторного контроля;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и направляют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При отсутствии отметки органа контроля о соответствии информации, включенной в объект контроля, такие объекты контроля (за исключением случая, предусмотренного </w:t>
      </w:r>
      <w:hyperlink w:anchor="P113" w:history="1">
        <w:r>
          <w:rPr>
            <w:color w:val="0000FF"/>
          </w:rPr>
          <w:t>пунктом 15(1)</w:t>
        </w:r>
      </w:hyperlink>
      <w:r>
        <w:t xml:space="preserve"> настоящих Правил)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bookmarkStart w:id="20" w:name="P113"/>
      <w:bookmarkEnd w:id="20"/>
      <w:r>
        <w:t xml:space="preserve">15(1). В случае превышения объема финансового обеспечения, включенного в план-график федеральных казенных учреждений, исполняющих наказания в виде лишения свободы или содержания в дисциплинарной воинской части, включающий информацию о закупках, осуществляемых за счет доходов, предусмотренных </w:t>
      </w:r>
      <w:hyperlink r:id="rId62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 размещается в информационной системе. При этом заказчику направляется протокол о превышении объема финансового обеспечения, включенного в план-график, над лимитами бюджетных обязательств.</w:t>
      </w:r>
    </w:p>
    <w:p w:rsidR="009179F6" w:rsidRDefault="009179F6">
      <w:pPr>
        <w:pStyle w:val="ConsPlusNormal"/>
        <w:jc w:val="both"/>
      </w:pPr>
      <w:r>
        <w:t xml:space="preserve">(п. 15(1)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 в отношении объектов контроля, подлежащих размещению в информационной системе.</w:t>
      </w:r>
    </w:p>
    <w:p w:rsidR="009179F6" w:rsidRDefault="009179F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9179F6" w:rsidRDefault="009179F6">
      <w:pPr>
        <w:pStyle w:val="ConsPlusNormal"/>
        <w:spacing w:before="220"/>
        <w:ind w:firstLine="540"/>
        <w:jc w:val="both"/>
      </w:pPr>
      <w:r>
        <w:t xml:space="preserve">В случае если объект контроля и протокол, указанный в </w:t>
      </w:r>
      <w:hyperlink w:anchor="P110" w:history="1">
        <w:r>
          <w:rPr>
            <w:color w:val="0000FF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10" w:history="1">
        <w:r>
          <w:rPr>
            <w:color w:val="0000FF"/>
          </w:rPr>
          <w:t>абзацем третьим пункта 15</w:t>
        </w:r>
      </w:hyperlink>
      <w:r>
        <w:t xml:space="preserve"> настоящих Правил.</w:t>
      </w: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jc w:val="both"/>
      </w:pPr>
    </w:p>
    <w:p w:rsidR="009179F6" w:rsidRDefault="00917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9179F6"/>
    <w:sectPr w:rsidR="00C314EF" w:rsidSect="008E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179F6"/>
    <w:rsid w:val="009179F6"/>
    <w:rsid w:val="00B145AF"/>
    <w:rsid w:val="00CB4F6F"/>
    <w:rsid w:val="00EC4CCA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F05603EB9AE784AFE5258AE3ED3E6B59C3EDC4C34F1D8B66350CD73B13B1429F1F3CA88FACAE57E914F7D7B2985FDDA25C06EBE14257D36S3F" TargetMode="External"/><Relationship Id="rId18" Type="http://schemas.openxmlformats.org/officeDocument/2006/relationships/hyperlink" Target="consultantplus://offline/ref=1C0F05603EB9AE784AFE5258AE3ED3E6B4983BDD483FF1D8B66350CD73B13B1429F1F3CA88FBC9ED7A914F7D7B2985FDDA25C06EBE14257D36S3F" TargetMode="External"/><Relationship Id="rId26" Type="http://schemas.openxmlformats.org/officeDocument/2006/relationships/hyperlink" Target="consultantplus://offline/ref=1C0F05603EB9AE784AFE5258AE3ED3E6B4983BDD483FF1D8B66350CD73B13B1429F1F3CA88FBC9EE7A914F7D7B2985FDDA25C06EBE14257D36S3F" TargetMode="External"/><Relationship Id="rId39" Type="http://schemas.openxmlformats.org/officeDocument/2006/relationships/hyperlink" Target="consultantplus://offline/ref=1C0F05603EB9AE784AFE5258AE3ED3E6B59C3CDD4F38F1D8B66350CD73B13B1429F1F3CA88F8CDEF7C914F7D7B2985FDDA25C06EBE14257D36S3F" TargetMode="External"/><Relationship Id="rId21" Type="http://schemas.openxmlformats.org/officeDocument/2006/relationships/hyperlink" Target="consultantplus://offline/ref=1C0F05603EB9AE784AFE5258AE3ED3E6B4983BDD483FF1D8B66350CD73B13B1429F1F3CA88FBC9ED77914F7D7B2985FDDA25C06EBE14257D36S3F" TargetMode="External"/><Relationship Id="rId34" Type="http://schemas.openxmlformats.org/officeDocument/2006/relationships/hyperlink" Target="consultantplus://offline/ref=1C0F05603EB9AE784AFE5258AE3ED3E6B4983BDD483FF1D8B66350CD73B13B1429F1F3CA88FBC9EF7A914F7D7B2985FDDA25C06EBE14257D36S3F" TargetMode="External"/><Relationship Id="rId42" Type="http://schemas.openxmlformats.org/officeDocument/2006/relationships/hyperlink" Target="consultantplus://offline/ref=1C0F05603EB9AE784AFE5258AE3ED3E6B59D3DDE423BF1D8B66350CD73B13B1429F1F3CA88FBC9EB7B914F7D7B2985FDDA25C06EBE14257D36S3F" TargetMode="External"/><Relationship Id="rId47" Type="http://schemas.openxmlformats.org/officeDocument/2006/relationships/hyperlink" Target="consultantplus://offline/ref=1C0F05603EB9AE784AFE5258AE3ED3E6B4983BDD483FF1D8B66350CD73B13B1429F1F3CA88FBC9EF79914F7D7B2985FDDA25C06EBE14257D36S3F" TargetMode="External"/><Relationship Id="rId50" Type="http://schemas.openxmlformats.org/officeDocument/2006/relationships/hyperlink" Target="consultantplus://offline/ref=1C0F05603EB9AE784AFE5258AE3ED3E6B59D3AD6433CF1D8B66350CD73B13B1429F1F3CA8EF09DBD3BCF162C3B6288FBC039C06A3AS0F" TargetMode="External"/><Relationship Id="rId55" Type="http://schemas.openxmlformats.org/officeDocument/2006/relationships/hyperlink" Target="consultantplus://offline/ref=1C0F05603EB9AE784AFE5258AE3ED3E6B4983BDD483FF1D8B66350CD73B13B1429F1F3CA88FBC9E876914F7D7B2985FDDA25C06EBE14257D36S3F" TargetMode="External"/><Relationship Id="rId63" Type="http://schemas.openxmlformats.org/officeDocument/2006/relationships/hyperlink" Target="consultantplus://offline/ref=1C0F05603EB9AE784AFE5258AE3ED3E6B59D3DDE423BF1D8B66350CD73B13B1429F1F3CA88FBC9E47E914F7D7B2985FDDA25C06EBE14257D36S3F" TargetMode="External"/><Relationship Id="rId7" Type="http://schemas.openxmlformats.org/officeDocument/2006/relationships/hyperlink" Target="consultantplus://offline/ref=1C0F05603EB9AE784AFE5258AE3ED3E6B59D3DDE423BF1D8B66350CD73B13B1429F1F3CA88FBC9EB7F914F7D7B2985FDDA25C06EBE14257D36S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0F05603EB9AE784AFE5258AE3ED3E6B59C3EDC4C34F1D8B66350CD73B13B1429F1F3C283AF98A82A971B28217C8EE3DC3BC236S8F" TargetMode="External"/><Relationship Id="rId20" Type="http://schemas.openxmlformats.org/officeDocument/2006/relationships/hyperlink" Target="consultantplus://offline/ref=1C0F05603EB9AE784AFE5258AE3ED3E6B59C3EDC4C34F1D8B66350CD73B13B1429F1F3C283AF98A82A971B28217C8EE3DC3BC236S8F" TargetMode="External"/><Relationship Id="rId29" Type="http://schemas.openxmlformats.org/officeDocument/2006/relationships/hyperlink" Target="consultantplus://offline/ref=1C0F05603EB9AE784AFE5258AE3ED3E6B59C3EDC4C34F1D8B66350CD73B13B143BF1ABC688FFD7EC7984192C3D37SCF" TargetMode="External"/><Relationship Id="rId41" Type="http://schemas.openxmlformats.org/officeDocument/2006/relationships/hyperlink" Target="consultantplus://offline/ref=1C0F05603EB9AE784AFE5258AE3ED3E6B59D3AD6433CF1D8B66350CD73B13B1429F1F3CA8EF09DBD3BCF162C3B6288FBC039C06A3AS0F" TargetMode="External"/><Relationship Id="rId54" Type="http://schemas.openxmlformats.org/officeDocument/2006/relationships/hyperlink" Target="consultantplus://offline/ref=1C0F05603EB9AE784AFE5258AE3ED3E6B59C3FD74D3FF1D8B66350CD73B13B1429F1F3CA8AF09DBD3BCF162C3B6288FBC039C06A3AS0F" TargetMode="External"/><Relationship Id="rId62" Type="http://schemas.openxmlformats.org/officeDocument/2006/relationships/hyperlink" Target="consultantplus://offline/ref=1C0F05603EB9AE784AFE5258AE3ED3E6B59C3CDD4F38F1D8B66350CD73B13B1429F1F3CF8DFFC1E72BCB5F79327C8CE3DE3DDE6AA01432S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5258AE3ED3E6B59A3ADC4E3BF1D8B66350CD73B13B1429F1F3CA88FBC9ED7B914F7D7B2985FDDA25C06EBE14257D36S3F" TargetMode="External"/><Relationship Id="rId11" Type="http://schemas.openxmlformats.org/officeDocument/2006/relationships/hyperlink" Target="consultantplus://offline/ref=1C0F05603EB9AE784AFE5258AE3ED3E6B59A3ADC4E3BF1D8B66350CD73B13B1429F1F3CA88FBC9ED7B914F7D7B2985FDDA25C06EBE14257D36S3F" TargetMode="External"/><Relationship Id="rId24" Type="http://schemas.openxmlformats.org/officeDocument/2006/relationships/hyperlink" Target="consultantplus://offline/ref=1C0F05603EB9AE784AFE5258AE3ED3E6B4983BDD483FF1D8B66350CD73B13B1429F1F3CA88FBC9EE7E914F7D7B2985FDDA25C06EBE14257D36S3F" TargetMode="External"/><Relationship Id="rId32" Type="http://schemas.openxmlformats.org/officeDocument/2006/relationships/hyperlink" Target="consultantplus://offline/ref=1C0F05603EB9AE784AFE5258AE3ED3E6B59C3CDD4F38F1D8B66350CD73B13B1429F1F3CA88F8CDEF7C914F7D7B2985FDDA25C06EBE14257D36S3F" TargetMode="External"/><Relationship Id="rId37" Type="http://schemas.openxmlformats.org/officeDocument/2006/relationships/hyperlink" Target="consultantplus://offline/ref=1C0F05603EB9AE784AFE5258AE3ED3E6B59D3DDE423BF1D8B66350CD73B13B1429F1F3CA88FBC9EB7D914F7D7B2985FDDA25C06EBE14257D36S3F" TargetMode="External"/><Relationship Id="rId40" Type="http://schemas.openxmlformats.org/officeDocument/2006/relationships/hyperlink" Target="consultantplus://offline/ref=1C0F05603EB9AE784AFE5258AE3ED3E6B59C3CDD4F38F1D8B66350CD73B13B1429F1F3C98DF3CEE72BCB5F79327C8CE3DE3DDE6AA01432S5F" TargetMode="External"/><Relationship Id="rId45" Type="http://schemas.openxmlformats.org/officeDocument/2006/relationships/hyperlink" Target="consultantplus://offline/ref=1C0F05603EB9AE784AFE5258AE3ED3E6B59C3EDC4C34F1D8B66350CD73B13B143BF1ABC688FFD7EC7984192C3D37SCF" TargetMode="External"/><Relationship Id="rId53" Type="http://schemas.openxmlformats.org/officeDocument/2006/relationships/hyperlink" Target="consultantplus://offline/ref=1C0F05603EB9AE784AFE5258AE3ED3E6B59C3EDC4C34F1D8B66350CD73B13B143BF1ABC688FFD7EC7984192C3D37SCF" TargetMode="External"/><Relationship Id="rId58" Type="http://schemas.openxmlformats.org/officeDocument/2006/relationships/hyperlink" Target="consultantplus://offline/ref=1C0F05603EB9AE784AFE5258AE3ED3E6B59C3EDC4C34F1D8B66350CD73B13B143BF1ABC688FFD7EC7984192C3D37SC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C0F05603EB9AE784AFE5258AE3ED3E6B4983BDD483FF1D8B66350CD73B13B1429F1F3CA88FBC9EC7A914F7D7B2985FDDA25C06EBE14257D36S3F" TargetMode="External"/><Relationship Id="rId15" Type="http://schemas.openxmlformats.org/officeDocument/2006/relationships/hyperlink" Target="consultantplus://offline/ref=1C0F05603EB9AE784AFE5258AE3ED3E6B59C3EDC4C34F1D8B66350CD73B13B1429F1F3CA88FBC8EE7C914F7D7B2985FDDA25C06EBE14257D36S3F" TargetMode="External"/><Relationship Id="rId23" Type="http://schemas.openxmlformats.org/officeDocument/2006/relationships/hyperlink" Target="consultantplus://offline/ref=1C0F05603EB9AE784AFE5258AE3ED3E6B59C3EDC4C34F1D8B66350CD73B13B1429F1F3CA88FACDEC7F914F7D7B2985FDDA25C06EBE14257D36S3F" TargetMode="External"/><Relationship Id="rId28" Type="http://schemas.openxmlformats.org/officeDocument/2006/relationships/hyperlink" Target="consultantplus://offline/ref=1C0F05603EB9AE784AFE5258AE3ED3E6B59C3EDC4C34F1D8B66350CD73B13B143BF1ABC688FFD7EC7984192C3D37SCF" TargetMode="External"/><Relationship Id="rId36" Type="http://schemas.openxmlformats.org/officeDocument/2006/relationships/hyperlink" Target="consultantplus://offline/ref=1C0F05603EB9AE784AFE5258AE3ED3E6B59A3ADC4E3BF1D8B66350CD73B13B1429F1F3CA88FBC9ED7A914F7D7B2985FDDA25C06EBE14257D36S3F" TargetMode="External"/><Relationship Id="rId49" Type="http://schemas.openxmlformats.org/officeDocument/2006/relationships/hyperlink" Target="consultantplus://offline/ref=1C0F05603EB9AE784AFE5258AE3ED3E6B59A3ADC4E3BF1D8B66350CD73B13B1429F1F3CA88FBC9ED78914F7D7B2985FDDA25C06EBE14257D36S3F" TargetMode="External"/><Relationship Id="rId57" Type="http://schemas.openxmlformats.org/officeDocument/2006/relationships/hyperlink" Target="consultantplus://offline/ref=1C0F05603EB9AE784AFE5258AE3ED3E6B59C3EDC4C34F1D8B66350CD73B13B1429F1F3CA88FACAE57E914F7D7B2985FDDA25C06EBE14257D36S3F" TargetMode="External"/><Relationship Id="rId61" Type="http://schemas.openxmlformats.org/officeDocument/2006/relationships/hyperlink" Target="consultantplus://offline/ref=1C0F05603EB9AE784AFE5258AE3ED3E6B59D3DDE423BF1D8B66350CD73B13B1429F1F3CA88FBC9E47F914F7D7B2985FDDA25C06EBE14257D36S3F" TargetMode="External"/><Relationship Id="rId10" Type="http://schemas.openxmlformats.org/officeDocument/2006/relationships/hyperlink" Target="consultantplus://offline/ref=1C0F05603EB9AE784AFE5258AE3ED3E6B4983BDD483FF1D8B66350CD73B13B1429F1F3CA88FBC9EC7A914F7D7B2985FDDA25C06EBE14257D36S3F" TargetMode="External"/><Relationship Id="rId19" Type="http://schemas.openxmlformats.org/officeDocument/2006/relationships/hyperlink" Target="consultantplus://offline/ref=1C0F05603EB9AE784AFE5258AE3ED3E6B59C3EDC4C34F1D8B66350CD73B13B1429F1F3CA88FBC8EE7C914F7D7B2985FDDA25C06EBE14257D36S3F" TargetMode="External"/><Relationship Id="rId31" Type="http://schemas.openxmlformats.org/officeDocument/2006/relationships/hyperlink" Target="consultantplus://offline/ref=1C0F05603EB9AE784AFE5258AE3ED3E6B59C3EDC4C34F1D8B66350CD73B13B143BF1ABC688FFD7EC7984192C3D37SCF" TargetMode="External"/><Relationship Id="rId44" Type="http://schemas.openxmlformats.org/officeDocument/2006/relationships/hyperlink" Target="consultantplus://offline/ref=1C0F05603EB9AE784AFE5258AE3ED3E6B59D3DDE423BF1D8B66350CD73B13B1429F1F3CA88FBC9EB7A914F7D7B2985FDDA25C06EBE14257D36S3F" TargetMode="External"/><Relationship Id="rId52" Type="http://schemas.openxmlformats.org/officeDocument/2006/relationships/hyperlink" Target="consultantplus://offline/ref=1C0F05603EB9AE784AFE5258AE3ED3E6B59C3EDC4C34F1D8B66350CD73B13B1429F1F3CA88FACAE57E914F7D7B2985FDDA25C06EBE14257D36S3F" TargetMode="External"/><Relationship Id="rId60" Type="http://schemas.openxmlformats.org/officeDocument/2006/relationships/hyperlink" Target="consultantplus://offline/ref=1C0F05603EB9AE784AFE5258AE3ED3E6B59C3EDC4C34F1D8B66350CD73B13B143BF1ABC688FFD7EC7984192C3D37SC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0F05603EB9AE784AFE5258AE3ED3E6B59C3EDC4C34F1D8B66350CD73B13B1429F1F3CA88FACAE57E914F7D7B2985FDDA25C06EBE14257D36S3F" TargetMode="External"/><Relationship Id="rId14" Type="http://schemas.openxmlformats.org/officeDocument/2006/relationships/hyperlink" Target="consultantplus://offline/ref=1C0F05603EB9AE784AFE5258AE3ED3E6B59C3EDC4C34F1D8B66350CD73B13B1429F1F3CA88FACAE57E914F7D7B2985FDDA25C06EBE14257D36S3F" TargetMode="External"/><Relationship Id="rId22" Type="http://schemas.openxmlformats.org/officeDocument/2006/relationships/hyperlink" Target="consultantplus://offline/ref=1C0F05603EB9AE784AFE5258AE3ED3E6B4983BDD483FF1D8B66350CD73B13B1429F1F3CA88FBC9ED76914F7D7B2985FDDA25C06EBE14257D36S3F" TargetMode="External"/><Relationship Id="rId27" Type="http://schemas.openxmlformats.org/officeDocument/2006/relationships/hyperlink" Target="consultantplus://offline/ref=1C0F05603EB9AE784AFE5258AE3ED3E6B59C3EDC4C34F1D8B66350CD73B13B143BF1ABC688FFD7EC7984192C3D37SCF" TargetMode="External"/><Relationship Id="rId30" Type="http://schemas.openxmlformats.org/officeDocument/2006/relationships/hyperlink" Target="consultantplus://offline/ref=1C0F05603EB9AE784AFE5258AE3ED3E6B4983BDD483FF1D8B66350CD73B13B1429F1F3CA88FBC9EE79914F7D7B2985FDDA25C06EBE14257D36S3F" TargetMode="External"/><Relationship Id="rId35" Type="http://schemas.openxmlformats.org/officeDocument/2006/relationships/hyperlink" Target="consultantplus://offline/ref=1C0F05603EB9AE784AFE5258AE3ED3E6B59D3AD6433CF1D8B66350CD73B13B1429F1F3CA8EF09DBD3BCF162C3B6288FBC039C06A3AS0F" TargetMode="External"/><Relationship Id="rId43" Type="http://schemas.openxmlformats.org/officeDocument/2006/relationships/hyperlink" Target="consultantplus://offline/ref=1C0F05603EB9AE784AFE5258AE3ED3E6B59D3AD6433CF1D8B66350CD73B13B1429F1F3CA8EF09DBD3BCF162C3B6288FBC039C06A3AS0F" TargetMode="External"/><Relationship Id="rId48" Type="http://schemas.openxmlformats.org/officeDocument/2006/relationships/hyperlink" Target="consultantplus://offline/ref=1C0F05603EB9AE784AFE5258AE3ED3E6B59C3EDC4C34F1D8B66350CD73B13B1429F1F3CA88FACCEA7C914F7D7B2985FDDA25C06EBE14257D36S3F" TargetMode="External"/><Relationship Id="rId56" Type="http://schemas.openxmlformats.org/officeDocument/2006/relationships/hyperlink" Target="consultantplus://offline/ref=1C0F05603EB9AE784AFE5258AE3ED3E6B4983BDD483FF1D8B66350CD73B13B1429F1F3CA88FBC9E97F914F7D7B2985FDDA25C06EBE14257D36S3F" TargetMode="External"/><Relationship Id="rId64" Type="http://schemas.openxmlformats.org/officeDocument/2006/relationships/hyperlink" Target="consultantplus://offline/ref=1C0F05603EB9AE784AFE5258AE3ED3E6B4983BDD483FF1D8B66350CD73B13B1429F1F3CA88FBC9E97E914F7D7B2985FDDA25C06EBE14257D36S3F" TargetMode="External"/><Relationship Id="rId8" Type="http://schemas.openxmlformats.org/officeDocument/2006/relationships/hyperlink" Target="consultantplus://offline/ref=1C0F05603EB9AE784AFE5258AE3ED3E6B59C3EDC4C34F1D8B66350CD73B13B1429F1F3CA88FACAE576914F7D7B2985FDDA25C06EBE14257D36S3F" TargetMode="External"/><Relationship Id="rId51" Type="http://schemas.openxmlformats.org/officeDocument/2006/relationships/hyperlink" Target="consultantplus://offline/ref=1C0F05603EB9AE784AFE5258AE3ED3E6B59D3DDE423BF1D8B66350CD73B13B1429F1F3CA88FBC9EB79914F7D7B2985FDDA25C06EBE14257D36S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0F05603EB9AE784AFE5258AE3ED3E6B59D3DDE423BF1D8B66350CD73B13B1429F1F3CA88FBC9EB7F914F7D7B2985FDDA25C06EBE14257D36S3F" TargetMode="External"/><Relationship Id="rId17" Type="http://schemas.openxmlformats.org/officeDocument/2006/relationships/hyperlink" Target="consultantplus://offline/ref=1C0F05603EB9AE784AFE5258AE3ED3E6B4983BDD483FF1D8B66350CD73B13B1429F1F3CA88FBC9ED7B914F7D7B2985FDDA25C06EBE14257D36S3F" TargetMode="External"/><Relationship Id="rId25" Type="http://schemas.openxmlformats.org/officeDocument/2006/relationships/hyperlink" Target="consultantplus://offline/ref=1C0F05603EB9AE784AFE5258AE3ED3E6B59C3EDC4C34F1D8B66350CD73B13B1429F1F3CA88FBCBE57F914F7D7B2985FDDA25C06EBE14257D36S3F" TargetMode="External"/><Relationship Id="rId33" Type="http://schemas.openxmlformats.org/officeDocument/2006/relationships/hyperlink" Target="consultantplus://offline/ref=1C0F05603EB9AE784AFE5258AE3ED3E6B4983BDD483FF1D8B66350CD73B13B1429F1F3CA88FBC9EF7C914F7D7B2985FDDA25C06EBE14257D36S3F" TargetMode="External"/><Relationship Id="rId38" Type="http://schemas.openxmlformats.org/officeDocument/2006/relationships/hyperlink" Target="consultantplus://offline/ref=1C0F05603EB9AE784AFE5258AE3ED3E6B59C3EDC4C34F1D8B66350CD73B13B143BF1ABC688FFD7EC7984192C3D37SCF" TargetMode="External"/><Relationship Id="rId46" Type="http://schemas.openxmlformats.org/officeDocument/2006/relationships/hyperlink" Target="consultantplus://offline/ref=1C0F05603EB9AE784AFE5258AE3ED3E6B59C3EDC4C34F1D8B66350CD73B13B1429F1F3CA88FBCDED77914F7D7B2985FDDA25C06EBE14257D36S3F" TargetMode="External"/><Relationship Id="rId59" Type="http://schemas.openxmlformats.org/officeDocument/2006/relationships/hyperlink" Target="consultantplus://offline/ref=1C0F05603EB9AE784AFE5258AE3ED3E6B59D3DDE423BF1D8B66350CD73B13B1429F1F3CA88FBC9EB76914F7D7B2985FDDA25C06EBE14257D36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4777</Words>
  <Characters>27235</Characters>
  <Application>Microsoft Office Word</Application>
  <DocSecurity>0</DocSecurity>
  <Lines>226</Lines>
  <Paragraphs>63</Paragraphs>
  <ScaleCrop>false</ScaleCrop>
  <Company>Microsoft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2020-06-04T05:18:00Z</dcterms:created>
  <dcterms:modified xsi:type="dcterms:W3CDTF">2020-06-04T05:19:00Z</dcterms:modified>
</cp:coreProperties>
</file>