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CF" w:rsidRDefault="00BC71CF">
      <w:pPr>
        <w:pStyle w:val="ConsPlusTitle"/>
        <w:jc w:val="center"/>
        <w:outlineLvl w:val="0"/>
      </w:pPr>
      <w:r>
        <w:t>ПРАВИТЕЛЬСТВО УЛЬЯНОВСКОЙ ОБЛАСТИ</w:t>
      </w:r>
    </w:p>
    <w:p w:rsidR="00BC71CF" w:rsidRDefault="00BC71CF">
      <w:pPr>
        <w:pStyle w:val="ConsPlusTitle"/>
        <w:jc w:val="center"/>
      </w:pPr>
    </w:p>
    <w:p w:rsidR="00BC71CF" w:rsidRDefault="00BC71CF">
      <w:pPr>
        <w:pStyle w:val="ConsPlusTitle"/>
        <w:jc w:val="center"/>
      </w:pPr>
      <w:r>
        <w:t>ПОСТАНОВЛЕНИЕ</w:t>
      </w:r>
    </w:p>
    <w:p w:rsidR="00BC71CF" w:rsidRDefault="00BC71CF">
      <w:pPr>
        <w:pStyle w:val="ConsPlusTitle"/>
        <w:jc w:val="center"/>
      </w:pPr>
      <w:r>
        <w:t>от 14 апреля 2014 г. N 8/125-П</w:t>
      </w:r>
    </w:p>
    <w:p w:rsidR="00BC71CF" w:rsidRDefault="00BC71CF">
      <w:pPr>
        <w:pStyle w:val="ConsPlusTitle"/>
        <w:jc w:val="center"/>
      </w:pPr>
    </w:p>
    <w:p w:rsidR="00BC71CF" w:rsidRDefault="00BC71CF">
      <w:pPr>
        <w:pStyle w:val="ConsPlusTitle"/>
        <w:jc w:val="center"/>
      </w:pPr>
      <w:r>
        <w:t>О МИНИСТЕРСТВЕ ЦИФРОВОЙ ЭКОНОМИКИ</w:t>
      </w:r>
    </w:p>
    <w:p w:rsidR="00BC71CF" w:rsidRDefault="00BC71CF">
      <w:pPr>
        <w:pStyle w:val="ConsPlusTitle"/>
        <w:jc w:val="center"/>
      </w:pPr>
      <w:r>
        <w:t>И КОНКУРЕНЦИИ УЛЬЯНОВСКОЙ ОБЛАСТИ</w:t>
      </w:r>
    </w:p>
    <w:p w:rsidR="00BC71CF" w:rsidRDefault="00BC7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71CF">
        <w:trPr>
          <w:jc w:val="center"/>
        </w:trPr>
        <w:tc>
          <w:tcPr>
            <w:tcW w:w="9294" w:type="dxa"/>
            <w:tcBorders>
              <w:top w:val="nil"/>
              <w:left w:val="single" w:sz="24" w:space="0" w:color="CED3F1"/>
              <w:bottom w:val="nil"/>
              <w:right w:val="single" w:sz="24" w:space="0" w:color="F4F3F8"/>
            </w:tcBorders>
            <w:shd w:val="clear" w:color="auto" w:fill="F4F3F8"/>
          </w:tcPr>
          <w:p w:rsidR="00BC71CF" w:rsidRDefault="00BC71CF">
            <w:pPr>
              <w:pStyle w:val="ConsPlusNormal"/>
              <w:jc w:val="center"/>
            </w:pPr>
            <w:r>
              <w:rPr>
                <w:color w:val="392C69"/>
              </w:rPr>
              <w:t>Список изменяющих документов</w:t>
            </w:r>
          </w:p>
          <w:p w:rsidR="00BC71CF" w:rsidRDefault="00BC71CF">
            <w:pPr>
              <w:pStyle w:val="ConsPlusNormal"/>
              <w:jc w:val="center"/>
            </w:pPr>
            <w:r>
              <w:rPr>
                <w:color w:val="392C69"/>
              </w:rPr>
              <w:t>(в ред. постановлений Правительства Ульяновской области</w:t>
            </w:r>
          </w:p>
          <w:p w:rsidR="00BC71CF" w:rsidRDefault="00BC71CF">
            <w:pPr>
              <w:pStyle w:val="ConsPlusNormal"/>
              <w:jc w:val="center"/>
            </w:pPr>
            <w:r>
              <w:rPr>
                <w:color w:val="392C69"/>
              </w:rPr>
              <w:t xml:space="preserve">от 10.11.2014 </w:t>
            </w:r>
            <w:hyperlink r:id="rId4" w:history="1">
              <w:r>
                <w:rPr>
                  <w:color w:val="0000FF"/>
                </w:rPr>
                <w:t>N 26/513-П</w:t>
              </w:r>
            </w:hyperlink>
            <w:r>
              <w:rPr>
                <w:color w:val="392C69"/>
              </w:rPr>
              <w:t xml:space="preserve">, от 16.03.2015 </w:t>
            </w:r>
            <w:hyperlink r:id="rId5" w:history="1">
              <w:r>
                <w:rPr>
                  <w:color w:val="0000FF"/>
                </w:rPr>
                <w:t>N 6/105-П</w:t>
              </w:r>
            </w:hyperlink>
            <w:r>
              <w:rPr>
                <w:color w:val="392C69"/>
              </w:rPr>
              <w:t xml:space="preserve">, от 20.04.2015 </w:t>
            </w:r>
            <w:hyperlink r:id="rId6" w:history="1">
              <w:r>
                <w:rPr>
                  <w:color w:val="0000FF"/>
                </w:rPr>
                <w:t>N 8/172-П</w:t>
              </w:r>
            </w:hyperlink>
            <w:r>
              <w:rPr>
                <w:color w:val="392C69"/>
              </w:rPr>
              <w:t>,</w:t>
            </w:r>
          </w:p>
          <w:p w:rsidR="00BC71CF" w:rsidRDefault="00BC71CF">
            <w:pPr>
              <w:pStyle w:val="ConsPlusNormal"/>
              <w:jc w:val="center"/>
            </w:pPr>
            <w:r>
              <w:rPr>
                <w:color w:val="392C69"/>
              </w:rPr>
              <w:t xml:space="preserve">от 15.06.2015 </w:t>
            </w:r>
            <w:hyperlink r:id="rId7" w:history="1">
              <w:r>
                <w:rPr>
                  <w:color w:val="0000FF"/>
                </w:rPr>
                <w:t>N 14/276-П</w:t>
              </w:r>
            </w:hyperlink>
            <w:r>
              <w:rPr>
                <w:color w:val="392C69"/>
              </w:rPr>
              <w:t xml:space="preserve">, от 03.08.2015 </w:t>
            </w:r>
            <w:hyperlink r:id="rId8" w:history="1">
              <w:r>
                <w:rPr>
                  <w:color w:val="0000FF"/>
                </w:rPr>
                <w:t>N 17/371-П</w:t>
              </w:r>
            </w:hyperlink>
            <w:r>
              <w:rPr>
                <w:color w:val="392C69"/>
              </w:rPr>
              <w:t>,</w:t>
            </w:r>
          </w:p>
          <w:p w:rsidR="00BC71CF" w:rsidRDefault="00BC71CF">
            <w:pPr>
              <w:pStyle w:val="ConsPlusNormal"/>
              <w:jc w:val="center"/>
            </w:pPr>
            <w:r>
              <w:rPr>
                <w:color w:val="392C69"/>
              </w:rPr>
              <w:t xml:space="preserve">от 05.10.2015 </w:t>
            </w:r>
            <w:hyperlink r:id="rId9" w:history="1">
              <w:r>
                <w:rPr>
                  <w:color w:val="0000FF"/>
                </w:rPr>
                <w:t>N 21/490-П</w:t>
              </w:r>
            </w:hyperlink>
            <w:r>
              <w:rPr>
                <w:color w:val="392C69"/>
              </w:rPr>
              <w:t xml:space="preserve">, от 23.11.2015 </w:t>
            </w:r>
            <w:hyperlink r:id="rId10" w:history="1">
              <w:r>
                <w:rPr>
                  <w:color w:val="0000FF"/>
                </w:rPr>
                <w:t>N 24/585-П</w:t>
              </w:r>
            </w:hyperlink>
            <w:r>
              <w:rPr>
                <w:color w:val="392C69"/>
              </w:rPr>
              <w:t>,</w:t>
            </w:r>
          </w:p>
          <w:p w:rsidR="00BC71CF" w:rsidRDefault="00BC71CF">
            <w:pPr>
              <w:pStyle w:val="ConsPlusNormal"/>
              <w:jc w:val="center"/>
            </w:pPr>
            <w:r>
              <w:rPr>
                <w:color w:val="392C69"/>
              </w:rPr>
              <w:t xml:space="preserve">от 07.12.2015 </w:t>
            </w:r>
            <w:hyperlink r:id="rId11" w:history="1">
              <w:r>
                <w:rPr>
                  <w:color w:val="0000FF"/>
                </w:rPr>
                <w:t>N 25/619-П</w:t>
              </w:r>
            </w:hyperlink>
            <w:r>
              <w:rPr>
                <w:color w:val="392C69"/>
              </w:rPr>
              <w:t xml:space="preserve">, от 01.02.2016 </w:t>
            </w:r>
            <w:hyperlink r:id="rId12" w:history="1">
              <w:r>
                <w:rPr>
                  <w:color w:val="0000FF"/>
                </w:rPr>
                <w:t>N 2/27-П</w:t>
              </w:r>
            </w:hyperlink>
            <w:r>
              <w:rPr>
                <w:color w:val="392C69"/>
              </w:rPr>
              <w:t xml:space="preserve">, от 04.04.2016 </w:t>
            </w:r>
            <w:hyperlink r:id="rId13" w:history="1">
              <w:r>
                <w:rPr>
                  <w:color w:val="0000FF"/>
                </w:rPr>
                <w:t>N 7/138-П</w:t>
              </w:r>
            </w:hyperlink>
            <w:r>
              <w:rPr>
                <w:color w:val="392C69"/>
              </w:rPr>
              <w:t>,</w:t>
            </w:r>
          </w:p>
          <w:p w:rsidR="00BC71CF" w:rsidRDefault="00BC71CF">
            <w:pPr>
              <w:pStyle w:val="ConsPlusNormal"/>
              <w:jc w:val="center"/>
            </w:pPr>
            <w:r>
              <w:rPr>
                <w:color w:val="392C69"/>
              </w:rPr>
              <w:t xml:space="preserve">от 16.05.2016 </w:t>
            </w:r>
            <w:hyperlink r:id="rId14" w:history="1">
              <w:r>
                <w:rPr>
                  <w:color w:val="0000FF"/>
                </w:rPr>
                <w:t>N 12/213-П</w:t>
              </w:r>
            </w:hyperlink>
            <w:r>
              <w:rPr>
                <w:color w:val="392C69"/>
              </w:rPr>
              <w:t xml:space="preserve">, от 11.07.2016 </w:t>
            </w:r>
            <w:hyperlink r:id="rId15" w:history="1">
              <w:r>
                <w:rPr>
                  <w:color w:val="0000FF"/>
                </w:rPr>
                <w:t>N 15/320-П</w:t>
              </w:r>
            </w:hyperlink>
            <w:r>
              <w:rPr>
                <w:color w:val="392C69"/>
              </w:rPr>
              <w:t>,</w:t>
            </w:r>
          </w:p>
          <w:p w:rsidR="00BC71CF" w:rsidRDefault="00BC71CF">
            <w:pPr>
              <w:pStyle w:val="ConsPlusNormal"/>
              <w:jc w:val="center"/>
            </w:pPr>
            <w:r>
              <w:rPr>
                <w:color w:val="392C69"/>
              </w:rPr>
              <w:t xml:space="preserve">от 08.08.2016 </w:t>
            </w:r>
            <w:hyperlink r:id="rId16" w:history="1">
              <w:r>
                <w:rPr>
                  <w:color w:val="0000FF"/>
                </w:rPr>
                <w:t>N 18/370-П</w:t>
              </w:r>
            </w:hyperlink>
            <w:r>
              <w:rPr>
                <w:color w:val="392C69"/>
              </w:rPr>
              <w:t xml:space="preserve">, от 29.08.2016 </w:t>
            </w:r>
            <w:hyperlink r:id="rId17" w:history="1">
              <w:r>
                <w:rPr>
                  <w:color w:val="0000FF"/>
                </w:rPr>
                <w:t>N 19/401-П</w:t>
              </w:r>
            </w:hyperlink>
            <w:r>
              <w:rPr>
                <w:color w:val="392C69"/>
              </w:rPr>
              <w:t>,</w:t>
            </w:r>
          </w:p>
          <w:p w:rsidR="00BC71CF" w:rsidRDefault="00BC71CF">
            <w:pPr>
              <w:pStyle w:val="ConsPlusNormal"/>
              <w:jc w:val="center"/>
            </w:pPr>
            <w:r>
              <w:rPr>
                <w:color w:val="392C69"/>
              </w:rPr>
              <w:t xml:space="preserve">от 04.10.2016 </w:t>
            </w:r>
            <w:hyperlink r:id="rId18" w:history="1">
              <w:r>
                <w:rPr>
                  <w:color w:val="0000FF"/>
                </w:rPr>
                <w:t>N 22/461-П</w:t>
              </w:r>
            </w:hyperlink>
            <w:r>
              <w:rPr>
                <w:color w:val="392C69"/>
              </w:rPr>
              <w:t xml:space="preserve">, от 17.10.2016 </w:t>
            </w:r>
            <w:hyperlink r:id="rId19" w:history="1">
              <w:r>
                <w:rPr>
                  <w:color w:val="0000FF"/>
                </w:rPr>
                <w:t>N 23/477-П</w:t>
              </w:r>
            </w:hyperlink>
            <w:r>
              <w:rPr>
                <w:color w:val="392C69"/>
              </w:rPr>
              <w:t>,</w:t>
            </w:r>
          </w:p>
          <w:p w:rsidR="00BC71CF" w:rsidRDefault="00BC71CF">
            <w:pPr>
              <w:pStyle w:val="ConsPlusNormal"/>
              <w:jc w:val="center"/>
            </w:pPr>
            <w:r>
              <w:rPr>
                <w:color w:val="392C69"/>
              </w:rPr>
              <w:t xml:space="preserve">от 17.10.2016 </w:t>
            </w:r>
            <w:hyperlink r:id="rId20" w:history="1">
              <w:r>
                <w:rPr>
                  <w:color w:val="0000FF"/>
                </w:rPr>
                <w:t>N 23/478-П</w:t>
              </w:r>
            </w:hyperlink>
            <w:r>
              <w:rPr>
                <w:color w:val="392C69"/>
              </w:rPr>
              <w:t xml:space="preserve">, от 19.01.2017 </w:t>
            </w:r>
            <w:hyperlink r:id="rId21" w:history="1">
              <w:r>
                <w:rPr>
                  <w:color w:val="0000FF"/>
                </w:rPr>
                <w:t>N 1/16-П</w:t>
              </w:r>
            </w:hyperlink>
            <w:r>
              <w:rPr>
                <w:color w:val="392C69"/>
              </w:rPr>
              <w:t xml:space="preserve">, от 19.01.2017 </w:t>
            </w:r>
            <w:hyperlink r:id="rId22" w:history="1">
              <w:r>
                <w:rPr>
                  <w:color w:val="0000FF"/>
                </w:rPr>
                <w:t>N 1/17-П</w:t>
              </w:r>
            </w:hyperlink>
            <w:r>
              <w:rPr>
                <w:color w:val="392C69"/>
              </w:rPr>
              <w:t>,</w:t>
            </w:r>
          </w:p>
          <w:p w:rsidR="00BC71CF" w:rsidRDefault="00BC71CF">
            <w:pPr>
              <w:pStyle w:val="ConsPlusNormal"/>
              <w:jc w:val="center"/>
            </w:pPr>
            <w:r>
              <w:rPr>
                <w:color w:val="392C69"/>
              </w:rPr>
              <w:t xml:space="preserve">от 02.02.2017 </w:t>
            </w:r>
            <w:hyperlink r:id="rId23" w:history="1">
              <w:r>
                <w:rPr>
                  <w:color w:val="0000FF"/>
                </w:rPr>
                <w:t>N 2/50-П</w:t>
              </w:r>
            </w:hyperlink>
            <w:r>
              <w:rPr>
                <w:color w:val="392C69"/>
              </w:rPr>
              <w:t xml:space="preserve">, от 18.05.2017 </w:t>
            </w:r>
            <w:hyperlink r:id="rId24" w:history="1">
              <w:r>
                <w:rPr>
                  <w:color w:val="0000FF"/>
                </w:rPr>
                <w:t>N 11/237-П</w:t>
              </w:r>
            </w:hyperlink>
            <w:r>
              <w:rPr>
                <w:color w:val="392C69"/>
              </w:rPr>
              <w:t xml:space="preserve">, от 20.07.2017 </w:t>
            </w:r>
            <w:hyperlink r:id="rId25" w:history="1">
              <w:r>
                <w:rPr>
                  <w:color w:val="0000FF"/>
                </w:rPr>
                <w:t>N 16/358-П</w:t>
              </w:r>
            </w:hyperlink>
            <w:r>
              <w:rPr>
                <w:color w:val="392C69"/>
              </w:rPr>
              <w:t>,</w:t>
            </w:r>
          </w:p>
          <w:p w:rsidR="00BC71CF" w:rsidRDefault="00BC71CF">
            <w:pPr>
              <w:pStyle w:val="ConsPlusNormal"/>
              <w:jc w:val="center"/>
            </w:pPr>
            <w:r>
              <w:rPr>
                <w:color w:val="392C69"/>
              </w:rPr>
              <w:t xml:space="preserve">от 03.08.2017 </w:t>
            </w:r>
            <w:hyperlink r:id="rId26" w:history="1">
              <w:r>
                <w:rPr>
                  <w:color w:val="0000FF"/>
                </w:rPr>
                <w:t>N 17/383-П</w:t>
              </w:r>
            </w:hyperlink>
            <w:r>
              <w:rPr>
                <w:color w:val="392C69"/>
              </w:rPr>
              <w:t xml:space="preserve"> (ред. от 21.09.2017), от 11.12.2017 </w:t>
            </w:r>
            <w:hyperlink r:id="rId27" w:history="1">
              <w:r>
                <w:rPr>
                  <w:color w:val="0000FF"/>
                </w:rPr>
                <w:t>N 32/614-П</w:t>
              </w:r>
            </w:hyperlink>
            <w:r>
              <w:rPr>
                <w:color w:val="392C69"/>
              </w:rPr>
              <w:t>,</w:t>
            </w:r>
          </w:p>
          <w:p w:rsidR="00BC71CF" w:rsidRDefault="00BC71CF">
            <w:pPr>
              <w:pStyle w:val="ConsPlusNormal"/>
              <w:jc w:val="center"/>
            </w:pPr>
            <w:r>
              <w:rPr>
                <w:color w:val="392C69"/>
              </w:rPr>
              <w:t xml:space="preserve">от 14.02.2018 </w:t>
            </w:r>
            <w:hyperlink r:id="rId28" w:history="1">
              <w:r>
                <w:rPr>
                  <w:color w:val="0000FF"/>
                </w:rPr>
                <w:t>N 3/77-П</w:t>
              </w:r>
            </w:hyperlink>
            <w:r>
              <w:rPr>
                <w:color w:val="392C69"/>
              </w:rPr>
              <w:t xml:space="preserve">, от 20.12.2018 </w:t>
            </w:r>
            <w:hyperlink r:id="rId29" w:history="1">
              <w:r>
                <w:rPr>
                  <w:color w:val="0000FF"/>
                </w:rPr>
                <w:t>N 30/666-П</w:t>
              </w:r>
            </w:hyperlink>
            <w:r>
              <w:rPr>
                <w:color w:val="392C69"/>
              </w:rPr>
              <w:t xml:space="preserve">, от 16.05.2019 </w:t>
            </w:r>
            <w:hyperlink r:id="rId30" w:history="1">
              <w:r>
                <w:rPr>
                  <w:color w:val="0000FF"/>
                </w:rPr>
                <w:t>N 9/203-П</w:t>
              </w:r>
            </w:hyperlink>
            <w:r>
              <w:rPr>
                <w:color w:val="392C69"/>
              </w:rPr>
              <w:t>)</w:t>
            </w:r>
          </w:p>
        </w:tc>
      </w:tr>
    </w:tbl>
    <w:p w:rsidR="00BC71CF" w:rsidRDefault="00BC71CF">
      <w:pPr>
        <w:pStyle w:val="ConsPlusNormal"/>
        <w:jc w:val="both"/>
      </w:pPr>
    </w:p>
    <w:p w:rsidR="00BC71CF" w:rsidRDefault="00BC71CF">
      <w:pPr>
        <w:pStyle w:val="ConsPlusNormal"/>
        <w:ind w:firstLine="540"/>
        <w:jc w:val="both"/>
      </w:pPr>
      <w:r>
        <w:t xml:space="preserve">В соответствии со </w:t>
      </w:r>
      <w:hyperlink r:id="rId31" w:history="1">
        <w:r>
          <w:rPr>
            <w:color w:val="0000FF"/>
          </w:rPr>
          <w:t>статьей 7</w:t>
        </w:r>
      </w:hyperlink>
      <w:r>
        <w:t xml:space="preserve"> Закона Ульяновской области от 17.11.2016 N 164-ЗО "О Правительстве Ульяновской области" Правительство Ульяновской области постановляет:</w:t>
      </w:r>
    </w:p>
    <w:p w:rsidR="00BC71CF" w:rsidRDefault="00BC71CF">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03.08.2017 N 17/383-П)</w:t>
      </w:r>
    </w:p>
    <w:p w:rsidR="00BC71CF" w:rsidRDefault="00BC71CF">
      <w:pPr>
        <w:pStyle w:val="ConsPlusNormal"/>
        <w:spacing w:before="220"/>
        <w:ind w:firstLine="540"/>
        <w:jc w:val="both"/>
      </w:pPr>
      <w:r>
        <w:t>1. Утвердить:</w:t>
      </w:r>
    </w:p>
    <w:p w:rsidR="00BC71CF" w:rsidRDefault="00BC71CF">
      <w:pPr>
        <w:pStyle w:val="ConsPlusNormal"/>
        <w:spacing w:before="220"/>
        <w:ind w:firstLine="540"/>
        <w:jc w:val="both"/>
      </w:pPr>
      <w:r>
        <w:t xml:space="preserve">1.1. </w:t>
      </w:r>
      <w:hyperlink w:anchor="P74" w:history="1">
        <w:r>
          <w:rPr>
            <w:color w:val="0000FF"/>
          </w:rPr>
          <w:t>Положение</w:t>
        </w:r>
      </w:hyperlink>
      <w:r>
        <w:t xml:space="preserve"> о Министерстве цифровой экономики и конкуренции Ульяновской области (приложение N 1).</w:t>
      </w:r>
    </w:p>
    <w:p w:rsidR="00BC71CF" w:rsidRDefault="00BC71CF">
      <w:pPr>
        <w:pStyle w:val="ConsPlusNormal"/>
        <w:jc w:val="both"/>
      </w:pPr>
      <w:r>
        <w:t xml:space="preserve">(в ред. постановлений Правительства Ульяновской области от 04.04.2016 </w:t>
      </w:r>
      <w:hyperlink r:id="rId33" w:history="1">
        <w:r>
          <w:rPr>
            <w:color w:val="0000FF"/>
          </w:rPr>
          <w:t>N 7/138-П</w:t>
        </w:r>
      </w:hyperlink>
      <w:r>
        <w:t xml:space="preserve">, от 20.12.2018 </w:t>
      </w:r>
      <w:hyperlink r:id="rId34" w:history="1">
        <w:r>
          <w:rPr>
            <w:color w:val="0000FF"/>
          </w:rPr>
          <w:t>N 30/666-П</w:t>
        </w:r>
      </w:hyperlink>
      <w:r>
        <w:t>)</w:t>
      </w:r>
    </w:p>
    <w:p w:rsidR="00BC71CF" w:rsidRDefault="00BC71CF">
      <w:pPr>
        <w:pStyle w:val="ConsPlusNormal"/>
        <w:spacing w:before="220"/>
        <w:ind w:firstLine="540"/>
        <w:jc w:val="both"/>
      </w:pPr>
      <w:r>
        <w:t xml:space="preserve">1.2. </w:t>
      </w:r>
      <w:hyperlink w:anchor="P473" w:history="1">
        <w:r>
          <w:rPr>
            <w:color w:val="0000FF"/>
          </w:rPr>
          <w:t>Порядок</w:t>
        </w:r>
      </w:hyperlink>
      <w:r>
        <w:t xml:space="preserve"> взаимодействия заказчиков с уполномоченным органом (приложение N 2).</w:t>
      </w:r>
    </w:p>
    <w:p w:rsidR="00BC71CF" w:rsidRDefault="00BC71CF">
      <w:pPr>
        <w:pStyle w:val="ConsPlusNormal"/>
        <w:jc w:val="both"/>
      </w:pPr>
      <w:r>
        <w:t xml:space="preserve">(пп. 1.2 в ред. </w:t>
      </w:r>
      <w:hyperlink r:id="rId35" w:history="1">
        <w:r>
          <w:rPr>
            <w:color w:val="0000FF"/>
          </w:rPr>
          <w:t>постановления</w:t>
        </w:r>
      </w:hyperlink>
      <w:r>
        <w:t xml:space="preserve"> Правительства Ульяновской области от 23.11.2015 N 24/585-П)</w:t>
      </w:r>
    </w:p>
    <w:p w:rsidR="00BC71CF" w:rsidRDefault="00BC71CF">
      <w:pPr>
        <w:pStyle w:val="ConsPlusNormal"/>
        <w:spacing w:before="220"/>
        <w:ind w:firstLine="540"/>
        <w:jc w:val="both"/>
      </w:pPr>
      <w:r>
        <w:t xml:space="preserve">1.3. Организационную </w:t>
      </w:r>
      <w:hyperlink w:anchor="P572" w:history="1">
        <w:r>
          <w:rPr>
            <w:color w:val="0000FF"/>
          </w:rPr>
          <w:t>структуру</w:t>
        </w:r>
      </w:hyperlink>
      <w:r>
        <w:t xml:space="preserve"> Министерства цифровой экономики и конкуренции Ульяновской области (приложение N 3).</w:t>
      </w:r>
    </w:p>
    <w:p w:rsidR="00BC71CF" w:rsidRDefault="00BC71CF">
      <w:pPr>
        <w:pStyle w:val="ConsPlusNormal"/>
        <w:jc w:val="both"/>
      </w:pPr>
      <w:r>
        <w:t xml:space="preserve">(в ред. постановлений Правительства Ульяновской области от 04.04.2016 </w:t>
      </w:r>
      <w:hyperlink r:id="rId36" w:history="1">
        <w:r>
          <w:rPr>
            <w:color w:val="0000FF"/>
          </w:rPr>
          <w:t>N 7/138-П</w:t>
        </w:r>
      </w:hyperlink>
      <w:r>
        <w:t xml:space="preserve">, от 20.12.2018 </w:t>
      </w:r>
      <w:hyperlink r:id="rId37" w:history="1">
        <w:r>
          <w:rPr>
            <w:color w:val="0000FF"/>
          </w:rPr>
          <w:t>N 30/666-П</w:t>
        </w:r>
      </w:hyperlink>
      <w:r>
        <w:t>)</w:t>
      </w:r>
    </w:p>
    <w:p w:rsidR="00BC71CF" w:rsidRDefault="00BC71CF">
      <w:pPr>
        <w:pStyle w:val="ConsPlusNormal"/>
        <w:spacing w:before="220"/>
        <w:ind w:firstLine="540"/>
        <w:jc w:val="both"/>
      </w:pPr>
      <w:r>
        <w:t>2. Признать утратившими силу:</w:t>
      </w:r>
    </w:p>
    <w:p w:rsidR="00BC71CF" w:rsidRDefault="00BC71CF">
      <w:pPr>
        <w:pStyle w:val="ConsPlusNormal"/>
        <w:spacing w:before="220"/>
        <w:ind w:firstLine="540"/>
        <w:jc w:val="both"/>
      </w:pPr>
      <w:hyperlink r:id="rId38" w:history="1">
        <w:r>
          <w:rPr>
            <w:color w:val="0000FF"/>
          </w:rPr>
          <w:t>постановление</w:t>
        </w:r>
      </w:hyperlink>
      <w:r>
        <w:t xml:space="preserve"> Правительства Ульяновской области от 18.12.2007 N 29/478 "О Министерстве экономики Ульяновской области";</w:t>
      </w:r>
    </w:p>
    <w:p w:rsidR="00BC71CF" w:rsidRDefault="00BC71CF">
      <w:pPr>
        <w:pStyle w:val="ConsPlusNormal"/>
        <w:spacing w:before="220"/>
        <w:ind w:firstLine="540"/>
        <w:jc w:val="both"/>
      </w:pPr>
      <w:hyperlink r:id="rId39" w:history="1">
        <w:r>
          <w:rPr>
            <w:color w:val="0000FF"/>
          </w:rPr>
          <w:t>постановление</w:t>
        </w:r>
      </w:hyperlink>
      <w:r>
        <w:t xml:space="preserve"> Правительства Ульяновской области от 19.02.2008 N 4/70-П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40" w:history="1">
        <w:r>
          <w:rPr>
            <w:color w:val="0000FF"/>
          </w:rPr>
          <w:t>постановление</w:t>
        </w:r>
      </w:hyperlink>
      <w:r>
        <w:t xml:space="preserve"> Правительства Ульяновской области от 10.06.2008 N 12/261-П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41" w:history="1">
        <w:r>
          <w:rPr>
            <w:color w:val="0000FF"/>
          </w:rPr>
          <w:t>постановление</w:t>
        </w:r>
      </w:hyperlink>
      <w:r>
        <w:t xml:space="preserve"> Правительства Ульяновской области от 05.08.2008 N 16/341-П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42" w:history="1">
        <w:r>
          <w:rPr>
            <w:color w:val="0000FF"/>
          </w:rPr>
          <w:t>постановление</w:t>
        </w:r>
      </w:hyperlink>
      <w:r>
        <w:t xml:space="preserve"> Правительства Ульяновской области от 20.03.2009 N 104-П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43" w:history="1">
        <w:r>
          <w:rPr>
            <w:color w:val="0000FF"/>
          </w:rPr>
          <w:t>постановление</w:t>
        </w:r>
      </w:hyperlink>
      <w:r>
        <w:t xml:space="preserve"> Правительства Ульяновской области от 01.04.2009 N 128-П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44" w:history="1">
        <w:r>
          <w:rPr>
            <w:color w:val="0000FF"/>
          </w:rPr>
          <w:t>постановление</w:t>
        </w:r>
      </w:hyperlink>
      <w:r>
        <w:t xml:space="preserve"> Правительства Ульяновской области от 24.08.2009 N 321-П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45" w:history="1">
        <w:r>
          <w:rPr>
            <w:color w:val="0000FF"/>
          </w:rPr>
          <w:t>постановление</w:t>
        </w:r>
      </w:hyperlink>
      <w:r>
        <w:t xml:space="preserve"> Правительства Ульяновской области от 25.12.2009 N 426-П "О внесении изменения в Положение о Министерстве экономики Ульяновской области";</w:t>
      </w:r>
    </w:p>
    <w:p w:rsidR="00BC71CF" w:rsidRDefault="00BC71CF">
      <w:pPr>
        <w:pStyle w:val="ConsPlusNormal"/>
        <w:spacing w:before="220"/>
        <w:ind w:firstLine="540"/>
        <w:jc w:val="both"/>
      </w:pPr>
      <w:hyperlink r:id="rId46" w:history="1">
        <w:r>
          <w:rPr>
            <w:color w:val="0000FF"/>
          </w:rPr>
          <w:t>постановление</w:t>
        </w:r>
      </w:hyperlink>
      <w:r>
        <w:t xml:space="preserve"> Правительства Ульяновской области от 03.03.2010 N 72-П "О внесении изменения в постановление Правительства Ульяновской области от 18.12.2007 N 29/478";</w:t>
      </w:r>
    </w:p>
    <w:p w:rsidR="00BC71CF" w:rsidRDefault="00BC71CF">
      <w:pPr>
        <w:pStyle w:val="ConsPlusNormal"/>
        <w:spacing w:before="220"/>
        <w:ind w:firstLine="540"/>
        <w:jc w:val="both"/>
      </w:pPr>
      <w:hyperlink r:id="rId47" w:history="1">
        <w:r>
          <w:rPr>
            <w:color w:val="0000FF"/>
          </w:rPr>
          <w:t>постановление</w:t>
        </w:r>
      </w:hyperlink>
      <w:r>
        <w:t xml:space="preserve"> Правительства Ульяновской области от 23.08.2010 N 30/274-П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48" w:history="1">
        <w:r>
          <w:rPr>
            <w:color w:val="0000FF"/>
          </w:rPr>
          <w:t>постановление</w:t>
        </w:r>
      </w:hyperlink>
      <w:r>
        <w:t xml:space="preserve"> Правительства Ульяновской области от 19.10.2010 N 38/342-П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49" w:history="1">
        <w:r>
          <w:rPr>
            <w:color w:val="0000FF"/>
          </w:rPr>
          <w:t>постановление</w:t>
        </w:r>
      </w:hyperlink>
      <w:r>
        <w:t xml:space="preserve"> Правительства Ульяновской области от 12.04.2011 N 157-П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50" w:history="1">
        <w:r>
          <w:rPr>
            <w:color w:val="0000FF"/>
          </w:rPr>
          <w:t>постановление</w:t>
        </w:r>
      </w:hyperlink>
      <w:r>
        <w:t xml:space="preserve"> Правительства Ульяновской области от 15.07.2011 N 319-П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51" w:history="1">
        <w:r>
          <w:rPr>
            <w:color w:val="0000FF"/>
          </w:rPr>
          <w:t>постановление</w:t>
        </w:r>
      </w:hyperlink>
      <w:r>
        <w:t xml:space="preserve"> Правительства Ульяновской области от 15.11.2011 N 551-П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52" w:history="1">
        <w:r>
          <w:rPr>
            <w:color w:val="0000FF"/>
          </w:rPr>
          <w:t>постановление</w:t>
        </w:r>
      </w:hyperlink>
      <w:r>
        <w:t xml:space="preserve"> Правительства Ульяновской области от 27.12.2011 N 646-П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53" w:history="1">
        <w:r>
          <w:rPr>
            <w:color w:val="0000FF"/>
          </w:rPr>
          <w:t>постановление</w:t>
        </w:r>
      </w:hyperlink>
      <w:r>
        <w:t xml:space="preserve"> Правительства Ульяновской области от 20.04.2012 N 177-П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54" w:history="1">
        <w:r>
          <w:rPr>
            <w:color w:val="0000FF"/>
          </w:rPr>
          <w:t>постановление</w:t>
        </w:r>
      </w:hyperlink>
      <w:r>
        <w:t xml:space="preserve"> Правительства Ульяновской области от 19.06.2012 N 292-П "О внесении изменений в Положение о Министерстве экономики Ульяновской области";</w:t>
      </w:r>
    </w:p>
    <w:p w:rsidR="00BC71CF" w:rsidRDefault="00BC71CF">
      <w:pPr>
        <w:pStyle w:val="ConsPlusNormal"/>
        <w:spacing w:before="220"/>
        <w:ind w:firstLine="540"/>
        <w:jc w:val="both"/>
      </w:pPr>
      <w:hyperlink r:id="rId55" w:history="1">
        <w:r>
          <w:rPr>
            <w:color w:val="0000FF"/>
          </w:rPr>
          <w:t>постановление</w:t>
        </w:r>
      </w:hyperlink>
      <w:r>
        <w:t xml:space="preserve"> Правительства Ульяновской области от 18.07.2012 N 355-П "О внесении изменения в постановление Правительства Ульяновской области от 18.12.2007 N 29/478";</w:t>
      </w:r>
    </w:p>
    <w:p w:rsidR="00BC71CF" w:rsidRDefault="00BC71CF">
      <w:pPr>
        <w:pStyle w:val="ConsPlusNormal"/>
        <w:spacing w:before="220"/>
        <w:ind w:firstLine="540"/>
        <w:jc w:val="both"/>
      </w:pPr>
      <w:hyperlink r:id="rId56" w:history="1">
        <w:r>
          <w:rPr>
            <w:color w:val="0000FF"/>
          </w:rPr>
          <w:t>постановление</w:t>
        </w:r>
      </w:hyperlink>
      <w:r>
        <w:t xml:space="preserve"> Правительства Ульяновской области от 21.12.2012 N 614-П "Об утверждении Положения о Министерстве стратегического развития и инноваций Ульяновской области";</w:t>
      </w:r>
    </w:p>
    <w:p w:rsidR="00BC71CF" w:rsidRDefault="00BC71CF">
      <w:pPr>
        <w:pStyle w:val="ConsPlusNormal"/>
        <w:spacing w:before="220"/>
        <w:ind w:firstLine="540"/>
        <w:jc w:val="both"/>
      </w:pPr>
      <w:hyperlink r:id="rId57" w:history="1">
        <w:r>
          <w:rPr>
            <w:color w:val="0000FF"/>
          </w:rPr>
          <w:t>постановление</w:t>
        </w:r>
      </w:hyperlink>
      <w:r>
        <w:t xml:space="preserve"> Правительства Ульяновской области от 27.12.2012 N 648-П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58" w:history="1">
        <w:r>
          <w:rPr>
            <w:color w:val="0000FF"/>
          </w:rPr>
          <w:t>постановление</w:t>
        </w:r>
      </w:hyperlink>
      <w:r>
        <w:t xml:space="preserve"> Правительства Ульяновской области от 03.04.2013 N 113-П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59" w:history="1">
        <w:r>
          <w:rPr>
            <w:color w:val="0000FF"/>
          </w:rPr>
          <w:t>постановление</w:t>
        </w:r>
      </w:hyperlink>
      <w:r>
        <w:t xml:space="preserve"> Правительства Ульяновской области от 10.07.2013 N 286-П "О внесении изменений в постановление Правительства Ульяновской области от 18.12.2007 N 29/478 и признании утратившим силу отдельного положения постановления Правительства Ульяновской </w:t>
      </w:r>
      <w:r>
        <w:lastRenderedPageBreak/>
        <w:t>области от 01.04.2009 N 128-П";</w:t>
      </w:r>
    </w:p>
    <w:p w:rsidR="00BC71CF" w:rsidRDefault="00BC71CF">
      <w:pPr>
        <w:pStyle w:val="ConsPlusNormal"/>
        <w:spacing w:before="220"/>
        <w:ind w:firstLine="540"/>
        <w:jc w:val="both"/>
      </w:pPr>
      <w:hyperlink r:id="rId60" w:history="1">
        <w:r>
          <w:rPr>
            <w:color w:val="0000FF"/>
          </w:rPr>
          <w:t>постановление</w:t>
        </w:r>
      </w:hyperlink>
      <w:r>
        <w:t xml:space="preserve"> Правительства Ульяновской области от 15.11.2013 N 535-П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61" w:history="1">
        <w:r>
          <w:rPr>
            <w:color w:val="0000FF"/>
          </w:rPr>
          <w:t>постановление</w:t>
        </w:r>
      </w:hyperlink>
      <w:r>
        <w:t xml:space="preserve"> Правительства Ульяновской области от 19.12.2013 N 615-П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hyperlink r:id="rId62" w:history="1">
        <w:r>
          <w:rPr>
            <w:color w:val="0000FF"/>
          </w:rPr>
          <w:t>постановление</w:t>
        </w:r>
      </w:hyperlink>
      <w:r>
        <w:t xml:space="preserve"> Правительства Ульяновской области от 03.02.2014 N 2/22-П "О внесении изменений в постановление Правительства Ульяновской области от 18.12.2007 N 29/478".</w:t>
      </w:r>
    </w:p>
    <w:p w:rsidR="00BC71CF" w:rsidRDefault="00BC71CF">
      <w:pPr>
        <w:pStyle w:val="ConsPlusNormal"/>
        <w:spacing w:before="220"/>
        <w:ind w:firstLine="540"/>
        <w:jc w:val="both"/>
      </w:pPr>
      <w:r>
        <w:t>3. Настоящее постановление вступает в силу с 18 апреля 2014 года.</w:t>
      </w:r>
    </w:p>
    <w:p w:rsidR="00BC71CF" w:rsidRDefault="00BC71CF">
      <w:pPr>
        <w:pStyle w:val="ConsPlusNormal"/>
        <w:jc w:val="both"/>
      </w:pPr>
    </w:p>
    <w:p w:rsidR="00BC71CF" w:rsidRDefault="00BC71CF">
      <w:pPr>
        <w:pStyle w:val="ConsPlusNormal"/>
        <w:jc w:val="right"/>
      </w:pPr>
      <w:r>
        <w:t>Исполняющий обязанности</w:t>
      </w:r>
    </w:p>
    <w:p w:rsidR="00BC71CF" w:rsidRDefault="00BC71CF">
      <w:pPr>
        <w:pStyle w:val="ConsPlusNormal"/>
        <w:jc w:val="right"/>
      </w:pPr>
      <w:r>
        <w:t>Губернатора - Председателя</w:t>
      </w:r>
    </w:p>
    <w:p w:rsidR="00BC71CF" w:rsidRDefault="00BC71CF">
      <w:pPr>
        <w:pStyle w:val="ConsPlusNormal"/>
        <w:jc w:val="right"/>
      </w:pPr>
      <w:r>
        <w:t>Правительства</w:t>
      </w:r>
    </w:p>
    <w:p w:rsidR="00BC71CF" w:rsidRDefault="00BC71CF">
      <w:pPr>
        <w:pStyle w:val="ConsPlusNormal"/>
        <w:jc w:val="right"/>
      </w:pPr>
      <w:r>
        <w:t>Ульяновской области</w:t>
      </w:r>
    </w:p>
    <w:p w:rsidR="00BC71CF" w:rsidRDefault="00BC71CF">
      <w:pPr>
        <w:pStyle w:val="ConsPlusNormal"/>
        <w:jc w:val="right"/>
      </w:pPr>
      <w:r>
        <w:t>А.И.ЯКУНИН</w:t>
      </w: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right"/>
        <w:outlineLvl w:val="0"/>
      </w:pPr>
      <w:r>
        <w:t>Приложение N 1</w:t>
      </w:r>
    </w:p>
    <w:p w:rsidR="00BC71CF" w:rsidRDefault="00BC71CF">
      <w:pPr>
        <w:pStyle w:val="ConsPlusNormal"/>
        <w:jc w:val="right"/>
      </w:pPr>
      <w:r>
        <w:t>к постановлению</w:t>
      </w:r>
    </w:p>
    <w:p w:rsidR="00BC71CF" w:rsidRDefault="00BC71CF">
      <w:pPr>
        <w:pStyle w:val="ConsPlusNormal"/>
        <w:jc w:val="right"/>
      </w:pPr>
      <w:r>
        <w:t>Правительства Ульяновской области</w:t>
      </w:r>
    </w:p>
    <w:p w:rsidR="00BC71CF" w:rsidRDefault="00BC71CF">
      <w:pPr>
        <w:pStyle w:val="ConsPlusNormal"/>
        <w:jc w:val="right"/>
      </w:pPr>
      <w:r>
        <w:t>от 14 апреля 2014 г. N 8/125-П</w:t>
      </w:r>
    </w:p>
    <w:p w:rsidR="00BC71CF" w:rsidRDefault="00BC71CF">
      <w:pPr>
        <w:pStyle w:val="ConsPlusNormal"/>
        <w:jc w:val="both"/>
      </w:pPr>
    </w:p>
    <w:p w:rsidR="00BC71CF" w:rsidRDefault="00BC71CF">
      <w:pPr>
        <w:pStyle w:val="ConsPlusTitle"/>
        <w:jc w:val="center"/>
      </w:pPr>
      <w:bookmarkStart w:id="0" w:name="P74"/>
      <w:bookmarkEnd w:id="0"/>
      <w:r>
        <w:t>ПОЛОЖЕНИЕ</w:t>
      </w:r>
    </w:p>
    <w:p w:rsidR="00BC71CF" w:rsidRDefault="00BC71CF">
      <w:pPr>
        <w:pStyle w:val="ConsPlusTitle"/>
        <w:jc w:val="center"/>
      </w:pPr>
      <w:r>
        <w:t>О МИНИСТЕРСТВЕ ЦИФРОВОЙ ЭКОНОМИКИ И КОНКУРЕНЦИИ</w:t>
      </w:r>
    </w:p>
    <w:p w:rsidR="00BC71CF" w:rsidRDefault="00BC71CF">
      <w:pPr>
        <w:pStyle w:val="ConsPlusTitle"/>
        <w:jc w:val="center"/>
      </w:pPr>
      <w:r>
        <w:t>УЛЬЯНОВСКОЙ ОБЛАСТИ</w:t>
      </w:r>
    </w:p>
    <w:p w:rsidR="00BC71CF" w:rsidRDefault="00BC7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71CF">
        <w:trPr>
          <w:jc w:val="center"/>
        </w:trPr>
        <w:tc>
          <w:tcPr>
            <w:tcW w:w="9294" w:type="dxa"/>
            <w:tcBorders>
              <w:top w:val="nil"/>
              <w:left w:val="single" w:sz="24" w:space="0" w:color="CED3F1"/>
              <w:bottom w:val="nil"/>
              <w:right w:val="single" w:sz="24" w:space="0" w:color="F4F3F8"/>
            </w:tcBorders>
            <w:shd w:val="clear" w:color="auto" w:fill="F4F3F8"/>
          </w:tcPr>
          <w:p w:rsidR="00BC71CF" w:rsidRDefault="00BC71CF">
            <w:pPr>
              <w:pStyle w:val="ConsPlusNormal"/>
              <w:jc w:val="center"/>
            </w:pPr>
            <w:r>
              <w:rPr>
                <w:color w:val="392C69"/>
              </w:rPr>
              <w:t>Список изменяющих документов</w:t>
            </w:r>
          </w:p>
          <w:p w:rsidR="00BC71CF" w:rsidRDefault="00BC71CF">
            <w:pPr>
              <w:pStyle w:val="ConsPlusNormal"/>
              <w:jc w:val="center"/>
            </w:pPr>
            <w:r>
              <w:rPr>
                <w:color w:val="392C69"/>
              </w:rPr>
              <w:t>(в ред. постановлений Правительства Ульяновской области</w:t>
            </w:r>
          </w:p>
          <w:p w:rsidR="00BC71CF" w:rsidRDefault="00BC71CF">
            <w:pPr>
              <w:pStyle w:val="ConsPlusNormal"/>
              <w:jc w:val="center"/>
            </w:pPr>
            <w:r>
              <w:rPr>
                <w:color w:val="392C69"/>
              </w:rPr>
              <w:t xml:space="preserve">от 20.12.2018 </w:t>
            </w:r>
            <w:hyperlink r:id="rId63" w:history="1">
              <w:r>
                <w:rPr>
                  <w:color w:val="0000FF"/>
                </w:rPr>
                <w:t>N 30/666-П</w:t>
              </w:r>
            </w:hyperlink>
            <w:r>
              <w:rPr>
                <w:color w:val="392C69"/>
              </w:rPr>
              <w:t xml:space="preserve">, от 16.05.2019 </w:t>
            </w:r>
            <w:hyperlink r:id="rId64" w:history="1">
              <w:r>
                <w:rPr>
                  <w:color w:val="0000FF"/>
                </w:rPr>
                <w:t>N 9/203-П</w:t>
              </w:r>
            </w:hyperlink>
            <w:r>
              <w:rPr>
                <w:color w:val="392C69"/>
              </w:rPr>
              <w:t>)</w:t>
            </w:r>
          </w:p>
        </w:tc>
      </w:tr>
    </w:tbl>
    <w:p w:rsidR="00BC71CF" w:rsidRDefault="00BC71CF">
      <w:pPr>
        <w:pStyle w:val="ConsPlusNormal"/>
        <w:jc w:val="both"/>
      </w:pPr>
    </w:p>
    <w:p w:rsidR="00BC71CF" w:rsidRDefault="00BC71CF">
      <w:pPr>
        <w:pStyle w:val="ConsPlusTitle"/>
        <w:jc w:val="center"/>
        <w:outlineLvl w:val="1"/>
      </w:pPr>
      <w:r>
        <w:t>1. Общие положения</w:t>
      </w:r>
    </w:p>
    <w:p w:rsidR="00BC71CF" w:rsidRDefault="00BC71CF">
      <w:pPr>
        <w:pStyle w:val="ConsPlusNormal"/>
        <w:jc w:val="both"/>
      </w:pPr>
    </w:p>
    <w:p w:rsidR="00BC71CF" w:rsidRDefault="00BC71CF">
      <w:pPr>
        <w:pStyle w:val="ConsPlusNormal"/>
        <w:ind w:firstLine="540"/>
        <w:jc w:val="both"/>
      </w:pPr>
      <w:r>
        <w:t>1.1. Министерство цифровой экономики и конкуренции Ульяновской области (далее - Министерство) является исполнительным органом государственной власти Ульяновской области по регулированию контрактной системы в сфере закупок, уполномоченным на определение поставщиков (подрядчиков, исполнителей) для заказчиков, осуществляющим содействие развитию конкуренции в Ульяновской области, оценку регулирующего воздействия проектов нормативных правовых актов Ульяновской области, развитие инвестиционной, инновационной деятельности на территории Ульяновской области, развитие государственно-частного партнерства на территории Ульяновской области, развитие предпринимательства в Ульяновской области, развитие цифровой экономики на территории Ульяновской области, устанавливающим подлежащие государственному регулированию цены (тарифы) на товары (услуги) в соответствии с законодательством Российской Федерации, осуществляющим региональный государственный контроль (надзор) в области регулируемых государством цен (тарифов).</w:t>
      </w:r>
    </w:p>
    <w:p w:rsidR="00BC71CF" w:rsidRDefault="00BC71CF">
      <w:pPr>
        <w:pStyle w:val="ConsPlusNormal"/>
        <w:spacing w:before="220"/>
        <w:ind w:firstLine="540"/>
        <w:jc w:val="both"/>
      </w:pPr>
      <w:r>
        <w:t xml:space="preserve">1.2. Министерство в своей деятельности руководствуется </w:t>
      </w:r>
      <w:hyperlink r:id="rId6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w:t>
      </w:r>
      <w:r>
        <w:lastRenderedPageBreak/>
        <w:t xml:space="preserve">федерального органа исполнительной власти в области регулирования тарифов, иными нормативными правовыми актами Российской Федерации, </w:t>
      </w:r>
      <w:hyperlink r:id="rId66" w:history="1">
        <w:r>
          <w:rPr>
            <w:color w:val="0000FF"/>
          </w:rPr>
          <w:t>Уставом</w:t>
        </w:r>
      </w:hyperlink>
      <w:r>
        <w:t xml:space="preserve"> Ульяновской области, законами Ульяновской области, правовыми актами Губернатора Ульяновской области, постановлениями и распоряжениями Правительства Ульяновской области, а также настоящим Положением и приказами Министерства.</w:t>
      </w:r>
    </w:p>
    <w:p w:rsidR="00BC71CF" w:rsidRDefault="00BC71CF">
      <w:pPr>
        <w:pStyle w:val="ConsPlusNormal"/>
        <w:spacing w:before="220"/>
        <w:ind w:firstLine="540"/>
        <w:jc w:val="both"/>
      </w:pPr>
      <w:r>
        <w:t>1.3. Министерство осуществляет свою деятельность во взаимодействии с иными органами государственной власти Ульяновской области, федеральными органами исполнительной власти и их территориальными органами, органами государственной власти иных субъектов Российской Федерации, органами местного самоуправления муниципальных образований Ульяновской области, общественными объединениями и иными организациями в установленном законом порядке.</w:t>
      </w:r>
    </w:p>
    <w:p w:rsidR="00BC71CF" w:rsidRDefault="00BC71CF">
      <w:pPr>
        <w:pStyle w:val="ConsPlusNormal"/>
        <w:spacing w:before="220"/>
        <w:ind w:firstLine="540"/>
        <w:jc w:val="both"/>
      </w:pPr>
      <w:r>
        <w:t>Министерство взаимодействует с федеральным органом исполнительной власти в области регулирования тарифов и принимает в пределах своих полномочий решения самостоятельно в установленном законом порядке.</w:t>
      </w:r>
    </w:p>
    <w:p w:rsidR="00BC71CF" w:rsidRDefault="00BC71CF">
      <w:pPr>
        <w:pStyle w:val="ConsPlusNormal"/>
        <w:spacing w:before="220"/>
        <w:ind w:firstLine="540"/>
        <w:jc w:val="both"/>
      </w:pPr>
      <w:r>
        <w:t>1.4. Министерство обеспечивает при реализации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w:t>
      </w:r>
    </w:p>
    <w:p w:rsidR="00BC71CF" w:rsidRDefault="00BC71CF">
      <w:pPr>
        <w:pStyle w:val="ConsPlusNormal"/>
        <w:spacing w:before="220"/>
        <w:ind w:firstLine="540"/>
        <w:jc w:val="both"/>
      </w:pPr>
      <w:r>
        <w:t>В области регулирования цен и тарифов основными задачами Министерства являются:</w:t>
      </w:r>
    </w:p>
    <w:p w:rsidR="00BC71CF" w:rsidRDefault="00BC71CF">
      <w:pPr>
        <w:pStyle w:val="ConsPlusNormal"/>
        <w:spacing w:before="220"/>
        <w:ind w:firstLine="540"/>
        <w:jc w:val="both"/>
      </w:pPr>
      <w:r>
        <w:t>государственное регулирование тарифов на электрическую и тепловую энергию, водоотведение, водоснабжение, в области обращения с твердыми коммунальными отходами;</w:t>
      </w:r>
    </w:p>
    <w:p w:rsidR="00BC71CF" w:rsidRDefault="00BC71CF">
      <w:pPr>
        <w:pStyle w:val="ConsPlusNormal"/>
        <w:spacing w:before="220"/>
        <w:ind w:firstLine="540"/>
        <w:jc w:val="both"/>
      </w:pPr>
      <w:r>
        <w:t>достижение баланса экономических интересов производителей и потребителей топливно-энергетических ресурсов;</w:t>
      </w:r>
    </w:p>
    <w:p w:rsidR="00BC71CF" w:rsidRDefault="00BC71CF">
      <w:pPr>
        <w:pStyle w:val="ConsPlusNormal"/>
        <w:spacing w:before="220"/>
        <w:ind w:firstLine="540"/>
        <w:jc w:val="both"/>
      </w:pPr>
      <w:r>
        <w:t>недопущение установления для отдельных категорий потребителей льготных тарифов на электрическую и тепловую энергию за счет повышения тарифов на нее для других потребителей;</w:t>
      </w:r>
    </w:p>
    <w:p w:rsidR="00BC71CF" w:rsidRDefault="00BC71CF">
      <w:pPr>
        <w:pStyle w:val="ConsPlusNormal"/>
        <w:spacing w:before="220"/>
        <w:ind w:firstLine="540"/>
        <w:jc w:val="both"/>
      </w:pPr>
      <w:r>
        <w:t>создание экономических стимулов, обеспечивающих использование энергосберегающих технологий.</w:t>
      </w:r>
    </w:p>
    <w:p w:rsidR="00BC71CF" w:rsidRDefault="00BC71CF">
      <w:pPr>
        <w:pStyle w:val="ConsPlusNormal"/>
        <w:spacing w:before="220"/>
        <w:ind w:firstLine="540"/>
        <w:jc w:val="both"/>
      </w:pPr>
      <w:r>
        <w:t>1.5. Министерство является юридическим лицом, имеет печать с изображением герба Ульяновской области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BC71CF" w:rsidRDefault="00BC71CF">
      <w:pPr>
        <w:pStyle w:val="ConsPlusNormal"/>
        <w:spacing w:before="220"/>
        <w:ind w:firstLine="540"/>
        <w:jc w:val="both"/>
      </w:pPr>
      <w:r>
        <w:t>1.6. Финансовое обеспечение деятельности Министерства осуществляется за счет бюджетных ассигнований областного бюджета Ульяновской области.</w:t>
      </w:r>
    </w:p>
    <w:p w:rsidR="00BC71CF" w:rsidRDefault="00BC71CF">
      <w:pPr>
        <w:pStyle w:val="ConsPlusNormal"/>
        <w:spacing w:before="220"/>
        <w:ind w:firstLine="540"/>
        <w:jc w:val="both"/>
      </w:pPr>
      <w:r>
        <w:t>1.7. Имущество, закрепленное за Министерством в установленном порядке на праве оперативного управления, является государственной собственностью Ульяновской области.</w:t>
      </w:r>
    </w:p>
    <w:p w:rsidR="00BC71CF" w:rsidRDefault="00BC71CF">
      <w:pPr>
        <w:pStyle w:val="ConsPlusNormal"/>
        <w:spacing w:before="220"/>
        <w:ind w:firstLine="540"/>
        <w:jc w:val="both"/>
      </w:pPr>
      <w:r>
        <w:t>1.8. Место нахождения Министерства: г. Ульяновск.</w:t>
      </w:r>
    </w:p>
    <w:p w:rsidR="00BC71CF" w:rsidRDefault="00BC71CF">
      <w:pPr>
        <w:pStyle w:val="ConsPlusNormal"/>
        <w:spacing w:before="220"/>
        <w:ind w:firstLine="540"/>
        <w:jc w:val="both"/>
      </w:pPr>
      <w:r>
        <w:t>1.9. Полное наименование Министерства: Министерство цифровой экономики и конкуренции Ульяновской области.</w:t>
      </w:r>
    </w:p>
    <w:p w:rsidR="00BC71CF" w:rsidRDefault="00BC71CF">
      <w:pPr>
        <w:pStyle w:val="ConsPlusNormal"/>
        <w:spacing w:before="220"/>
        <w:ind w:firstLine="540"/>
        <w:jc w:val="both"/>
      </w:pPr>
      <w:r>
        <w:t>Сокращенное наименование Министерства: Минконкуренции Ульяновской области.</w:t>
      </w:r>
    </w:p>
    <w:p w:rsidR="00BC71CF" w:rsidRDefault="00BC71CF">
      <w:pPr>
        <w:pStyle w:val="ConsPlusNormal"/>
        <w:jc w:val="both"/>
      </w:pPr>
    </w:p>
    <w:p w:rsidR="00BC71CF" w:rsidRDefault="00BC71CF">
      <w:pPr>
        <w:pStyle w:val="ConsPlusTitle"/>
        <w:jc w:val="center"/>
        <w:outlineLvl w:val="1"/>
      </w:pPr>
      <w:r>
        <w:t>2. Полномочия Министерства</w:t>
      </w:r>
    </w:p>
    <w:p w:rsidR="00BC71CF" w:rsidRDefault="00BC71CF">
      <w:pPr>
        <w:pStyle w:val="ConsPlusNormal"/>
        <w:jc w:val="both"/>
      </w:pPr>
    </w:p>
    <w:p w:rsidR="00BC71CF" w:rsidRDefault="00BC71CF">
      <w:pPr>
        <w:pStyle w:val="ConsPlusNormal"/>
        <w:ind w:firstLine="540"/>
        <w:jc w:val="both"/>
      </w:pPr>
      <w:r>
        <w:t>2.1. В сфере содействия развитию конкуренции:</w:t>
      </w:r>
    </w:p>
    <w:p w:rsidR="00BC71CF" w:rsidRDefault="00BC71CF">
      <w:pPr>
        <w:pStyle w:val="ConsPlusNormal"/>
        <w:spacing w:before="220"/>
        <w:ind w:firstLine="540"/>
        <w:jc w:val="both"/>
      </w:pPr>
      <w:r>
        <w:lastRenderedPageBreak/>
        <w:t>1) координирует деятельность исполнительных органов государственной власти Ульяновской области по вопросам содействия развитию конкуренции на территории Ульяновской области;</w:t>
      </w:r>
    </w:p>
    <w:p w:rsidR="00BC71CF" w:rsidRDefault="00BC71CF">
      <w:pPr>
        <w:pStyle w:val="ConsPlusNormal"/>
        <w:spacing w:before="220"/>
        <w:ind w:firstLine="540"/>
        <w:jc w:val="both"/>
      </w:pPr>
      <w:r>
        <w:t>2) формирует проект перечня социально значимых и приоритетных рынков для содействия развитию конкуренции на территории Ульяновской области с аргументированным обоснованием выбора каждого рынка и представляет его на рассмотрение и утверждение Губернатору Ульяновской области;</w:t>
      </w:r>
    </w:p>
    <w:p w:rsidR="00BC71CF" w:rsidRDefault="00BC71CF">
      <w:pPr>
        <w:pStyle w:val="ConsPlusNormal"/>
        <w:spacing w:before="220"/>
        <w:ind w:firstLine="540"/>
        <w:jc w:val="both"/>
      </w:pPr>
      <w:r>
        <w:t>3) формирует проект перечня ключевых показателей развития конкуренции в Ульяновской области и представляет его на рассмотрение и утверждение Губернатору Ульяновской области;</w:t>
      </w:r>
    </w:p>
    <w:p w:rsidR="00BC71CF" w:rsidRDefault="00BC71CF">
      <w:pPr>
        <w:pStyle w:val="ConsPlusNormal"/>
        <w:spacing w:before="220"/>
        <w:ind w:firstLine="540"/>
        <w:jc w:val="both"/>
      </w:pPr>
      <w:r>
        <w:t>4) подготавливает ежегодный доклад о состоянии и развитии конкурентной среды на рынках товаров, работ и услуг Ульяновской области для его рассмотрения и утверждения координационным советом по внедрению Стандарта развития конкуренции в Ульяновской области;</w:t>
      </w:r>
    </w:p>
    <w:p w:rsidR="00BC71CF" w:rsidRDefault="00BC71CF">
      <w:pPr>
        <w:pStyle w:val="ConsPlusNormal"/>
        <w:spacing w:before="220"/>
        <w:ind w:firstLine="540"/>
        <w:jc w:val="both"/>
      </w:pPr>
      <w:r>
        <w:t>5) разрабатывает проект плана мероприятий ("дорожной карты") по содействию развитию конкуренции (далее - "дорожная карта") и представляет его на рассмотрение и утверждение Губернатору Ульяновской области;</w:t>
      </w:r>
    </w:p>
    <w:p w:rsidR="00BC71CF" w:rsidRDefault="00BC71CF">
      <w:pPr>
        <w:pStyle w:val="ConsPlusNormal"/>
        <w:spacing w:before="220"/>
        <w:ind w:firstLine="540"/>
        <w:jc w:val="both"/>
      </w:pPr>
      <w:r>
        <w:t>6) координирует деятельность исполнительных органов государственной власти Ульяновской области по выполнению мероприятий, предусмотренных "дорожной картой";</w:t>
      </w:r>
    </w:p>
    <w:p w:rsidR="00BC71CF" w:rsidRDefault="00BC71CF">
      <w:pPr>
        <w:pStyle w:val="ConsPlusNormal"/>
        <w:spacing w:before="220"/>
        <w:ind w:firstLine="540"/>
        <w:jc w:val="both"/>
      </w:pPr>
      <w:r>
        <w:t>7) обеспечивает деятельность координационного совета по внедрению Стандарта развития конкуренции в Ульяновской области;</w:t>
      </w:r>
    </w:p>
    <w:p w:rsidR="00BC71CF" w:rsidRDefault="00BC71CF">
      <w:pPr>
        <w:pStyle w:val="ConsPlusNormal"/>
        <w:spacing w:before="220"/>
        <w:ind w:firstLine="540"/>
        <w:jc w:val="both"/>
      </w:pPr>
      <w:r>
        <w:t>8) организует проведение и (или) проводит обучающие мероприятия и (или) тренинги для работников органов местного самоуправления муниципальных образований Ульяновской области по вопросам содействия развитию конкуренции;</w:t>
      </w:r>
    </w:p>
    <w:p w:rsidR="00BC71CF" w:rsidRDefault="00BC71CF">
      <w:pPr>
        <w:pStyle w:val="ConsPlusNormal"/>
        <w:spacing w:before="220"/>
        <w:ind w:firstLine="540"/>
        <w:jc w:val="both"/>
      </w:pPr>
      <w:r>
        <w:t>9) формирует при принятии Губернатором Ульяновской области решения, предусматривающего систему поощрений, рейтинг муниципальных образований Ульяновской области в части их деятельности по содействию развитию конкуренции и обеспечению условий для благоприятного инвестиционного климата;</w:t>
      </w:r>
    </w:p>
    <w:p w:rsidR="00BC71CF" w:rsidRDefault="00BC71CF">
      <w:pPr>
        <w:pStyle w:val="ConsPlusNormal"/>
        <w:spacing w:before="220"/>
        <w:ind w:firstLine="540"/>
        <w:jc w:val="both"/>
      </w:pPr>
      <w:r>
        <w:t>10) размещает информацию о деятельности по содействию развитию конкуренции и соответствующие материалы на официальном сайте Министерства в информационно-телекоммуникационной сети "Интернет";</w:t>
      </w:r>
    </w:p>
    <w:p w:rsidR="00BC71CF" w:rsidRDefault="00BC71CF">
      <w:pPr>
        <w:pStyle w:val="ConsPlusNormal"/>
        <w:spacing w:before="220"/>
        <w:ind w:firstLine="540"/>
        <w:jc w:val="both"/>
      </w:pPr>
      <w:r>
        <w:t>11) рассматривает обращения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 относящимся к компетенции Министерства;</w:t>
      </w:r>
    </w:p>
    <w:p w:rsidR="00BC71CF" w:rsidRDefault="00BC71CF">
      <w:pPr>
        <w:pStyle w:val="ConsPlusNormal"/>
        <w:spacing w:before="220"/>
        <w:ind w:firstLine="540"/>
        <w:jc w:val="both"/>
      </w:pPr>
      <w:r>
        <w:t>12) организует проведение мониторинга состояния и развития конкурентной среды на рынках товаров, работ и услуг Ульяновской области;</w:t>
      </w:r>
    </w:p>
    <w:p w:rsidR="00BC71CF" w:rsidRDefault="00BC71CF">
      <w:pPr>
        <w:pStyle w:val="ConsPlusNormal"/>
        <w:spacing w:before="220"/>
        <w:ind w:firstLine="540"/>
        <w:jc w:val="both"/>
      </w:pPr>
      <w:r>
        <w:t>13) готовит соглашения с заинтересованными федеральными органами исполнительной власти в сфере развития конкуренции, повышения качества и конкурентоспособности продукции;</w:t>
      </w:r>
    </w:p>
    <w:p w:rsidR="00BC71CF" w:rsidRDefault="00BC71CF">
      <w:pPr>
        <w:pStyle w:val="ConsPlusNormal"/>
        <w:spacing w:before="220"/>
        <w:ind w:firstLine="540"/>
        <w:jc w:val="both"/>
      </w:pPr>
      <w:r>
        <w:t>14) осуществляет мониторинг реализации мероприятий по содействию развитию конкуренции в Ульяновской области;</w:t>
      </w:r>
    </w:p>
    <w:p w:rsidR="00BC71CF" w:rsidRDefault="00BC71CF">
      <w:pPr>
        <w:pStyle w:val="ConsPlusNormal"/>
        <w:spacing w:before="220"/>
        <w:ind w:firstLine="540"/>
        <w:jc w:val="both"/>
      </w:pPr>
      <w:r>
        <w:t xml:space="preserve">15) осуществляет мероприятия по реализации </w:t>
      </w:r>
      <w:hyperlink r:id="rId6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в установленных сферах деятельности;</w:t>
      </w:r>
    </w:p>
    <w:p w:rsidR="00BC71CF" w:rsidRDefault="00BC71CF">
      <w:pPr>
        <w:pStyle w:val="ConsPlusNormal"/>
        <w:spacing w:before="220"/>
        <w:ind w:firstLine="540"/>
        <w:jc w:val="both"/>
      </w:pPr>
      <w:r>
        <w:lastRenderedPageBreak/>
        <w:t>16) содействует в создании и организации на территории Ульяновской области системы внутреннего обеспечения соответствия требованиям антимонопольного законодательства (антимонопольного комплаенса).</w:t>
      </w:r>
    </w:p>
    <w:p w:rsidR="00BC71CF" w:rsidRDefault="00BC71CF">
      <w:pPr>
        <w:pStyle w:val="ConsPlusNormal"/>
        <w:spacing w:before="220"/>
        <w:ind w:firstLine="540"/>
        <w:jc w:val="both"/>
      </w:pPr>
      <w:r>
        <w:t>2.2. В сфере обеспечения комплексного социально-экономического развития монопрофильных муниципальных образований (моногородов) и монопрофильных населенных пунктов Ульяновской области:</w:t>
      </w:r>
    </w:p>
    <w:p w:rsidR="00BC71CF" w:rsidRDefault="00BC71CF">
      <w:pPr>
        <w:pStyle w:val="ConsPlusNormal"/>
        <w:spacing w:before="220"/>
        <w:ind w:firstLine="540"/>
        <w:jc w:val="both"/>
      </w:pPr>
      <w:r>
        <w:t>1) участвует в определении мер по обеспечению комплексного социально-экономического развития монопрофильных муниципальных образований (моногородов) и монопрофильных населенных пунктов Ульяновской области, реализации мер государственной поддержки развития данных территорий;</w:t>
      </w:r>
    </w:p>
    <w:p w:rsidR="00BC71CF" w:rsidRDefault="00BC71CF">
      <w:pPr>
        <w:pStyle w:val="ConsPlusNormal"/>
        <w:spacing w:before="220"/>
        <w:ind w:firstLine="540"/>
        <w:jc w:val="both"/>
      </w:pPr>
      <w:r>
        <w:t>2) организует и осуществляет размещение информации в государственной автоматизированной системе управления (ГАС "Управление") о значениях показателей социально-экономического положения монопрофильных муниципальных образований (моногородов) Ульяновской области;</w:t>
      </w:r>
    </w:p>
    <w:p w:rsidR="00BC71CF" w:rsidRDefault="00BC71CF">
      <w:pPr>
        <w:pStyle w:val="ConsPlusNormal"/>
        <w:spacing w:before="220"/>
        <w:ind w:firstLine="540"/>
        <w:jc w:val="both"/>
      </w:pPr>
      <w:r>
        <w:t>3) организует направление информации о социально-экономическом положении монопрофильных муниципальных образований (моногородов) Ульяновской области в федеральные органы исполнительной власти;</w:t>
      </w:r>
    </w:p>
    <w:p w:rsidR="00BC71CF" w:rsidRDefault="00BC71CF">
      <w:pPr>
        <w:pStyle w:val="ConsPlusNormal"/>
        <w:spacing w:before="220"/>
        <w:ind w:firstLine="540"/>
        <w:jc w:val="both"/>
      </w:pPr>
      <w:r>
        <w:t>4) организует взаимодействие исполнительных органов государственной власти Ульяновской области с федеральными органами исполнительной власти, а также с органами местного самоуправления муниципальных образований Ульяновской области по вопросам развития монопрофильных муниципальных образований (моногородов) Ульяновской области;</w:t>
      </w:r>
    </w:p>
    <w:p w:rsidR="00BC71CF" w:rsidRDefault="00BC71CF">
      <w:pPr>
        <w:pStyle w:val="ConsPlusNormal"/>
        <w:spacing w:before="220"/>
        <w:ind w:firstLine="540"/>
        <w:jc w:val="both"/>
      </w:pPr>
      <w:r>
        <w:t>5) координирует работу по вопросам диверсификации экономики, модернизации монопрофильных муниципальных образований (моногородов) Ульяновской области;</w:t>
      </w:r>
    </w:p>
    <w:p w:rsidR="00BC71CF" w:rsidRDefault="00BC71CF">
      <w:pPr>
        <w:pStyle w:val="ConsPlusNormal"/>
        <w:spacing w:before="220"/>
        <w:ind w:firstLine="540"/>
        <w:jc w:val="both"/>
      </w:pPr>
      <w:r>
        <w:t>6) взаимодействует с органами местного самоуправления муниципальных образований Ульяновской области по вопросам предоставления субсидий муниципальным образованиям Ульяновской области в целях софинансирования расходных обязательств, связанных с реализацией мероприятий по строительству и реконструкции объектов инженерной инфраструктуры, необходимой для диверсификации экономики монопрофильных населенных пунктов Ульяновской области;</w:t>
      </w:r>
    </w:p>
    <w:p w:rsidR="00BC71CF" w:rsidRDefault="00BC71CF">
      <w:pPr>
        <w:pStyle w:val="ConsPlusNormal"/>
        <w:spacing w:before="220"/>
        <w:ind w:firstLine="540"/>
        <w:jc w:val="both"/>
      </w:pPr>
      <w:r>
        <w:t>7) участвует в реализации приоритетного проекта Ульяновской области "Комплексное развитие моногородов Ульяновской области";</w:t>
      </w:r>
    </w:p>
    <w:p w:rsidR="00BC71CF" w:rsidRDefault="00BC71CF">
      <w:pPr>
        <w:pStyle w:val="ConsPlusNormal"/>
        <w:spacing w:before="220"/>
        <w:ind w:firstLine="540"/>
        <w:jc w:val="both"/>
      </w:pPr>
      <w:r>
        <w:t>8) подготавливает предложения по вопросам развития монопрофильных муниципальных образований (моногородов) и монопрофильных населенных пунктов Ульяновской области.</w:t>
      </w:r>
    </w:p>
    <w:p w:rsidR="00BC71CF" w:rsidRDefault="00BC71CF">
      <w:pPr>
        <w:pStyle w:val="ConsPlusNormal"/>
        <w:spacing w:before="220"/>
        <w:ind w:firstLine="540"/>
        <w:jc w:val="both"/>
      </w:pPr>
      <w:r>
        <w:t>2.3. В сфере оценки регулирующего воздействия, оценки фактического воздействия и экспертизы нормативных правовых актов Ульяновской области:</w:t>
      </w:r>
    </w:p>
    <w:p w:rsidR="00BC71CF" w:rsidRDefault="00BC71CF">
      <w:pPr>
        <w:pStyle w:val="ConsPlusNormal"/>
        <w:spacing w:before="220"/>
        <w:ind w:firstLine="540"/>
        <w:jc w:val="both"/>
      </w:pPr>
      <w:r>
        <w:t>1) проводит оценку регулирующего воздействия проектов нормативных правовых актов Ульяновской области, разрабатываемых Министерством;</w:t>
      </w:r>
    </w:p>
    <w:p w:rsidR="00BC71CF" w:rsidRDefault="00BC71CF">
      <w:pPr>
        <w:pStyle w:val="ConsPlusNormal"/>
        <w:spacing w:before="220"/>
        <w:ind w:firstLine="540"/>
        <w:jc w:val="both"/>
      </w:pPr>
      <w:r>
        <w:t>2) подготавливает заключения об оценке регулирующего воздействия проектов нормативных правовых актов Ульяновской области;</w:t>
      </w:r>
    </w:p>
    <w:p w:rsidR="00BC71CF" w:rsidRDefault="00BC71CF">
      <w:pPr>
        <w:pStyle w:val="ConsPlusNormal"/>
        <w:spacing w:before="220"/>
        <w:ind w:firstLine="540"/>
        <w:jc w:val="both"/>
      </w:pPr>
      <w:r>
        <w:t>3) проводит оценку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BC71CF" w:rsidRDefault="00BC71CF">
      <w:pPr>
        <w:pStyle w:val="ConsPlusNormal"/>
        <w:spacing w:before="220"/>
        <w:ind w:firstLine="540"/>
        <w:jc w:val="both"/>
      </w:pPr>
      <w:r>
        <w:lastRenderedPageBreak/>
        <w:t>4) подготавливает заключения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BC71CF" w:rsidRDefault="00BC71CF">
      <w:pPr>
        <w:pStyle w:val="ConsPlusNormal"/>
        <w:spacing w:before="220"/>
        <w:ind w:firstLine="540"/>
        <w:jc w:val="both"/>
      </w:pPr>
      <w:r>
        <w:t>5) проводит экспертизу нормативных правовых актов Ульяновской области, затрагивающих вопросы осуществления предпринимательской и инвестиционной деятельности;</w:t>
      </w:r>
    </w:p>
    <w:p w:rsidR="00BC71CF" w:rsidRDefault="00BC71CF">
      <w:pPr>
        <w:pStyle w:val="ConsPlusNormal"/>
        <w:spacing w:before="220"/>
        <w:ind w:firstLine="540"/>
        <w:jc w:val="both"/>
      </w:pPr>
      <w:r>
        <w:t>6) подготавливает заключения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BC71CF" w:rsidRDefault="00BC71CF">
      <w:pPr>
        <w:pStyle w:val="ConsPlusNormal"/>
        <w:spacing w:before="220"/>
        <w:ind w:firstLine="540"/>
        <w:jc w:val="both"/>
      </w:pPr>
      <w:r>
        <w:t>7) организует и проводит публичные обсуждения при проведении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BC71CF" w:rsidRDefault="00BC71CF">
      <w:pPr>
        <w:pStyle w:val="ConsPlusNormal"/>
        <w:spacing w:before="220"/>
        <w:ind w:firstLine="540"/>
        <w:jc w:val="both"/>
      </w:pPr>
      <w:r>
        <w:t>8) участвует в публичных консультациях по проектам нормативных правовых актов, разрабатываемым федеральными органами исполнительной власти;</w:t>
      </w:r>
    </w:p>
    <w:p w:rsidR="00BC71CF" w:rsidRDefault="00BC71CF">
      <w:pPr>
        <w:pStyle w:val="ConsPlusNormal"/>
        <w:spacing w:before="220"/>
        <w:ind w:firstLine="540"/>
        <w:jc w:val="both"/>
      </w:pPr>
      <w:r>
        <w:t>9) осуществляет функции информационного и организационного обеспечения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BC71CF" w:rsidRDefault="00BC71CF">
      <w:pPr>
        <w:pStyle w:val="ConsPlusNormal"/>
        <w:spacing w:before="220"/>
        <w:ind w:firstLine="540"/>
        <w:jc w:val="both"/>
      </w:pPr>
      <w:r>
        <w:t>10) взаимодействует по вопросам применения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 с федеральными органами исполнительной власти, государственными органами Ульяновской области (должностными лицами государственных органов Ульяновской области),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организациями, представляющими интересы предпринимательского сообщества.</w:t>
      </w:r>
    </w:p>
    <w:p w:rsidR="00BC71CF" w:rsidRDefault="00BC71CF">
      <w:pPr>
        <w:pStyle w:val="ConsPlusNormal"/>
        <w:spacing w:before="220"/>
        <w:ind w:firstLine="540"/>
        <w:jc w:val="both"/>
      </w:pPr>
      <w:r>
        <w:t>2.4. В сфере оценки социально-экономической эффективности и экспертизы социально-экономической эффективности:</w:t>
      </w:r>
    </w:p>
    <w:p w:rsidR="00BC71CF" w:rsidRDefault="00BC71CF">
      <w:pPr>
        <w:pStyle w:val="ConsPlusNormal"/>
        <w:spacing w:before="220"/>
        <w:ind w:firstLine="540"/>
        <w:jc w:val="both"/>
      </w:pPr>
      <w:r>
        <w:t>1) подготавливает заключения 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BC71CF" w:rsidRDefault="00BC71CF">
      <w:pPr>
        <w:pStyle w:val="ConsPlusNormal"/>
        <w:spacing w:before="220"/>
        <w:ind w:firstLine="540"/>
        <w:jc w:val="both"/>
      </w:pPr>
      <w:r>
        <w:t>2) организует публичные обсуждения при проведении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BC71CF" w:rsidRDefault="00BC71CF">
      <w:pPr>
        <w:pStyle w:val="ConsPlusNormal"/>
        <w:spacing w:before="220"/>
        <w:ind w:firstLine="540"/>
        <w:jc w:val="both"/>
      </w:pPr>
      <w:r>
        <w:t>3) проводит дополнительные консультации при проведении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BC71CF" w:rsidRDefault="00BC71CF">
      <w:pPr>
        <w:pStyle w:val="ConsPlusNormal"/>
        <w:spacing w:before="220"/>
        <w:ind w:firstLine="540"/>
        <w:jc w:val="both"/>
      </w:pPr>
      <w:r>
        <w:lastRenderedPageBreak/>
        <w:t>4) проводит экспертизу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BC71CF" w:rsidRDefault="00BC71CF">
      <w:pPr>
        <w:pStyle w:val="ConsPlusNormal"/>
        <w:spacing w:before="220"/>
        <w:ind w:firstLine="540"/>
        <w:jc w:val="both"/>
      </w:pPr>
      <w:r>
        <w:t>5) осуществляет функции информационного и организационного обеспечения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BC71CF" w:rsidRDefault="00BC71CF">
      <w:pPr>
        <w:pStyle w:val="ConsPlusNormal"/>
        <w:spacing w:before="220"/>
        <w:ind w:firstLine="540"/>
        <w:jc w:val="both"/>
      </w:pPr>
      <w:r>
        <w:t>6) взаимодействует по вопросам применения процедуры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с государственными органами Ульяновской области (должностными лицами государственных органов Ульяновской области), органами местного самоуправления муниципальных образований Ульяновской области, организациями и иными заинтересованными лицами;</w:t>
      </w:r>
    </w:p>
    <w:p w:rsidR="00BC71CF" w:rsidRDefault="00BC71CF">
      <w:pPr>
        <w:pStyle w:val="ConsPlusNormal"/>
        <w:spacing w:before="220"/>
        <w:ind w:firstLine="540"/>
        <w:jc w:val="both"/>
      </w:pPr>
      <w:r>
        <w:t>7) осуществляет оценку эффективности предоставленных и планируемых к предоставлению налоговых льгот, пониженных налоговых ставок, поступающих в областной бюджет Ульяновской области;</w:t>
      </w:r>
    </w:p>
    <w:p w:rsidR="00BC71CF" w:rsidRDefault="00BC71CF">
      <w:pPr>
        <w:pStyle w:val="ConsPlusNormal"/>
        <w:spacing w:before="220"/>
        <w:ind w:firstLine="540"/>
        <w:jc w:val="both"/>
      </w:pPr>
      <w:r>
        <w:t>8) формирует план по устранению неэффективных налоговых льгот, пониженных налоговых ставок, установленных законодательством Ульяновской области.</w:t>
      </w:r>
    </w:p>
    <w:p w:rsidR="00BC71CF" w:rsidRDefault="00BC71CF">
      <w:pPr>
        <w:pStyle w:val="ConsPlusNormal"/>
        <w:spacing w:before="220"/>
        <w:ind w:firstLine="540"/>
        <w:jc w:val="both"/>
      </w:pPr>
      <w:r>
        <w:t>2.5. В сфере закупок для обеспечения государственных нужд Ульяновской области и муниципальных нужд муниципальных образований Ульяновской области:</w:t>
      </w:r>
    </w:p>
    <w:p w:rsidR="00BC71CF" w:rsidRDefault="00BC71CF">
      <w:pPr>
        <w:pStyle w:val="ConsPlusNormal"/>
        <w:spacing w:before="220"/>
        <w:ind w:firstLine="540"/>
        <w:jc w:val="both"/>
      </w:pPr>
      <w:r>
        <w:t>1) осуществляет полномочия по определению поставщиков (подрядчиков, исполнителей) в соответствии с Порядком взаимодействия заказчиков с уполномоченным органом, а также соглашениями между Ульяновской областью и находящимися на ее территории муниципальными образованиями;</w:t>
      </w:r>
    </w:p>
    <w:p w:rsidR="00BC71CF" w:rsidRDefault="00BC71CF">
      <w:pPr>
        <w:pStyle w:val="ConsPlusNormal"/>
        <w:spacing w:before="220"/>
        <w:ind w:firstLine="540"/>
        <w:jc w:val="both"/>
      </w:pPr>
      <w:r>
        <w:t>2) осуществляет полномочия по регулированию контрактной системы в сфере закупок;</w:t>
      </w:r>
    </w:p>
    <w:p w:rsidR="00BC71CF" w:rsidRDefault="00BC71CF">
      <w:pPr>
        <w:pStyle w:val="ConsPlusNormal"/>
        <w:spacing w:before="220"/>
        <w:ind w:firstLine="540"/>
        <w:jc w:val="both"/>
      </w:pPr>
      <w:r>
        <w:t>3) выступает в качестве органа, уполномоченного на определение поставщиков (подрядчиков, исполнителей), для:</w:t>
      </w:r>
    </w:p>
    <w:p w:rsidR="00BC71CF" w:rsidRDefault="00BC71CF">
      <w:pPr>
        <w:pStyle w:val="ConsPlusNormal"/>
        <w:spacing w:before="220"/>
        <w:ind w:firstLine="540"/>
        <w:jc w:val="both"/>
      </w:pPr>
      <w:r>
        <w:t>а) государственных заказчиков Ульяновской области, государственных бюджетных учреждений Ульяновской области и государственных унитарных предприятий Ульяновской области;</w:t>
      </w:r>
    </w:p>
    <w:p w:rsidR="00BC71CF" w:rsidRDefault="00BC71CF">
      <w:pPr>
        <w:pStyle w:val="ConsPlusNormal"/>
        <w:spacing w:before="220"/>
        <w:ind w:firstLine="540"/>
        <w:jc w:val="both"/>
      </w:pPr>
      <w:r>
        <w:t>б) муниципальных заказчиков и муниципальных бюджетных учреждений в случае, если условием предоставления межбюджетных трансфертов из областного бюджета Ульяновской области, имеющих целевое назначение, является централизация закупок товаров, работ, услуг, финансовое обеспечение которых частично или полностью осуществляется за счет указанных межбюджетных трансфертов;</w:t>
      </w:r>
    </w:p>
    <w:p w:rsidR="00BC71CF" w:rsidRDefault="00BC71CF">
      <w:pPr>
        <w:pStyle w:val="ConsPlusNormal"/>
        <w:spacing w:before="220"/>
        <w:ind w:firstLine="540"/>
        <w:jc w:val="both"/>
      </w:pPr>
      <w:r>
        <w:t>в) муниципальных заказчиков,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w:t>
      </w:r>
    </w:p>
    <w:p w:rsidR="00BC71CF" w:rsidRDefault="00BC71CF">
      <w:pPr>
        <w:pStyle w:val="ConsPlusNormal"/>
        <w:spacing w:before="220"/>
        <w:ind w:firstLine="540"/>
        <w:jc w:val="both"/>
      </w:pPr>
      <w:r>
        <w:t xml:space="preserve">г) автономных учреждений в случае предоставления в соответствии с Бюджетным </w:t>
      </w:r>
      <w:hyperlink r:id="rId68" w:history="1">
        <w:r>
          <w:rPr>
            <w:color w:val="0000FF"/>
          </w:rPr>
          <w:t>кодексом</w:t>
        </w:r>
      </w:hyperlink>
      <w:r>
        <w:t xml:space="preserve"> </w:t>
      </w:r>
      <w:r>
        <w:lastRenderedPageBreak/>
        <w:t>Российской Федерации и иными нормативными правовыми актами, регулирующими бюджетные правоотношения, средств из областного бюджета Ульяновской области на осуществление капитальных вложений в объекты государственной, муниципальной собственности;</w:t>
      </w:r>
    </w:p>
    <w:p w:rsidR="00BC71CF" w:rsidRDefault="00BC71CF">
      <w:pPr>
        <w:pStyle w:val="ConsPlusNormal"/>
        <w:spacing w:before="220"/>
        <w:ind w:firstLine="540"/>
        <w:jc w:val="both"/>
      </w:pPr>
      <w:r>
        <w:t xml:space="preserve">д) юридических лиц, не являющихся государственными или муниципальными учреждениями, государственными или муниципальными унитарными предприятиями, при предоставлении в соответствии с Бюджетным </w:t>
      </w:r>
      <w:hyperlink r:id="rId69" w:history="1">
        <w:r>
          <w:rPr>
            <w:color w:val="0000FF"/>
          </w:rPr>
          <w:t>кодексом</w:t>
        </w:r>
      </w:hyperlink>
      <w:r>
        <w:t xml:space="preserve"> Российской Федерации бюджетных инвестиций из областного бюджета Ульяновской области на реализацию инвестиционных проектов по строительству, реконструкции и техническому перевооружению объектов капитального строительства в случаях и в пределах, которые определены в соответствии с бюджетным законодательством Российской Федерации в рамках договоров об участии Ульяновской области в собственности субъекта инвестиций;</w:t>
      </w:r>
    </w:p>
    <w:p w:rsidR="00BC71CF" w:rsidRDefault="00BC71CF">
      <w:pPr>
        <w:pStyle w:val="ConsPlusNormal"/>
        <w:spacing w:before="220"/>
        <w:ind w:firstLine="540"/>
        <w:jc w:val="both"/>
      </w:pPr>
      <w:r>
        <w:t>4) осуществляет функции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государственных нужд Ульяновской области;</w:t>
      </w:r>
    </w:p>
    <w:p w:rsidR="00BC71CF" w:rsidRDefault="00BC71CF">
      <w:pPr>
        <w:pStyle w:val="ConsPlusNormal"/>
        <w:spacing w:before="220"/>
        <w:ind w:firstLine="540"/>
        <w:jc w:val="both"/>
      </w:pPr>
      <w:r>
        <w:t>5) осуществляет организацию мониторинга закупок для обеспечения государственных нужд Ульяновской области;</w:t>
      </w:r>
    </w:p>
    <w:p w:rsidR="00BC71CF" w:rsidRDefault="00BC71CF">
      <w:pPr>
        <w:pStyle w:val="ConsPlusNormal"/>
        <w:spacing w:before="220"/>
        <w:ind w:firstLine="540"/>
        <w:jc w:val="both"/>
      </w:pPr>
      <w:r>
        <w:t>6) осуществляет методологическое сопровождение государственных заказчиков Ульяновской области и государственных бюджетных учреждений Ульяновской области;</w:t>
      </w:r>
    </w:p>
    <w:p w:rsidR="00BC71CF" w:rsidRDefault="00BC71CF">
      <w:pPr>
        <w:pStyle w:val="ConsPlusNormal"/>
        <w:spacing w:before="220"/>
        <w:ind w:firstLine="540"/>
        <w:jc w:val="both"/>
      </w:pPr>
      <w:r>
        <w:t>7) оказывает правовую и методическую помощь органам местного самоуправления муниципальных образований Ульяновской области по вопросам закупок для обеспечения муниципальных нужд муниципальных образований Ульяновской области;</w:t>
      </w:r>
    </w:p>
    <w:p w:rsidR="00BC71CF" w:rsidRDefault="00BC71CF">
      <w:pPr>
        <w:pStyle w:val="ConsPlusNormal"/>
        <w:spacing w:before="220"/>
        <w:ind w:firstLine="540"/>
        <w:jc w:val="both"/>
      </w:pPr>
      <w:r>
        <w:t>8) формирует сводный прогноз объемов продукции, закупаемой для государственных нужд Ульяновской области и муниципальных нужд муниципальных образований Ульяновской области;</w:t>
      </w:r>
    </w:p>
    <w:p w:rsidR="00BC71CF" w:rsidRDefault="00BC71CF">
      <w:pPr>
        <w:pStyle w:val="ConsPlusNormal"/>
        <w:spacing w:before="220"/>
        <w:ind w:firstLine="540"/>
        <w:jc w:val="both"/>
      </w:pPr>
      <w:r>
        <w:t>9) выполняет функции государственного заказчика Ульяновской области при осуществлении закупок товаров, работ, услуг для обеспечения деятельности Министерства.</w:t>
      </w:r>
    </w:p>
    <w:p w:rsidR="00BC71CF" w:rsidRDefault="00BC71CF">
      <w:pPr>
        <w:pStyle w:val="ConsPlusNormal"/>
        <w:spacing w:before="220"/>
        <w:ind w:firstLine="540"/>
        <w:jc w:val="both"/>
      </w:pPr>
      <w:r>
        <w:t>2.6. В сфере регулирования цен и тарифов:</w:t>
      </w:r>
    </w:p>
    <w:p w:rsidR="00BC71CF" w:rsidRDefault="00BC71CF">
      <w:pPr>
        <w:pStyle w:val="ConsPlusNormal"/>
        <w:spacing w:before="220"/>
        <w:ind w:firstLine="540"/>
        <w:jc w:val="both"/>
      </w:pPr>
      <w:r>
        <w:t>1) участвует в достижении баланса экономических интересов производителей и потребителей топливно-энергетических ресурсов;</w:t>
      </w:r>
    </w:p>
    <w:p w:rsidR="00BC71CF" w:rsidRDefault="00BC71CF">
      <w:pPr>
        <w:pStyle w:val="ConsPlusNormal"/>
        <w:spacing w:before="220"/>
        <w:ind w:firstLine="540"/>
        <w:jc w:val="both"/>
      </w:pPr>
      <w:r>
        <w:t>2) участвует в создании экономических стимулов, обеспечении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C71CF" w:rsidRDefault="00BC71CF">
      <w:pPr>
        <w:pStyle w:val="ConsPlusNormal"/>
        <w:spacing w:before="220"/>
        <w:ind w:firstLine="540"/>
        <w:jc w:val="both"/>
      </w:pPr>
      <w:r>
        <w:t>3) утверждает предельные тарифы в области обращения с твердыми коммунальными отходами;</w:t>
      </w:r>
    </w:p>
    <w:p w:rsidR="00BC71CF" w:rsidRDefault="00BC71CF">
      <w:pPr>
        <w:pStyle w:val="ConsPlusNormal"/>
        <w:spacing w:before="220"/>
        <w:ind w:firstLine="540"/>
        <w:jc w:val="both"/>
      </w:pPr>
      <w:r>
        <w:t>4) устанавливает нормативы накопления твердых коммунальных отходов;</w:t>
      </w:r>
    </w:p>
    <w:p w:rsidR="00BC71CF" w:rsidRDefault="00BC71CF">
      <w:pPr>
        <w:pStyle w:val="ConsPlusNormal"/>
        <w:spacing w:before="220"/>
        <w:ind w:firstLine="540"/>
        <w:jc w:val="both"/>
      </w:pPr>
      <w:r>
        <w:t>5) осуществляет региональный государственный контроль (надзор) в области регулируемых государством тарифов в области обращения с твердыми коммунальными отходами;</w:t>
      </w:r>
    </w:p>
    <w:p w:rsidR="00BC71CF" w:rsidRDefault="00BC71CF">
      <w:pPr>
        <w:pStyle w:val="ConsPlusNormal"/>
        <w:spacing w:before="220"/>
        <w:ind w:firstLine="540"/>
        <w:jc w:val="both"/>
      </w:pPr>
      <w:r>
        <w:t>6) утверждает производственные программы в области обращения с твердыми коммунальными отходами;</w:t>
      </w:r>
    </w:p>
    <w:p w:rsidR="00BC71CF" w:rsidRDefault="00BC71CF">
      <w:pPr>
        <w:pStyle w:val="ConsPlusNormal"/>
        <w:spacing w:before="220"/>
        <w:ind w:firstLine="540"/>
        <w:jc w:val="both"/>
      </w:pPr>
      <w:r>
        <w:t xml:space="preserve">7) рассматривает разногласия при утверждении производственных программ в области </w:t>
      </w:r>
      <w:r>
        <w:lastRenderedPageBreak/>
        <w:t>обращения с твердыми коммунальными отходами;</w:t>
      </w:r>
    </w:p>
    <w:p w:rsidR="00BC71CF" w:rsidRDefault="00BC71CF">
      <w:pPr>
        <w:pStyle w:val="ConsPlusNormal"/>
        <w:spacing w:before="220"/>
        <w:ind w:firstLine="540"/>
        <w:jc w:val="both"/>
      </w:pPr>
      <w:r>
        <w:t>8) определяет форму заявления об урегулировании разногласий при утверждении производственных программ в области обращения с твердыми коммунальными отходами и перечень прилагаемых документов;</w:t>
      </w:r>
    </w:p>
    <w:p w:rsidR="00BC71CF" w:rsidRDefault="00BC71CF">
      <w:pPr>
        <w:pStyle w:val="ConsPlusNormal"/>
        <w:spacing w:before="220"/>
        <w:ind w:firstLine="540"/>
        <w:jc w:val="both"/>
      </w:pPr>
      <w:r>
        <w:t>9) определяет порядок и форму представления отчетности о реализации производственных программ в области обращения с твердыми коммунальными отходами;</w:t>
      </w:r>
    </w:p>
    <w:p w:rsidR="00BC71CF" w:rsidRDefault="00BC71CF">
      <w:pPr>
        <w:pStyle w:val="ConsPlusNormal"/>
        <w:spacing w:before="220"/>
        <w:ind w:firstLine="540"/>
        <w:jc w:val="both"/>
      </w:pPr>
      <w:r>
        <w:t>10) осуществляет контроль за реализацией производственных программ в области обращения с твердыми коммунальными отходами;</w:t>
      </w:r>
    </w:p>
    <w:p w:rsidR="00BC71CF" w:rsidRDefault="00BC71CF">
      <w:pPr>
        <w:pStyle w:val="ConsPlusNormal"/>
        <w:spacing w:before="220"/>
        <w:ind w:firstLine="540"/>
        <w:jc w:val="both"/>
      </w:pPr>
      <w:r>
        <w:t>11) проводит оценку доступности тарифов регулируемой организации или нерегулируемой организации для потребителей и выдает заключения о доступности или недоступности тарифов организации для потребителей в случаях, предусмотренных Правилами разработки, утверждения и корректировки инвестиционных программ в области обращения с твердыми коммунальными отходами, а также осуществления контроля за их реализацией, утверждаемыми Правительством Российской Федерации;</w:t>
      </w:r>
    </w:p>
    <w:p w:rsidR="00BC71CF" w:rsidRDefault="00BC71CF">
      <w:pPr>
        <w:pStyle w:val="ConsPlusNormal"/>
        <w:spacing w:before="220"/>
        <w:ind w:firstLine="540"/>
        <w:jc w:val="both"/>
      </w:pPr>
      <w:r>
        <w:t>12) определяет плановые и фактические значения показателей эффективности объектов обработки, обезвреживания и захоронения твердых коммунальных отходов;</w:t>
      </w:r>
    </w:p>
    <w:p w:rsidR="00BC71CF" w:rsidRDefault="00BC71CF">
      <w:pPr>
        <w:pStyle w:val="ConsPlusNormal"/>
        <w:spacing w:before="220"/>
        <w:ind w:firstLine="540"/>
        <w:jc w:val="both"/>
      </w:pPr>
      <w:r>
        <w:t>13) проводит экспертизу предложений регулируемых организаций об установлении тарифов в области обращения с твердыми коммунальными отходами;</w:t>
      </w:r>
    </w:p>
    <w:p w:rsidR="00BC71CF" w:rsidRDefault="00BC71CF">
      <w:pPr>
        <w:pStyle w:val="ConsPlusNormal"/>
        <w:spacing w:before="220"/>
        <w:ind w:firstLine="540"/>
        <w:jc w:val="both"/>
      </w:pPr>
      <w:r>
        <w:t>14) устанавливает тарифы в сфере водоснабжения и водоотведения;</w:t>
      </w:r>
    </w:p>
    <w:p w:rsidR="00BC71CF" w:rsidRDefault="00BC71CF">
      <w:pPr>
        <w:pStyle w:val="ConsPlusNormal"/>
        <w:spacing w:before="220"/>
        <w:ind w:firstLine="540"/>
        <w:jc w:val="both"/>
      </w:pPr>
      <w:r>
        <w:t>15) утверждает производственные программы организаций, осуществляющих горячее водоснабжение, холодное водоснабжение и (или) водоотведение;</w:t>
      </w:r>
    </w:p>
    <w:p w:rsidR="00BC71CF" w:rsidRDefault="00BC71CF">
      <w:pPr>
        <w:pStyle w:val="ConsPlusNormal"/>
        <w:spacing w:before="220"/>
        <w:ind w:firstLine="540"/>
        <w:jc w:val="both"/>
      </w:pPr>
      <w:r>
        <w:t>16) осуществляет контроль за выполнением производственных программ организаций, осуществляющих горячее водоснабжение, холодное водоснабжение и (или) водоотведение;</w:t>
      </w:r>
    </w:p>
    <w:p w:rsidR="00BC71CF" w:rsidRDefault="00BC71CF">
      <w:pPr>
        <w:pStyle w:val="ConsPlusNormal"/>
        <w:spacing w:before="220"/>
        <w:ind w:firstLine="540"/>
        <w:jc w:val="both"/>
      </w:pPr>
      <w:r>
        <w:t>17) выбирает методы регулирования тарифов организации, осуществляющей горячее водоснабжение, холодное водоснабжение и (или) водоотведение;</w:t>
      </w:r>
    </w:p>
    <w:p w:rsidR="00BC71CF" w:rsidRDefault="00BC71CF">
      <w:pPr>
        <w:pStyle w:val="ConsPlusNormal"/>
        <w:spacing w:before="220"/>
        <w:ind w:firstLine="540"/>
        <w:jc w:val="both"/>
      </w:pPr>
      <w:r>
        <w:t>18) осуществляет региональный государственный контроль (надзор) в области регулирования тарифов в сфере водоснабжения и водоотведения;</w:t>
      </w:r>
    </w:p>
    <w:p w:rsidR="00BC71CF" w:rsidRDefault="00BC71CF">
      <w:pPr>
        <w:pStyle w:val="ConsPlusNormal"/>
        <w:spacing w:before="220"/>
        <w:ind w:firstLine="540"/>
        <w:jc w:val="both"/>
      </w:pPr>
      <w:r>
        <w:t xml:space="preserve">19)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70" w:history="1">
        <w:r>
          <w:rPr>
            <w:color w:val="0000FF"/>
          </w:rPr>
          <w:t>законом</w:t>
        </w:r>
      </w:hyperlink>
      <w:r>
        <w:t xml:space="preserve"> от 07.12.2011 N 416-ФЗ "О водоснабжении и водоотведении" (далее - Федеральный закон "О водоснабжении и водоотведении");</w:t>
      </w:r>
    </w:p>
    <w:p w:rsidR="00BC71CF" w:rsidRDefault="00BC71CF">
      <w:pPr>
        <w:pStyle w:val="ConsPlusNormal"/>
        <w:spacing w:before="220"/>
        <w:ind w:firstLine="540"/>
        <w:jc w:val="both"/>
      </w:pPr>
      <w:r>
        <w:t>20) согласовывает в случаях, предусмотренных законодательством Российской Федерации о концессионных соглашениях, долгосрочные параметры регулирования тарифов, плановые значения показателей надежности, качества, энергетической эффективности и метод регулирования тарифов;</w:t>
      </w:r>
    </w:p>
    <w:p w:rsidR="00BC71CF" w:rsidRDefault="00BC71CF">
      <w:pPr>
        <w:pStyle w:val="ConsPlusNormal"/>
        <w:spacing w:before="220"/>
        <w:ind w:firstLine="540"/>
        <w:jc w:val="both"/>
      </w:pPr>
      <w:r>
        <w:t xml:space="preserve">21) согласовывает в случаях, предусмотренных Федеральным </w:t>
      </w:r>
      <w:hyperlink r:id="rId71" w:history="1">
        <w:r>
          <w:rPr>
            <w:color w:val="0000FF"/>
          </w:rPr>
          <w:t>законом</w:t>
        </w:r>
      </w:hyperlink>
      <w:r>
        <w:t xml:space="preserve"> "О водоснабжении и водоотведении", долгосрочные параметры регулирования тарифов, плановые значения показателей надежности, качества, энергетической эффективности и метод регулирования тарифов, включаемых в конкурсную документацию;</w:t>
      </w:r>
    </w:p>
    <w:p w:rsidR="00BC71CF" w:rsidRDefault="00BC71CF">
      <w:pPr>
        <w:pStyle w:val="ConsPlusNormal"/>
        <w:spacing w:before="220"/>
        <w:ind w:firstLine="540"/>
        <w:jc w:val="both"/>
      </w:pPr>
      <w:r>
        <w:t>22) утверждает плановые значения показателей надежности, качества, энергетической эффективности;</w:t>
      </w:r>
    </w:p>
    <w:p w:rsidR="00BC71CF" w:rsidRDefault="00BC71CF">
      <w:pPr>
        <w:pStyle w:val="ConsPlusNormal"/>
        <w:spacing w:before="220"/>
        <w:ind w:firstLine="540"/>
        <w:jc w:val="both"/>
      </w:pPr>
      <w:r>
        <w:lastRenderedPageBreak/>
        <w:t>23) отменяет решения органов местного самоуправления муниципальных образований Ульяновской области, принятые в соответствии с переданными им полномочиями, если такие решения противоречат законодательству Российской Федерации;</w:t>
      </w:r>
    </w:p>
    <w:p w:rsidR="00BC71CF" w:rsidRDefault="00BC71CF">
      <w:pPr>
        <w:pStyle w:val="ConsPlusNormal"/>
        <w:spacing w:before="220"/>
        <w:ind w:firstLine="540"/>
        <w:jc w:val="both"/>
      </w:pPr>
      <w:r>
        <w:t>24) осуществляет региональный государственный контроль (надзор) в области регулирования тарифов в сфере водоснабжения и водоотведения;</w:t>
      </w:r>
    </w:p>
    <w:p w:rsidR="00BC71CF" w:rsidRDefault="00BC71CF">
      <w:pPr>
        <w:pStyle w:val="ConsPlusNormal"/>
        <w:spacing w:before="220"/>
        <w:ind w:firstLine="540"/>
        <w:jc w:val="both"/>
      </w:pPr>
      <w:r>
        <w:t>25) утверждает нормативы потребления коммунальных услуг и нормативы потребления коммунальных ресурсов, потребляемых при использовании и содержании общего имущества в многоквартирном доме, в порядке, установленном Правительством Российской Федерации;</w:t>
      </w:r>
    </w:p>
    <w:p w:rsidR="00BC71CF" w:rsidRDefault="00BC71CF">
      <w:pPr>
        <w:pStyle w:val="ConsPlusNormal"/>
        <w:spacing w:before="220"/>
        <w:ind w:firstLine="540"/>
        <w:jc w:val="both"/>
      </w:pPr>
      <w:r>
        <w:t>26) определяет перечень и содержание документов, представляемых ресурсоснабжающими организациями или управляющими организациями, 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w:t>
      </w:r>
    </w:p>
    <w:p w:rsidR="00BC71CF" w:rsidRDefault="00BC71CF">
      <w:pPr>
        <w:pStyle w:val="ConsPlusNormal"/>
        <w:spacing w:before="220"/>
        <w:ind w:firstLine="540"/>
        <w:jc w:val="both"/>
      </w:pPr>
      <w:r>
        <w:t>27) запрашивает и получает от органов местного самоуправления муниципальных образований Ульяновской области и регулируемых организаций информацию и иные необходимые сведения по вопросам установления предельных индексов для соответствующего муниципального образования Ульяновской области;</w:t>
      </w:r>
    </w:p>
    <w:p w:rsidR="00BC71CF" w:rsidRDefault="00BC71CF">
      <w:pPr>
        <w:pStyle w:val="ConsPlusNormal"/>
        <w:spacing w:before="220"/>
        <w:ind w:firstLine="540"/>
        <w:jc w:val="both"/>
      </w:pPr>
      <w:r>
        <w:t>28) в установленном порядке осуществляет расчет предельных (максимальных) индексов изменения размера вносимой гражданами платы за коммунальные услуги в муниципальных образованиях Ульяновской области и представляет на утверждение Губернатору Ульяновской области проект соответствующего нормативного правового акта;</w:t>
      </w:r>
    </w:p>
    <w:p w:rsidR="00BC71CF" w:rsidRDefault="00BC71CF">
      <w:pPr>
        <w:pStyle w:val="ConsPlusNormal"/>
        <w:spacing w:before="220"/>
        <w:ind w:firstLine="540"/>
        <w:jc w:val="both"/>
      </w:pPr>
      <w:r>
        <w:t>29) осуществляет ежемесячный мониторинг соблюдения предельных индексов изменения размера вносимой гражданами платы за коммунальные услуги;</w:t>
      </w:r>
    </w:p>
    <w:p w:rsidR="00BC71CF" w:rsidRDefault="00BC71CF">
      <w:pPr>
        <w:pStyle w:val="ConsPlusNormal"/>
        <w:spacing w:before="220"/>
        <w:ind w:firstLine="540"/>
        <w:jc w:val="both"/>
      </w:pPr>
      <w:r>
        <w:t>30) обеспечивает размещение результатов мониторинга соблюдения предельных индексов изменения размера вносимой гражданами платы за коммунальные услуги на своем официальном сайте в сети "Интернет", в случае отсутствия такого сайта - на официальном сайте Правительства Ульяновской области,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Ульяновской области;</w:t>
      </w:r>
    </w:p>
    <w:p w:rsidR="00BC71CF" w:rsidRDefault="00BC71CF">
      <w:pPr>
        <w:pStyle w:val="ConsPlusNormal"/>
        <w:spacing w:before="220"/>
        <w:ind w:firstLine="540"/>
        <w:jc w:val="both"/>
      </w:pPr>
      <w:r>
        <w:t>31) утверждает нормативы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 (для ценовых зон теплоснабжения утверждаются до окончания переходного периода);</w:t>
      </w:r>
    </w:p>
    <w:p w:rsidR="00BC71CF" w:rsidRDefault="00BC71CF">
      <w:pPr>
        <w:pStyle w:val="ConsPlusNormal"/>
        <w:spacing w:before="220"/>
        <w:ind w:firstLine="540"/>
        <w:jc w:val="both"/>
      </w:pPr>
      <w:r>
        <w:t>32) утверждает нормативы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BC71CF" w:rsidRDefault="00BC71CF">
      <w:pPr>
        <w:pStyle w:val="ConsPlusNormal"/>
        <w:spacing w:before="220"/>
        <w:ind w:firstLine="540"/>
        <w:jc w:val="both"/>
      </w:pPr>
      <w:r>
        <w:t>33) утверждает нормативы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C71CF" w:rsidRDefault="00BC71CF">
      <w:pPr>
        <w:pStyle w:val="ConsPlusNormal"/>
        <w:spacing w:before="220"/>
        <w:ind w:firstLine="540"/>
        <w:jc w:val="both"/>
      </w:pPr>
      <w:r>
        <w:t>34) определяет плановые и фактические значения показателей надежности и энергетической эффективности объектов теплоснабжения;</w:t>
      </w:r>
    </w:p>
    <w:p w:rsidR="00BC71CF" w:rsidRDefault="00BC71CF">
      <w:pPr>
        <w:pStyle w:val="ConsPlusNormal"/>
        <w:spacing w:before="220"/>
        <w:ind w:firstLine="540"/>
        <w:jc w:val="both"/>
      </w:pPr>
      <w:r>
        <w:lastRenderedPageBreak/>
        <w:t>35) устанавливает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(за исключением ценовых зон теплоснабжения);</w:t>
      </w:r>
    </w:p>
    <w:p w:rsidR="00BC71CF" w:rsidRDefault="00BC71CF">
      <w:pPr>
        <w:pStyle w:val="ConsPlusNormal"/>
        <w:spacing w:before="220"/>
        <w:ind w:firstLine="540"/>
        <w:jc w:val="both"/>
      </w:pPr>
      <w:r>
        <w:t>36) устанавливает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 (за исключением ценовых зон теплоснабжения);</w:t>
      </w:r>
    </w:p>
    <w:p w:rsidR="00BC71CF" w:rsidRDefault="00BC71CF">
      <w:pPr>
        <w:pStyle w:val="ConsPlusNormal"/>
        <w:spacing w:before="220"/>
        <w:ind w:firstLine="540"/>
        <w:jc w:val="both"/>
      </w:pPr>
      <w:r>
        <w:t>37) устанавливает тарифы на теплоноситель, поставляемый теплоснабжающими организациями потребителям, другим теплоснабжающим организациям (за исключением ценовых зон теплоснабжения);</w:t>
      </w:r>
    </w:p>
    <w:p w:rsidR="00BC71CF" w:rsidRDefault="00BC71CF">
      <w:pPr>
        <w:pStyle w:val="ConsPlusNormal"/>
        <w:spacing w:before="220"/>
        <w:ind w:firstLine="540"/>
        <w:jc w:val="both"/>
      </w:pPr>
      <w:r>
        <w:t>38) устанавливает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(за исключением ценовых зон теплоснабжения);</w:t>
      </w:r>
    </w:p>
    <w:p w:rsidR="00BC71CF" w:rsidRDefault="00BC71CF">
      <w:pPr>
        <w:pStyle w:val="ConsPlusNormal"/>
        <w:spacing w:before="220"/>
        <w:ind w:firstLine="540"/>
        <w:jc w:val="both"/>
      </w:pPr>
      <w:r>
        <w:t>39) устанавливает тарифы на услуги по передаче тепловой энергии, теплоносителя (за исключением ценовых зон теплоснабжения);</w:t>
      </w:r>
    </w:p>
    <w:p w:rsidR="00BC71CF" w:rsidRDefault="00BC71CF">
      <w:pPr>
        <w:pStyle w:val="ConsPlusNormal"/>
        <w:spacing w:before="220"/>
        <w:ind w:firstLine="540"/>
        <w:jc w:val="both"/>
      </w:pPr>
      <w:r>
        <w:t>40) устанавливает плату за услуги по поддержанию резервной тепловой мощности при отсутствии потребления тепловой энергии (за исключением ценовых зон теплоснабжения);</w:t>
      </w:r>
    </w:p>
    <w:p w:rsidR="00BC71CF" w:rsidRDefault="00BC71CF">
      <w:pPr>
        <w:pStyle w:val="ConsPlusNormal"/>
        <w:spacing w:before="220"/>
        <w:ind w:firstLine="540"/>
        <w:jc w:val="both"/>
      </w:pPr>
      <w:r>
        <w:t>41) устанавливает плату за подключение (технологическое присоединение) к системе теплоснабжения (за исключением ценовых зон теплоснабжения);</w:t>
      </w:r>
    </w:p>
    <w:p w:rsidR="00BC71CF" w:rsidRDefault="00BC71CF">
      <w:pPr>
        <w:pStyle w:val="ConsPlusNormal"/>
        <w:spacing w:before="220"/>
        <w:ind w:firstLine="540"/>
        <w:jc w:val="both"/>
      </w:pPr>
      <w:r>
        <w:t xml:space="preserve">42) запрашивает у органов местного самоуправления муниципальных образований Ульяновской области,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72" w:history="1">
        <w:r>
          <w:rPr>
            <w:color w:val="0000FF"/>
          </w:rPr>
          <w:t>законом</w:t>
        </w:r>
      </w:hyperlink>
      <w:r>
        <w:t xml:space="preserve"> от 27.07.2010 N 190-ФЗ "О теплоснабжении" (далее - Федеральный закон "О теплоснабжении");</w:t>
      </w:r>
    </w:p>
    <w:p w:rsidR="00BC71CF" w:rsidRDefault="00BC71CF">
      <w:pPr>
        <w:pStyle w:val="ConsPlusNormal"/>
        <w:spacing w:before="220"/>
        <w:ind w:firstLine="540"/>
        <w:jc w:val="both"/>
      </w:pPr>
      <w:r>
        <w:t>43) осуществляет региональный государственный контроль (надзор) в области регулирования цен (тарифов) в сфере теплоснабжения;</w:t>
      </w:r>
    </w:p>
    <w:p w:rsidR="00BC71CF" w:rsidRDefault="00BC71CF">
      <w:pPr>
        <w:pStyle w:val="ConsPlusNormal"/>
        <w:spacing w:before="220"/>
        <w:ind w:firstLine="540"/>
        <w:jc w:val="both"/>
      </w:pPr>
      <w:r>
        <w:t xml:space="preserve">44) принимает решения о частичной или полной отмене регулирования тарифов на тепловую энергию (мощность) при наличии обстоятельств, установленных Федеральным </w:t>
      </w:r>
      <w:hyperlink r:id="rId73" w:history="1">
        <w:r>
          <w:rPr>
            <w:color w:val="0000FF"/>
          </w:rPr>
          <w:t>законом</w:t>
        </w:r>
      </w:hyperlink>
      <w:r>
        <w:t xml:space="preserve"> "О теплоснабжении";</w:t>
      </w:r>
    </w:p>
    <w:p w:rsidR="00BC71CF" w:rsidRDefault="00BC71CF">
      <w:pPr>
        <w:pStyle w:val="ConsPlusNormal"/>
        <w:spacing w:before="220"/>
        <w:ind w:firstLine="540"/>
        <w:jc w:val="both"/>
      </w:pPr>
      <w:r>
        <w:t>45) осуществляет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а также предварительное согласование их изменений;</w:t>
      </w:r>
    </w:p>
    <w:p w:rsidR="00BC71CF" w:rsidRDefault="00BC71CF">
      <w:pPr>
        <w:pStyle w:val="ConsPlusNormal"/>
        <w:spacing w:before="220"/>
        <w:ind w:firstLine="540"/>
        <w:jc w:val="both"/>
      </w:pPr>
      <w:r>
        <w:t xml:space="preserve">46) осуществляет в установленном Правительством Российской Федерации порядке согласование решения организатора конкурса или концедента о выборе метода регулирования тарифов в сфере теплоснабжения в соответствии с законодательством Российской Федерации о </w:t>
      </w:r>
      <w:r>
        <w:lastRenderedPageBreak/>
        <w:t xml:space="preserve">концессионных соглашениях и Федеральным </w:t>
      </w:r>
      <w:hyperlink r:id="rId74" w:history="1">
        <w:r>
          <w:rPr>
            <w:color w:val="0000FF"/>
          </w:rPr>
          <w:t>законом</w:t>
        </w:r>
      </w:hyperlink>
      <w:r>
        <w:t xml:space="preserve"> "О теплоснабжении";</w:t>
      </w:r>
    </w:p>
    <w:p w:rsidR="00BC71CF" w:rsidRDefault="00BC71CF">
      <w:pPr>
        <w:pStyle w:val="ConsPlusNormal"/>
        <w:spacing w:before="220"/>
        <w:ind w:firstLine="540"/>
        <w:jc w:val="both"/>
      </w:pPr>
      <w:r>
        <w:t>47) предоставляет по запросу организатора конкурса или концедента в порядке, установленном нормативными правовыми актами Российской Федерации в сфере теплоснабжения, информацию о ценах, величинах, значениях и параметрах, включаемых в конкурсную документацию;</w:t>
      </w:r>
    </w:p>
    <w:p w:rsidR="00BC71CF" w:rsidRDefault="00BC71CF">
      <w:pPr>
        <w:pStyle w:val="ConsPlusNormal"/>
        <w:spacing w:before="220"/>
        <w:ind w:firstLine="540"/>
        <w:jc w:val="both"/>
      </w:pPr>
      <w:r>
        <w:t>48) согласовывает в случаях, установленных законодательством Российской Федерации о концессионных соглашениях, установление, изменение и корректировку регулируемых цен (тарифов) на производимые и реализуемые концессионером товары и оказываемые услуги до конца срока действия концессионного соглашения по правилам, действующим на момент соответственно установления, изменения и корректировки регулируемых цен (тарифов) и предусмотренным федеральными законами, иными нормативными правовыми актами Российской Федерации, законами Ульяновской области, а также иными нормативными правовыми актами Ульяновской области;</w:t>
      </w:r>
    </w:p>
    <w:p w:rsidR="00BC71CF" w:rsidRDefault="00BC71CF">
      <w:pPr>
        <w:pStyle w:val="ConsPlusNormal"/>
        <w:spacing w:before="220"/>
        <w:ind w:firstLine="540"/>
        <w:jc w:val="both"/>
      </w:pPr>
      <w:r>
        <w:t xml:space="preserve">49) согласовывает в случаях, установленных Федеральным </w:t>
      </w:r>
      <w:hyperlink r:id="rId75" w:history="1">
        <w:r>
          <w:rPr>
            <w:color w:val="0000FF"/>
          </w:rPr>
          <w:t>законом</w:t>
        </w:r>
      </w:hyperlink>
      <w:r>
        <w:t xml:space="preserve"> "О теплоснабжении", установление, изменение и корректировку регулируемых цен (тарифов) на производимые и реализуемые арендатором товары и оказываемые услуги в сфере теплоснабжения до конца срока действия договора аренды по правилам, действующим на момент соответственно установления, изменения и корректировки регулируемых цен (тарифов) и предусмотренным федеральными законами, иными нормативными правовыми актами Российской Федерации, законами Ульяновской области, а также иными нормативными правовыми актами Ульяновской области;</w:t>
      </w:r>
    </w:p>
    <w:p w:rsidR="00BC71CF" w:rsidRDefault="00BC71CF">
      <w:pPr>
        <w:pStyle w:val="ConsPlusNormal"/>
        <w:spacing w:before="220"/>
        <w:ind w:firstLine="540"/>
        <w:jc w:val="both"/>
      </w:pPr>
      <w:r>
        <w:t xml:space="preserve">50) осуществляет в случае, предусмотренном Федеральным </w:t>
      </w:r>
      <w:hyperlink r:id="rId76" w:history="1">
        <w:r>
          <w:rPr>
            <w:color w:val="0000FF"/>
          </w:rPr>
          <w:t>законом</w:t>
        </w:r>
      </w:hyperlink>
      <w:r>
        <w:t xml:space="preserve"> "О теплоснабжении",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BC71CF" w:rsidRDefault="00BC71CF">
      <w:pPr>
        <w:pStyle w:val="ConsPlusNormal"/>
        <w:spacing w:before="220"/>
        <w:ind w:firstLine="540"/>
        <w:jc w:val="both"/>
      </w:pPr>
      <w:r>
        <w:t>51) утверждает предельный уровень цены на тепловую энергию (мощность);</w:t>
      </w:r>
    </w:p>
    <w:p w:rsidR="00BC71CF" w:rsidRDefault="00BC71CF">
      <w:pPr>
        <w:pStyle w:val="ConsPlusNormal"/>
        <w:spacing w:before="220"/>
        <w:ind w:firstLine="540"/>
        <w:jc w:val="both"/>
      </w:pPr>
      <w:r>
        <w:t>52) принимает решение о выборе метода регулирования тарифов в сфере теплоснабжения с учетом предложения организации, осуществляющей регулируемые виды деятельности в сфере теплоснабжения;</w:t>
      </w:r>
    </w:p>
    <w:p w:rsidR="00BC71CF" w:rsidRDefault="00BC71CF">
      <w:pPr>
        <w:pStyle w:val="ConsPlusNormal"/>
        <w:spacing w:before="220"/>
        <w:ind w:firstLine="540"/>
        <w:jc w:val="both"/>
      </w:pPr>
      <w:r>
        <w:t>53) осуществляет выбор метода регулирования тарифов в сфере теплоснабжения;</w:t>
      </w:r>
    </w:p>
    <w:p w:rsidR="00BC71CF" w:rsidRDefault="00BC71CF">
      <w:pPr>
        <w:pStyle w:val="ConsPlusNormal"/>
        <w:spacing w:before="220"/>
        <w:ind w:firstLine="540"/>
        <w:jc w:val="both"/>
      </w:pPr>
      <w:r>
        <w:t>54) проводит экспертизу предложений об установлении цен (тарифов) в сфере теплоснабжения;</w:t>
      </w:r>
    </w:p>
    <w:p w:rsidR="00BC71CF" w:rsidRDefault="00BC71CF">
      <w:pPr>
        <w:pStyle w:val="ConsPlusNormal"/>
        <w:spacing w:before="220"/>
        <w:ind w:firstLine="540"/>
        <w:jc w:val="both"/>
      </w:pPr>
      <w:r>
        <w:t>55) осуществляет согласование решения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w:t>
      </w:r>
    </w:p>
    <w:p w:rsidR="00BC71CF" w:rsidRDefault="00BC71CF">
      <w:pPr>
        <w:pStyle w:val="ConsPlusNormal"/>
        <w:spacing w:before="220"/>
        <w:ind w:firstLine="540"/>
        <w:jc w:val="both"/>
      </w:pPr>
      <w:r>
        <w:t>56) утверждает формы предоставления теплоснабжающими организациями, теплосетевыми организациями информации, к которой обеспечивается свободный доступ,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BC71CF" w:rsidRDefault="00BC71CF">
      <w:pPr>
        <w:pStyle w:val="ConsPlusNormal"/>
        <w:spacing w:before="220"/>
        <w:ind w:firstLine="540"/>
        <w:jc w:val="both"/>
      </w:pPr>
      <w:r>
        <w:t>57) осуществляет согласование перехода теплоснабжающей организации, теплосетевой организации от регулирования тарифов в сфере теплоснабжения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w:t>
      </w:r>
    </w:p>
    <w:p w:rsidR="00BC71CF" w:rsidRDefault="00BC71CF">
      <w:pPr>
        <w:pStyle w:val="ConsPlusNormal"/>
        <w:spacing w:before="220"/>
        <w:ind w:firstLine="540"/>
        <w:jc w:val="both"/>
      </w:pPr>
      <w:r>
        <w:lastRenderedPageBreak/>
        <w:t>58) устанавливает повышающие коэффициенты к тарифам в сфере теплоснабжения, применяемые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w:t>
      </w:r>
    </w:p>
    <w:p w:rsidR="00BC71CF" w:rsidRDefault="00BC71CF">
      <w:pPr>
        <w:pStyle w:val="ConsPlusNormal"/>
        <w:spacing w:before="220"/>
        <w:ind w:firstLine="540"/>
        <w:jc w:val="both"/>
      </w:pPr>
      <w:r>
        <w:t>59) устанавливает предельный уровень цены на тепловую энергию (мощность) в ценовых зонах теплоснабжения;</w:t>
      </w:r>
    </w:p>
    <w:p w:rsidR="00BC71CF" w:rsidRDefault="00BC71CF">
      <w:pPr>
        <w:pStyle w:val="ConsPlusNormal"/>
        <w:spacing w:before="220"/>
        <w:ind w:firstLine="540"/>
        <w:jc w:val="both"/>
      </w:pPr>
      <w:r>
        <w:t>60) устанавливает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 в ценовых зонах теплоснабжения;</w:t>
      </w:r>
    </w:p>
    <w:p w:rsidR="00BC71CF" w:rsidRDefault="00BC71CF">
      <w:pPr>
        <w:pStyle w:val="ConsPlusNormal"/>
        <w:spacing w:before="220"/>
        <w:ind w:firstLine="540"/>
        <w:jc w:val="both"/>
      </w:pPr>
      <w:r>
        <w:t>61) устанавливает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в ценовых зонах теплоснабжения;</w:t>
      </w:r>
    </w:p>
    <w:p w:rsidR="00BC71CF" w:rsidRDefault="00BC71CF">
      <w:pPr>
        <w:pStyle w:val="ConsPlusNormal"/>
        <w:spacing w:before="220"/>
        <w:ind w:firstLine="540"/>
        <w:jc w:val="both"/>
      </w:pPr>
      <w:r>
        <w:t xml:space="preserve">62) утверждает тарифы на товары, услуги в сфере теплоснабжения в случаях, указанных в </w:t>
      </w:r>
      <w:hyperlink r:id="rId77" w:history="1">
        <w:r>
          <w:rPr>
            <w:color w:val="0000FF"/>
          </w:rPr>
          <w:t>частях 12.1</w:t>
        </w:r>
      </w:hyperlink>
      <w:r>
        <w:t xml:space="preserve"> - </w:t>
      </w:r>
      <w:hyperlink r:id="rId78" w:history="1">
        <w:r>
          <w:rPr>
            <w:color w:val="0000FF"/>
          </w:rPr>
          <w:t>12.4 статьи 10</w:t>
        </w:r>
      </w:hyperlink>
      <w:r>
        <w:t xml:space="preserve"> Федерального закона "О теплоснабжении" в ценовых зонах теплоснабжения;</w:t>
      </w:r>
    </w:p>
    <w:p w:rsidR="00BC71CF" w:rsidRDefault="00BC71CF">
      <w:pPr>
        <w:pStyle w:val="ConsPlusNormal"/>
        <w:spacing w:before="220"/>
        <w:ind w:firstLine="540"/>
        <w:jc w:val="both"/>
      </w:pPr>
      <w:r>
        <w:t>63) устанавливает в ценовых зонах теплоснабжения плату за подключение (технологическое присоединение) к системе теплоснабжения, применяемую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p>
    <w:p w:rsidR="00BC71CF" w:rsidRDefault="00BC71CF">
      <w:pPr>
        <w:pStyle w:val="ConsPlusNormal"/>
        <w:spacing w:before="220"/>
        <w:ind w:firstLine="540"/>
        <w:jc w:val="both"/>
      </w:pPr>
      <w:r>
        <w:t>64) осуществляет в ценовых зонах теплоснабжения индексацию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 в ценовых зонах теплоснабжения, в целях осуществления расчетов за оказываемые услуги по передаче тепловой энергии, теплоносителя в случаях возникновения разногласий в отношении цены на услуги по передаче тепловой энергии, теплоносителя между единой теплоснабжающей организацией и теплосетевой организацией;</w:t>
      </w:r>
    </w:p>
    <w:p w:rsidR="00BC71CF" w:rsidRDefault="00BC71CF">
      <w:pPr>
        <w:pStyle w:val="ConsPlusNormal"/>
        <w:spacing w:before="220"/>
        <w:ind w:firstLine="540"/>
        <w:jc w:val="both"/>
      </w:pPr>
      <w:r>
        <w:t xml:space="preserve">65) осуществляет в ценовых зонах теплоснабжения индексацию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79" w:history="1">
        <w:r>
          <w:rPr>
            <w:color w:val="0000FF"/>
          </w:rPr>
          <w:t>законом</w:t>
        </w:r>
      </w:hyperlink>
      <w:r>
        <w:t xml:space="preserve"> "О теплоснабжении";</w:t>
      </w:r>
    </w:p>
    <w:p w:rsidR="00BC71CF" w:rsidRDefault="00BC71CF">
      <w:pPr>
        <w:pStyle w:val="ConsPlusNormal"/>
        <w:spacing w:before="220"/>
        <w:ind w:firstLine="540"/>
        <w:jc w:val="both"/>
      </w:pPr>
      <w:r>
        <w:lastRenderedPageBreak/>
        <w:t xml:space="preserve">66) осуществляет в ценовых зонах теплоснабжения индексацию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для соответствующей теплоснабжающей организации и действующем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80" w:history="1">
        <w:r>
          <w:rPr>
            <w:color w:val="0000FF"/>
          </w:rPr>
          <w:t>законом</w:t>
        </w:r>
      </w:hyperlink>
      <w:r>
        <w:t xml:space="preserve"> "О теплоснабжении";</w:t>
      </w:r>
    </w:p>
    <w:p w:rsidR="00BC71CF" w:rsidRDefault="00BC71CF">
      <w:pPr>
        <w:pStyle w:val="ConsPlusNormal"/>
        <w:spacing w:before="220"/>
        <w:ind w:firstLine="540"/>
        <w:jc w:val="both"/>
      </w:pPr>
      <w:r>
        <w:t xml:space="preserve">67) обеспечивает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утверждаемыми Правительством Российской Федерации в соответствии с Федеральным </w:t>
      </w:r>
      <w:hyperlink r:id="rId81" w:history="1">
        <w:r>
          <w:rPr>
            <w:color w:val="0000FF"/>
          </w:rPr>
          <w:t>законом</w:t>
        </w:r>
      </w:hyperlink>
      <w:r>
        <w:t xml:space="preserve"> "О теплоснабжении";</w:t>
      </w:r>
    </w:p>
    <w:p w:rsidR="00BC71CF" w:rsidRDefault="00BC71CF">
      <w:pPr>
        <w:pStyle w:val="ConsPlusNormal"/>
        <w:spacing w:before="220"/>
        <w:ind w:firstLine="540"/>
        <w:jc w:val="both"/>
      </w:pPr>
      <w:r>
        <w:t xml:space="preserve">68) представляет информацию и необходимые материалы по вопросам установления, изменения и применения тарифов, в том числе установления и изменения предельных уровней цен на тепловую энергию (мощность), регулируемых в соответствии с Федеральным </w:t>
      </w:r>
      <w:hyperlink r:id="rId82" w:history="1">
        <w:r>
          <w:rPr>
            <w:color w:val="0000FF"/>
          </w:rPr>
          <w:t>законом</w:t>
        </w:r>
      </w:hyperlink>
      <w:r>
        <w:t xml:space="preserve"> "О теплоснабжении", в случаях, в формате и в сроки, которые установлены Федеральным </w:t>
      </w:r>
      <w:hyperlink r:id="rId83" w:history="1">
        <w:r>
          <w:rPr>
            <w:color w:val="0000FF"/>
          </w:rPr>
          <w:t>законом</w:t>
        </w:r>
      </w:hyperlink>
      <w:r>
        <w:t xml:space="preserve"> "О теплоснабжении", а также Правилами предоставления информации в области государственного регулирования тарифов в сфере теплоснабжения, утвержденными федеральным органом исполнительной власти в области государственного регулирования тарифов;</w:t>
      </w:r>
    </w:p>
    <w:p w:rsidR="00BC71CF" w:rsidRDefault="00BC71CF">
      <w:pPr>
        <w:pStyle w:val="ConsPlusNormal"/>
        <w:spacing w:before="220"/>
        <w:ind w:firstLine="540"/>
        <w:jc w:val="both"/>
      </w:pPr>
      <w:r>
        <w:t>69) устанавливает социальную норму потребления электрической энергии (мощности) в случае принятия решения Губернатором Ульяновской области о применении социальной нормы;</w:t>
      </w:r>
    </w:p>
    <w:p w:rsidR="00BC71CF" w:rsidRDefault="00BC71CF">
      <w:pPr>
        <w:pStyle w:val="ConsPlusNormal"/>
        <w:spacing w:before="220"/>
        <w:ind w:firstLine="540"/>
        <w:jc w:val="both"/>
      </w:pPr>
      <w:r>
        <w:t>70) осуществляет 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BC71CF" w:rsidRDefault="00BC71CF">
      <w:pPr>
        <w:pStyle w:val="ConsPlusNormal"/>
        <w:spacing w:before="220"/>
        <w:ind w:firstLine="540"/>
        <w:jc w:val="both"/>
      </w:pPr>
      <w:r>
        <w:t>71) принимает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BC71CF" w:rsidRDefault="00BC71CF">
      <w:pPr>
        <w:pStyle w:val="ConsPlusNormal"/>
        <w:spacing w:before="220"/>
        <w:ind w:firstLine="540"/>
        <w:jc w:val="both"/>
      </w:pPr>
      <w:r>
        <w:t>72) согласовывает решение об утверждении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с данным федеральным органом исполнительной власти в порядке, установленном Правилами государственного регулирования (пересмотра, применения) цен (тарифов) в электроэнергетике;</w:t>
      </w:r>
    </w:p>
    <w:p w:rsidR="00BC71CF" w:rsidRDefault="00BC71CF">
      <w:pPr>
        <w:pStyle w:val="ConsPlusNormal"/>
        <w:spacing w:before="220"/>
        <w:ind w:firstLine="540"/>
        <w:jc w:val="both"/>
      </w:pPr>
      <w:r>
        <w:t>73) устанавливает цены (тарифы)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BC71CF" w:rsidRDefault="00BC71CF">
      <w:pPr>
        <w:pStyle w:val="ConsPlusNormal"/>
        <w:spacing w:before="220"/>
        <w:ind w:firstLine="540"/>
        <w:jc w:val="both"/>
      </w:pPr>
      <w:r>
        <w:t xml:space="preserve">74) устанавливает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w:t>
      </w:r>
      <w:r>
        <w:lastRenderedPageBreak/>
        <w:t>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BC71CF" w:rsidRDefault="00BC71CF">
      <w:pPr>
        <w:pStyle w:val="ConsPlusNormal"/>
        <w:spacing w:before="220"/>
        <w:ind w:firstLine="540"/>
        <w:jc w:val="both"/>
      </w:pPr>
      <w:r>
        <w:t>75)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BC71CF" w:rsidRDefault="00BC71CF">
      <w:pPr>
        <w:pStyle w:val="ConsPlusNormal"/>
        <w:spacing w:before="220"/>
        <w:ind w:firstLine="540"/>
        <w:jc w:val="both"/>
      </w:pPr>
      <w:r>
        <w:t>76) устанавливает сбытовые надбавки гарантирующих поставщиков электрической энергии;</w:t>
      </w:r>
    </w:p>
    <w:p w:rsidR="00BC71CF" w:rsidRDefault="00BC71CF">
      <w:pPr>
        <w:pStyle w:val="ConsPlusNormal"/>
        <w:spacing w:before="220"/>
        <w:ind w:firstLine="540"/>
        <w:jc w:val="both"/>
      </w:pPr>
      <w:r>
        <w:t>77) устанавливает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BC71CF" w:rsidRDefault="00BC71CF">
      <w:pPr>
        <w:pStyle w:val="ConsPlusNormal"/>
        <w:spacing w:before="220"/>
        <w:ind w:firstLine="540"/>
        <w:jc w:val="both"/>
      </w:pPr>
      <w:r>
        <w:t>78) устанавливает 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w:t>
      </w:r>
    </w:p>
    <w:p w:rsidR="00BC71CF" w:rsidRDefault="00BC71CF">
      <w:pPr>
        <w:pStyle w:val="ConsPlusNormal"/>
        <w:spacing w:before="220"/>
        <w:ind w:firstLine="540"/>
        <w:jc w:val="both"/>
      </w:pPr>
      <w:r>
        <w:t>79) осуществляет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BC71CF" w:rsidRDefault="00BC71CF">
      <w:pPr>
        <w:pStyle w:val="ConsPlusNormal"/>
        <w:spacing w:before="220"/>
        <w:ind w:firstLine="540"/>
        <w:jc w:val="both"/>
      </w:pPr>
      <w:r>
        <w:t>80) принимает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w:t>
      </w:r>
    </w:p>
    <w:p w:rsidR="00BC71CF" w:rsidRDefault="00BC71CF">
      <w:pPr>
        <w:pStyle w:val="ConsPlusNormal"/>
        <w:spacing w:before="220"/>
        <w:ind w:firstLine="540"/>
        <w:jc w:val="both"/>
      </w:pPr>
      <w:r>
        <w:t>81) осуществляет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BC71CF" w:rsidRDefault="00BC71CF">
      <w:pPr>
        <w:pStyle w:val="ConsPlusNormal"/>
        <w:spacing w:before="220"/>
        <w:ind w:firstLine="540"/>
        <w:jc w:val="both"/>
      </w:pPr>
      <w:r>
        <w:t xml:space="preserve">82) осуществляет мониторинг уровня регулируемых в соответствии с Федеральным </w:t>
      </w:r>
      <w:hyperlink r:id="rId84" w:history="1">
        <w:r>
          <w:rPr>
            <w:color w:val="0000FF"/>
          </w:rPr>
          <w:t>законом</w:t>
        </w:r>
      </w:hyperlink>
      <w:r>
        <w:t xml:space="preserve"> от 26.03.2003 N 35-ФЗ "Об электроэнергетике" (далее - Федеральный закон "Об электроэнергетике")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BC71CF" w:rsidRDefault="00BC71CF">
      <w:pPr>
        <w:pStyle w:val="ConsPlusNormal"/>
        <w:spacing w:before="220"/>
        <w:ind w:firstLine="540"/>
        <w:jc w:val="both"/>
      </w:pPr>
      <w:r>
        <w:t xml:space="preserve">83) представляет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Ульяновской области в соответствии с Федеральным </w:t>
      </w:r>
      <w:hyperlink r:id="rId85" w:history="1">
        <w:r>
          <w:rPr>
            <w:color w:val="0000FF"/>
          </w:rPr>
          <w:t>законом</w:t>
        </w:r>
      </w:hyperlink>
      <w:r>
        <w:t xml:space="preserve"> "Об электроэнергетике";</w:t>
      </w:r>
    </w:p>
    <w:p w:rsidR="00BC71CF" w:rsidRDefault="00BC71CF">
      <w:pPr>
        <w:pStyle w:val="ConsPlusNormal"/>
        <w:spacing w:before="220"/>
        <w:ind w:firstLine="540"/>
        <w:jc w:val="both"/>
      </w:pPr>
      <w:r>
        <w:t xml:space="preserve">84) запрашивает и получает у органов местного самоуправления муниципальных образований Ульяновской области, организаций, осуществляющих регулируемые виды деятельности в сфере электроэнергетики, 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86" w:history="1">
        <w:r>
          <w:rPr>
            <w:color w:val="0000FF"/>
          </w:rPr>
          <w:t>законом</w:t>
        </w:r>
      </w:hyperlink>
      <w:r>
        <w:t xml:space="preserve"> "Об электроэнергетике", определения и применения нерегулируемых цен на электрическую энергию (мощность) по форме, определенной Министерством;</w:t>
      </w:r>
    </w:p>
    <w:p w:rsidR="00BC71CF" w:rsidRDefault="00BC71CF">
      <w:pPr>
        <w:pStyle w:val="ConsPlusNormal"/>
        <w:spacing w:before="220"/>
        <w:ind w:firstLine="540"/>
        <w:jc w:val="both"/>
      </w:pPr>
      <w:r>
        <w:lastRenderedPageBreak/>
        <w:t xml:space="preserve">85) осуществляет сбор информации о ценах (тарифах), установленных и регулируемых в соответствии с Федеральным </w:t>
      </w:r>
      <w:hyperlink r:id="rId87" w:history="1">
        <w:r>
          <w:rPr>
            <w:color w:val="0000FF"/>
          </w:rPr>
          <w:t>законом</w:t>
        </w:r>
      </w:hyperlink>
      <w:r>
        <w:t xml:space="preserve"> "Об электроэнергетике", о нерегулируемых ценах на электрическую энергию (мощность), об их применении;</w:t>
      </w:r>
    </w:p>
    <w:p w:rsidR="00BC71CF" w:rsidRDefault="00BC71CF">
      <w:pPr>
        <w:pStyle w:val="ConsPlusNormal"/>
        <w:spacing w:before="220"/>
        <w:ind w:firstLine="540"/>
        <w:jc w:val="both"/>
      </w:pPr>
      <w:r>
        <w:t>86) устанавливает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BC71CF" w:rsidRDefault="00BC71CF">
      <w:pPr>
        <w:pStyle w:val="ConsPlusNormal"/>
        <w:spacing w:before="220"/>
        <w:ind w:firstLine="540"/>
        <w:jc w:val="both"/>
      </w:pPr>
      <w:r>
        <w:t>87) контролирует соблюдение уровня надежности и качества реализуемых товаров (услуг) для электросетевых организаций;</w:t>
      </w:r>
    </w:p>
    <w:p w:rsidR="00BC71CF" w:rsidRDefault="00BC71CF">
      <w:pPr>
        <w:pStyle w:val="ConsPlusNormal"/>
        <w:spacing w:before="220"/>
        <w:ind w:firstLine="540"/>
        <w:jc w:val="both"/>
      </w:pPr>
      <w:r>
        <w:t>88) производит выбор метода регулирования в отношении каждой организации, осуществляющей регулируемую деятельность в сфере электроэнергетики;</w:t>
      </w:r>
    </w:p>
    <w:p w:rsidR="00BC71CF" w:rsidRDefault="00BC71CF">
      <w:pPr>
        <w:pStyle w:val="ConsPlusNormal"/>
        <w:spacing w:before="220"/>
        <w:ind w:firstLine="540"/>
        <w:jc w:val="both"/>
      </w:pPr>
      <w:r>
        <w:t>89) проводит экспертизу предложений об установлении цен (тарифов) в сфере электроэнергетики и (или) их предельных уровней и устанавливает срок ее проведения;</w:t>
      </w:r>
    </w:p>
    <w:p w:rsidR="00BC71CF" w:rsidRDefault="00BC71CF">
      <w:pPr>
        <w:pStyle w:val="ConsPlusNormal"/>
        <w:spacing w:before="220"/>
        <w:ind w:firstLine="540"/>
        <w:jc w:val="both"/>
      </w:pPr>
      <w:r>
        <w:t xml:space="preserve">90) представляет в федеральный орган исполнительной власти в области регулирования тарифов 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88" w:history="1">
        <w:r>
          <w:rPr>
            <w:color w:val="0000FF"/>
          </w:rPr>
          <w:t>законом</w:t>
        </w:r>
      </w:hyperlink>
      <w:r>
        <w:t xml:space="preserve"> "Об электроэнергетике", определения и применения нерегулируемых цен на электрическую энергию (мощность) в соответствии с перечнем и условиями представления такой информации, определенными федеральным органом исполнительной власти в области регулирования тарифов;</w:t>
      </w:r>
    </w:p>
    <w:p w:rsidR="00BC71CF" w:rsidRDefault="00BC71CF">
      <w:pPr>
        <w:pStyle w:val="ConsPlusNormal"/>
        <w:spacing w:before="220"/>
        <w:ind w:firstLine="540"/>
        <w:jc w:val="both"/>
      </w:pPr>
      <w:r>
        <w:t>91) устанавливает для организаций, осуществляющих регулируемые виды деятельности, в случае если цены (тарифы) на товары и услуги таких организаций подлежат установлению Министерством,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утвержденными Правительством Российской Федерации;</w:t>
      </w:r>
    </w:p>
    <w:p w:rsidR="00BC71CF" w:rsidRDefault="00BC71CF">
      <w:pPr>
        <w:pStyle w:val="ConsPlusNormal"/>
        <w:spacing w:before="220"/>
        <w:ind w:firstLine="540"/>
        <w:jc w:val="both"/>
      </w:pPr>
      <w:r>
        <w:t>92) осуществляет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в части контроля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органом регулирования, требований о принятии программ в области энергосбережения и повышения энергетической эффективности и требований к этим программам, устанавливаемых этими органами применительно к регулируемым видам деятельности указанных организаций;</w:t>
      </w:r>
    </w:p>
    <w:p w:rsidR="00BC71CF" w:rsidRDefault="00BC71CF">
      <w:pPr>
        <w:pStyle w:val="ConsPlusNormal"/>
        <w:spacing w:before="220"/>
        <w:ind w:firstLine="540"/>
        <w:jc w:val="both"/>
      </w:pPr>
      <w:r>
        <w:t>93) устанавливает размер платы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BC71CF" w:rsidRDefault="00BC71CF">
      <w:pPr>
        <w:pStyle w:val="ConsPlusNormal"/>
        <w:spacing w:before="220"/>
        <w:ind w:firstLine="540"/>
        <w:jc w:val="both"/>
      </w:pPr>
      <w:r>
        <w:t>94) по согласованию с газораспределительными организациями устанавливает специальные надбавки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территории Ульяновской области;</w:t>
      </w:r>
    </w:p>
    <w:p w:rsidR="00BC71CF" w:rsidRDefault="00BC71CF">
      <w:pPr>
        <w:pStyle w:val="ConsPlusNormal"/>
        <w:spacing w:before="220"/>
        <w:ind w:firstLine="540"/>
        <w:jc w:val="both"/>
      </w:pPr>
      <w:r>
        <w:t>95) осуществляет контроль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 для финансирования программ газификации;</w:t>
      </w:r>
    </w:p>
    <w:p w:rsidR="00BC71CF" w:rsidRDefault="00BC71CF">
      <w:pPr>
        <w:pStyle w:val="ConsPlusNormal"/>
        <w:spacing w:before="220"/>
        <w:ind w:firstLine="540"/>
        <w:jc w:val="both"/>
      </w:pPr>
      <w:r>
        <w:lastRenderedPageBreak/>
        <w:t>96) утверждает розничные цены на природный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BC71CF" w:rsidRDefault="00BC71CF">
      <w:pPr>
        <w:pStyle w:val="ConsPlusNormal"/>
        <w:spacing w:before="220"/>
        <w:ind w:firstLine="540"/>
        <w:jc w:val="both"/>
      </w:pPr>
      <w:r>
        <w:t>97) утверждает розничные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BC71CF" w:rsidRDefault="00BC71CF">
      <w:pPr>
        <w:pStyle w:val="ConsPlusNormal"/>
        <w:spacing w:before="220"/>
        <w:ind w:firstLine="540"/>
        <w:jc w:val="both"/>
      </w:pPr>
      <w:r>
        <w:t>98) представляет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Ульяновской области, в отношении установления (изменения) цен (тарифов);</w:t>
      </w:r>
    </w:p>
    <w:p w:rsidR="00BC71CF" w:rsidRDefault="00BC71CF">
      <w:pPr>
        <w:pStyle w:val="ConsPlusNormal"/>
        <w:spacing w:before="220"/>
        <w:ind w:firstLine="540"/>
        <w:jc w:val="both"/>
      </w:pPr>
      <w:r>
        <w:t>99) осуществляет региональный государственный контроль (надзор) в сферах естественных монополий согласно его компетенции;</w:t>
      </w:r>
    </w:p>
    <w:p w:rsidR="00BC71CF" w:rsidRDefault="00BC71CF">
      <w:pPr>
        <w:pStyle w:val="ConsPlusNormal"/>
        <w:spacing w:before="220"/>
        <w:ind w:firstLine="540"/>
        <w:jc w:val="both"/>
      </w:pPr>
      <w:r>
        <w:t>100) осуществляет государственное регулирование деятельности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BC71CF" w:rsidRDefault="00BC71CF">
      <w:pPr>
        <w:pStyle w:val="ConsPlusNormal"/>
        <w:spacing w:before="220"/>
        <w:ind w:firstLine="540"/>
        <w:jc w:val="both"/>
      </w:pPr>
      <w:r>
        <w:t>101) осуществляет государственное регулирование деятельности субъектов естественных монополий в сфере железнодорожных перевозок пассажиров в пригородном сообщении;</w:t>
      </w:r>
    </w:p>
    <w:p w:rsidR="00BC71CF" w:rsidRDefault="00BC71CF">
      <w:pPr>
        <w:pStyle w:val="ConsPlusNormal"/>
        <w:spacing w:before="220"/>
        <w:ind w:firstLine="540"/>
        <w:jc w:val="both"/>
      </w:pPr>
      <w:r>
        <w:t>102) представляет в федеральный орган исполнительной власти 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w:t>
      </w:r>
    </w:p>
    <w:p w:rsidR="00BC71CF" w:rsidRDefault="00BC71CF">
      <w:pPr>
        <w:pStyle w:val="ConsPlusNormal"/>
        <w:spacing w:before="220"/>
        <w:ind w:firstLine="540"/>
        <w:jc w:val="both"/>
      </w:pPr>
      <w:r>
        <w:t>103) осуществляет региональный государственный контроль деятельности субъектов естественных монополий в сферах железнодорожных перевозок пассажиров в пригородном сообщении, услуг в транспортных терминалах, портах и аэропортах, услуг по передаче электрической энергии, услуг по передаче тепловой энергии и транспортировке газа по газораспределительным сетям в соответствии с законодательством Российской Федерации, за исключением контроля деятельности субъектов естественных монополий в сфере услуг в транспортных терминалах, портах и аэропортах, включенных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BC71CF" w:rsidRDefault="00BC71CF">
      <w:pPr>
        <w:pStyle w:val="ConsPlusNormal"/>
        <w:spacing w:before="220"/>
        <w:ind w:firstLine="540"/>
        <w:jc w:val="both"/>
      </w:pPr>
      <w:r>
        <w:t>104) устанавливает экономически обоснованный уровень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тарифы, сборы и плату за данные перевозки, оплачиваемые пассажирами при осуществлении поездок в пригородном сообщении;</w:t>
      </w:r>
    </w:p>
    <w:p w:rsidR="00BC71CF" w:rsidRDefault="00BC71CF">
      <w:pPr>
        <w:pStyle w:val="ConsPlusNormal"/>
        <w:spacing w:before="220"/>
        <w:ind w:firstLine="540"/>
        <w:jc w:val="both"/>
      </w:pPr>
      <w:r>
        <w:t>105)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C71CF" w:rsidRDefault="00BC71CF">
      <w:pPr>
        <w:pStyle w:val="ConsPlusNormal"/>
        <w:spacing w:before="220"/>
        <w:ind w:firstLine="540"/>
        <w:jc w:val="both"/>
      </w:pPr>
      <w:r>
        <w:t xml:space="preserve">106) осуществляет региональный государственный контроль за применением цен на </w:t>
      </w:r>
      <w:r>
        <w:lastRenderedPageBreak/>
        <w:t>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BC71CF" w:rsidRDefault="00BC71CF">
      <w:pPr>
        <w:pStyle w:val="ConsPlusNormal"/>
        <w:spacing w:before="220"/>
        <w:ind w:firstLine="540"/>
        <w:jc w:val="both"/>
      </w:pPr>
      <w:r>
        <w:t>107) устанавливает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C71CF" w:rsidRDefault="00BC71CF">
      <w:pPr>
        <w:pStyle w:val="ConsPlusNormal"/>
        <w:spacing w:before="220"/>
        <w:ind w:firstLine="540"/>
        <w:jc w:val="both"/>
      </w:pPr>
      <w:r>
        <w:t>108) устанавливает цены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BC71CF" w:rsidRDefault="00BC71CF">
      <w:pPr>
        <w:pStyle w:val="ConsPlusNormal"/>
        <w:spacing w:before="220"/>
        <w:ind w:firstLine="540"/>
        <w:jc w:val="both"/>
      </w:pPr>
      <w:r>
        <w:t>109) устанавливает наценки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BC71CF" w:rsidRDefault="00BC71CF">
      <w:pPr>
        <w:pStyle w:val="ConsPlusNormal"/>
        <w:spacing w:before="220"/>
        <w:ind w:firstLine="540"/>
        <w:jc w:val="both"/>
      </w:pPr>
      <w:r>
        <w:t>110) устанавливает цены (тарифы) на перевозки пассажиров и багажа на местных авиалиниях и речным транспортом в местном сообщении и на переправах;</w:t>
      </w:r>
    </w:p>
    <w:p w:rsidR="00BC71CF" w:rsidRDefault="00BC71CF">
      <w:pPr>
        <w:pStyle w:val="ConsPlusNormal"/>
        <w:spacing w:before="220"/>
        <w:ind w:firstLine="540"/>
        <w:jc w:val="both"/>
      </w:pPr>
      <w:r>
        <w:t>111) устанавливает цены (тарифы)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BC71CF" w:rsidRDefault="00BC71CF">
      <w:pPr>
        <w:pStyle w:val="ConsPlusNormal"/>
        <w:spacing w:before="220"/>
        <w:ind w:firstLine="540"/>
        <w:jc w:val="both"/>
      </w:pPr>
      <w:r>
        <w:t>112) устанавливает цены (тарифы) на перевозки пассажиров и багажа всеми видами общественного транспорта в городском и пригородном сообщении (кроме железнодорожного транспорта);</w:t>
      </w:r>
    </w:p>
    <w:p w:rsidR="00BC71CF" w:rsidRDefault="00BC71CF">
      <w:pPr>
        <w:pStyle w:val="ConsPlusNormal"/>
        <w:spacing w:before="220"/>
        <w:ind w:firstLine="540"/>
        <w:jc w:val="both"/>
      </w:pPr>
      <w:r>
        <w:t>113) устанавливает плату за перемещение и хранение задержанного транспортного средства, включая маломерные суда;</w:t>
      </w:r>
    </w:p>
    <w:p w:rsidR="00BC71CF" w:rsidRDefault="00BC71CF">
      <w:pPr>
        <w:pStyle w:val="ConsPlusNormal"/>
        <w:spacing w:before="220"/>
        <w:ind w:firstLine="540"/>
        <w:jc w:val="both"/>
      </w:pPr>
      <w:r>
        <w:t>114) утверждает ставки на техническую инвентаризацию жилищного фонда;</w:t>
      </w:r>
    </w:p>
    <w:p w:rsidR="00BC71CF" w:rsidRDefault="00BC71CF">
      <w:pPr>
        <w:pStyle w:val="ConsPlusNormal"/>
        <w:spacing w:before="220"/>
        <w:ind w:firstLine="540"/>
        <w:jc w:val="both"/>
      </w:pPr>
      <w:r>
        <w:t>115) устанавливает цены (тарифы) на социальные услуги, предоставляемые населению организациями социального обслуживания по представлению органов социальной защиты населения;</w:t>
      </w:r>
    </w:p>
    <w:p w:rsidR="00BC71CF" w:rsidRDefault="00BC71CF">
      <w:pPr>
        <w:pStyle w:val="ConsPlusNormal"/>
        <w:spacing w:before="220"/>
        <w:ind w:firstLine="540"/>
        <w:jc w:val="both"/>
      </w:pPr>
      <w:r>
        <w:t>116) согласовывает стоимость услуг, предоставляемых согласно гарантированному перечню услуг по погребению, определяемых органами местного самоуправления муниципальных образований Ульяновской области;</w:t>
      </w:r>
    </w:p>
    <w:p w:rsidR="00BC71CF" w:rsidRDefault="00BC71CF">
      <w:pPr>
        <w:pStyle w:val="ConsPlusNormal"/>
        <w:spacing w:before="220"/>
        <w:ind w:firstLine="540"/>
        <w:jc w:val="both"/>
      </w:pPr>
      <w:r>
        <w:t>117) представляет в Правительство Ульяновской области предложения об установлении предельного размера платы за проведение технического осмотра, рассчитанного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71CF" w:rsidRDefault="00BC71CF">
      <w:pPr>
        <w:pStyle w:val="ConsPlusNormal"/>
        <w:spacing w:before="220"/>
        <w:ind w:firstLine="540"/>
        <w:jc w:val="both"/>
      </w:pPr>
      <w:r>
        <w:t>118) публикует в установленном порядке и направляет до 1 апреля года, следующего за отчетным, в федеральный орган исполнительной власти в области регулирования тарифов отчет о своей деятельности;</w:t>
      </w:r>
    </w:p>
    <w:p w:rsidR="00BC71CF" w:rsidRDefault="00BC71CF">
      <w:pPr>
        <w:pStyle w:val="ConsPlusNormal"/>
        <w:spacing w:before="220"/>
        <w:ind w:firstLine="540"/>
        <w:jc w:val="both"/>
      </w:pPr>
      <w:r>
        <w:t xml:space="preserve">119) отменяет в порядке, установленном Правительством Российской Федерации, решения </w:t>
      </w:r>
      <w:r>
        <w:lastRenderedPageBreak/>
        <w:t xml:space="preserve">органа местного самоуправления поселения или городского округа, принятые во исполнение переданных ему в соответствии с законом Ульяновской области полномочий в соответствии с Федеральным </w:t>
      </w:r>
      <w:hyperlink r:id="rId89" w:history="1">
        <w:r>
          <w:rPr>
            <w:color w:val="0000FF"/>
          </w:rPr>
          <w:t>законом</w:t>
        </w:r>
      </w:hyperlink>
      <w:r>
        <w:t xml:space="preserve"> "О теплоснабжении", но противоречащие законодательству Российской Федерации или принятые с превышением предоставленной ему компетенции;</w:t>
      </w:r>
    </w:p>
    <w:p w:rsidR="00BC71CF" w:rsidRDefault="00BC71CF">
      <w:pPr>
        <w:pStyle w:val="ConsPlusNormal"/>
        <w:spacing w:before="220"/>
        <w:ind w:firstLine="540"/>
        <w:jc w:val="both"/>
      </w:pPr>
      <w:r>
        <w:t>120) создает экспертные и рабочие группы для рассмотрения вопросов, отнесенных к его компетенции;</w:t>
      </w:r>
    </w:p>
    <w:p w:rsidR="00BC71CF" w:rsidRDefault="00BC71CF">
      <w:pPr>
        <w:pStyle w:val="ConsPlusNormal"/>
        <w:spacing w:before="220"/>
        <w:ind w:firstLine="540"/>
        <w:jc w:val="both"/>
      </w:pPr>
      <w:r>
        <w:t xml:space="preserve">121) рассматривает в пределах своей компетенции дела об административных правонарушениях, предусмотренных </w:t>
      </w:r>
      <w:hyperlink r:id="rId90" w:history="1">
        <w:r>
          <w:rPr>
            <w:color w:val="0000FF"/>
          </w:rPr>
          <w:t>Кодексом</w:t>
        </w:r>
      </w:hyperlink>
      <w:r>
        <w:t xml:space="preserve"> Российской Федерации об административных правонарушениях;</w:t>
      </w:r>
    </w:p>
    <w:p w:rsidR="00BC71CF" w:rsidRDefault="00BC71CF">
      <w:pPr>
        <w:pStyle w:val="ConsPlusNormal"/>
        <w:spacing w:before="220"/>
        <w:ind w:firstLine="540"/>
        <w:jc w:val="both"/>
      </w:pPr>
      <w:r>
        <w:t>122) в пределах своей компетенции выдает обязательные для исполнения предписания;</w:t>
      </w:r>
    </w:p>
    <w:p w:rsidR="00BC71CF" w:rsidRDefault="00BC71CF">
      <w:pPr>
        <w:pStyle w:val="ConsPlusNormal"/>
        <w:spacing w:before="220"/>
        <w:ind w:firstLine="540"/>
        <w:jc w:val="both"/>
      </w:pPr>
      <w:r>
        <w:t>123) проводит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цен (тарифов) и правильности их применения;</w:t>
      </w:r>
    </w:p>
    <w:p w:rsidR="00BC71CF" w:rsidRDefault="00BC71CF">
      <w:pPr>
        <w:pStyle w:val="ConsPlusNormal"/>
        <w:spacing w:before="220"/>
        <w:ind w:firstLine="540"/>
        <w:jc w:val="both"/>
      </w:pPr>
      <w:r>
        <w:t>124) осуществляет иные полномочия, предусмотренные законодательством Российской Федерации и законодательством Ульяновской области.</w:t>
      </w:r>
    </w:p>
    <w:p w:rsidR="00BC71CF" w:rsidRDefault="00BC71CF">
      <w:pPr>
        <w:pStyle w:val="ConsPlusNormal"/>
        <w:spacing w:before="220"/>
        <w:ind w:firstLine="540"/>
        <w:jc w:val="both"/>
      </w:pPr>
      <w:r>
        <w:t>2.7. В сфере координации деятельности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в соответствующих сферах деятельности на территории Ульяновской области, а также на осуществление полномочий органов местного самоуправления муниципальных образований Ульяновской области, осуществляемых исполнительными органами государственной власти Ульяновской области в соответствии с законами Ульяновской области о перераспределении полномочий между органами местного самоуправления муниципальных образований Ульяновской области и исполнительными органами государственной власти Ульяновской области, органов местного самоуправления муниципальных образований Ульяновской области, уполномоченных на осуществление государственного контроля (надзора) в соответствующих сферах деятельности на территории муниципального образования Ульяновской области, в части осуществления отдельных государственных полномочий Ульяновской области, переданных органам местного самоуправления, а также органов местного самоуправления муниципальных образований Ульяновской области, уполномоченных на осуществление муниципального контроля:</w:t>
      </w:r>
    </w:p>
    <w:p w:rsidR="00BC71CF" w:rsidRDefault="00BC71CF">
      <w:pPr>
        <w:pStyle w:val="ConsPlusNormal"/>
        <w:spacing w:before="220"/>
        <w:ind w:firstLine="540"/>
        <w:jc w:val="both"/>
      </w:pPr>
      <w:r>
        <w:t>1) является уполномоченным органом в сфере координации деятельности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в соответствующих сферах деятельности на территории Ульяновской области, а также на осуществление полномочий органов местного самоуправления муниципальных образований Ульяновской области, осуществляемых исполнительными органами государственной власти Ульяновской области в соответствии с законами Ульяновской области о перераспределении полномочий между органами местного самоуправления и исполнительными органами государственной власти Ульяновской области, органов местного самоуправления муниципальных образований Ульяновской области, уполномоченных на осуществление государственного контроля (надзора) в соответствующих сферах деятельности на территории муниципального образования Ульяновской области, в части осуществления отдельных государственных полномочий Ульяновской области, переданных органам местного самоуправления, а также органов местного самоуправления муниципальных образований Ульяновской области, уполномоченных на осуществление муниципального контроля, по вопросам представления в установленном порядке форм федерального статистического наблюдения 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на территории Ульяновской области;</w:t>
      </w:r>
    </w:p>
    <w:p w:rsidR="00BC71CF" w:rsidRDefault="00BC71CF">
      <w:pPr>
        <w:pStyle w:val="ConsPlusNormal"/>
        <w:spacing w:before="220"/>
        <w:ind w:firstLine="540"/>
        <w:jc w:val="both"/>
      </w:pPr>
      <w:r>
        <w:lastRenderedPageBreak/>
        <w:t>2) представляет в установленном порядке формы федерального статистического наблюдения об осуществлении регионального государственного контроля (надзора), муниципального контроля на территории Ульяновской области в Министерство экономического развития Российской Федерации;</w:t>
      </w:r>
    </w:p>
    <w:p w:rsidR="00BC71CF" w:rsidRDefault="00BC71CF">
      <w:pPr>
        <w:pStyle w:val="ConsPlusNormal"/>
        <w:spacing w:before="220"/>
        <w:ind w:firstLine="540"/>
        <w:jc w:val="both"/>
      </w:pPr>
      <w:r>
        <w:t>3) представляет в установленном порядке сводный доклад об осуществлении на территории Ульяновской области регионального государственного контроля (надзора) уполномоченными исполнительными органами государственной власти Ульяновской области в Министерство экономического развития Российской Федерации;</w:t>
      </w:r>
    </w:p>
    <w:p w:rsidR="00BC71CF" w:rsidRDefault="00BC71CF">
      <w:pPr>
        <w:pStyle w:val="ConsPlusNormal"/>
        <w:spacing w:before="220"/>
        <w:ind w:firstLine="540"/>
        <w:jc w:val="both"/>
      </w:pPr>
      <w:r>
        <w:t>4) представляет в установленном порядке сводный доклад об осуществлении на территории Ульяновской области муниципального контроля уполномоченными органами местного самоуправления муниципальных образований Ульяновской области в Министерство экономического развития Российской Федерации;</w:t>
      </w:r>
    </w:p>
    <w:p w:rsidR="00BC71CF" w:rsidRDefault="00BC71CF">
      <w:pPr>
        <w:pStyle w:val="ConsPlusNormal"/>
        <w:spacing w:before="220"/>
        <w:ind w:firstLine="540"/>
        <w:jc w:val="both"/>
      </w:pPr>
      <w:r>
        <w:t>5) осуществляет координацию деятельности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органов местного самоуправления муниципальных образований Ульяновской области, уполномоченных на осуществление муниципального контроля, по реализации мероприятий реформы контрольно-надзорной деятельности;</w:t>
      </w:r>
    </w:p>
    <w:p w:rsidR="00BC71CF" w:rsidRDefault="00BC71CF">
      <w:pPr>
        <w:pStyle w:val="ConsPlusNormal"/>
        <w:spacing w:before="220"/>
        <w:ind w:firstLine="540"/>
        <w:jc w:val="both"/>
      </w:pPr>
      <w:r>
        <w:t>6) осуществляет подготовку методических рекомендаций по реализации мероприятий реформы контрольно-надзорной деятельности;</w:t>
      </w:r>
    </w:p>
    <w:p w:rsidR="00BC71CF" w:rsidRDefault="00BC71CF">
      <w:pPr>
        <w:pStyle w:val="ConsPlusNormal"/>
        <w:spacing w:before="220"/>
        <w:ind w:firstLine="540"/>
        <w:jc w:val="both"/>
      </w:pPr>
      <w:r>
        <w:t>7) ведет перечень видов регионального государственного контроля (надзора) и исполнительных органов государственной власти Ульяновской области, уполномоченных на их осуществление;</w:t>
      </w:r>
    </w:p>
    <w:p w:rsidR="00BC71CF" w:rsidRDefault="00BC71CF">
      <w:pPr>
        <w:pStyle w:val="ConsPlusNormal"/>
        <w:spacing w:before="220"/>
        <w:ind w:firstLine="540"/>
        <w:jc w:val="both"/>
      </w:pPr>
      <w:r>
        <w:t xml:space="preserve">8) проводит экспертизу проектов административных регламентов осуществления регионального государственного контроля (надзора) в соответствующих сферах деятельности, разработанных исполнительными органами государственной власти Ульяновской области, предметом которой является оценка соответствия проекта административного регламента требованиям, предъявляемым к нему Федеральным </w:t>
      </w:r>
      <w:hyperlink r:id="rId9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Российской Федерации, нормативными правовыми актами Ульяновской области, а также оценка учета в проекте административного регламента результатов независимой экспертизы, оценки регулирующего воздействия.</w:t>
      </w:r>
    </w:p>
    <w:p w:rsidR="00BC71CF" w:rsidRDefault="00BC71CF">
      <w:pPr>
        <w:pStyle w:val="ConsPlusNormal"/>
        <w:spacing w:before="220"/>
        <w:ind w:firstLine="540"/>
        <w:jc w:val="both"/>
      </w:pPr>
      <w:r>
        <w:t>2.8. В сфере развития инвестиционной деятельности:</w:t>
      </w:r>
    </w:p>
    <w:p w:rsidR="00BC71CF" w:rsidRDefault="00BC71CF">
      <w:pPr>
        <w:pStyle w:val="ConsPlusNormal"/>
        <w:spacing w:before="220"/>
        <w:ind w:firstLine="540"/>
        <w:jc w:val="both"/>
      </w:pPr>
      <w:r>
        <w:t>1) разрабатывает концепцию региональной инвестиционной политики, определяет ее цели, задачи и приоритеты;</w:t>
      </w:r>
    </w:p>
    <w:p w:rsidR="00BC71CF" w:rsidRDefault="00BC71CF">
      <w:pPr>
        <w:pStyle w:val="ConsPlusNormal"/>
        <w:spacing w:before="220"/>
        <w:ind w:firstLine="540"/>
        <w:jc w:val="both"/>
      </w:pPr>
      <w:r>
        <w:t>2) проводит мониторинг и анализ состояния и тенденций развития инвестиционной деятельности, а также эффективности мер, направленных на ее поддержку в Ульяновской области;</w:t>
      </w:r>
    </w:p>
    <w:p w:rsidR="00BC71CF" w:rsidRDefault="00BC71CF">
      <w:pPr>
        <w:pStyle w:val="ConsPlusNormal"/>
        <w:spacing w:before="220"/>
        <w:ind w:firstLine="540"/>
        <w:jc w:val="both"/>
      </w:pPr>
      <w:r>
        <w:t>3) осуществляет прогнозирование в сфере инвестиционной деятельности на территории Ульяновской области;</w:t>
      </w:r>
    </w:p>
    <w:p w:rsidR="00BC71CF" w:rsidRDefault="00BC71CF">
      <w:pPr>
        <w:pStyle w:val="ConsPlusNormal"/>
        <w:spacing w:before="220"/>
        <w:ind w:firstLine="540"/>
        <w:jc w:val="both"/>
      </w:pPr>
      <w:r>
        <w:t>4) обеспечивает взаимодействие с организациями, планирующими реализацию инвестиционных проектов на территории Ульяновской области;</w:t>
      </w:r>
    </w:p>
    <w:p w:rsidR="00BC71CF" w:rsidRDefault="00BC71CF">
      <w:pPr>
        <w:pStyle w:val="ConsPlusNormal"/>
        <w:spacing w:before="220"/>
        <w:ind w:firstLine="540"/>
        <w:jc w:val="both"/>
      </w:pPr>
      <w:r>
        <w:t>5) разрабатывает проекты нормативных правовых актов, направленных на поддержку инвестиционной деятельности на территории Ульяновской области;</w:t>
      </w:r>
    </w:p>
    <w:p w:rsidR="00BC71CF" w:rsidRDefault="00BC71CF">
      <w:pPr>
        <w:pStyle w:val="ConsPlusNormal"/>
        <w:spacing w:before="220"/>
        <w:ind w:firstLine="540"/>
        <w:jc w:val="both"/>
      </w:pPr>
      <w:r>
        <w:lastRenderedPageBreak/>
        <w:t>6) обеспечивает формирование и ведение областного реестра инвестиционных проектов и бизнес-планов;</w:t>
      </w:r>
    </w:p>
    <w:p w:rsidR="00BC71CF" w:rsidRDefault="00BC71CF">
      <w:pPr>
        <w:pStyle w:val="ConsPlusNormal"/>
        <w:spacing w:before="220"/>
        <w:ind w:firstLine="540"/>
        <w:jc w:val="both"/>
      </w:pPr>
      <w:r>
        <w:t>7) осуществляет мониторинг финансово-экономического состояния организаций, включенных в областной реестр инвестиционных проектов и бизнес-планов;</w:t>
      </w:r>
    </w:p>
    <w:p w:rsidR="00BC71CF" w:rsidRDefault="00BC71CF">
      <w:pPr>
        <w:pStyle w:val="ConsPlusNormal"/>
        <w:spacing w:before="220"/>
        <w:ind w:firstLine="540"/>
        <w:jc w:val="both"/>
      </w:pPr>
      <w:r>
        <w:t>8) осуществляет подготовку предложений по снижению административных барьеров при осуществлении инвестиционной, инновационной и предпринимательской деятельности;</w:t>
      </w:r>
    </w:p>
    <w:p w:rsidR="00BC71CF" w:rsidRDefault="00BC71CF">
      <w:pPr>
        <w:pStyle w:val="ConsPlusNormal"/>
        <w:spacing w:before="220"/>
        <w:ind w:firstLine="540"/>
        <w:jc w:val="both"/>
      </w:pPr>
      <w:r>
        <w:t>9) обеспечивает принятие Правительством Ульяновской области решения о присвоении инвестиционному проекту статуса приоритетного инвестиционного проекта, о лишении инвестиционного проекта статуса приоритетного инвестиционного проекта, о приостановке применения к инвестиционному проекту статуса приоритетного инвестиционного проекта, об определении фактического срока окупаемости инвестиционных затрат;</w:t>
      </w:r>
    </w:p>
    <w:p w:rsidR="00BC71CF" w:rsidRDefault="00BC71CF">
      <w:pPr>
        <w:pStyle w:val="ConsPlusNormal"/>
        <w:spacing w:before="220"/>
        <w:ind w:firstLine="540"/>
        <w:jc w:val="both"/>
      </w:pPr>
      <w:r>
        <w:t>10) обеспечивает принятие Правительством Ульяновской области решения о присвоении инвестиционному проекту статуса особо значимого инвестиционного проекта, о лишении инвестиционного проекта статуса особо значимого инвестиционного проекта, о подтверждении факта завершения реализации инвестиционного проекта, которому присвоен статус особо значимого инвестиционного проекта;</w:t>
      </w:r>
    </w:p>
    <w:p w:rsidR="00BC71CF" w:rsidRDefault="00BC71CF">
      <w:pPr>
        <w:pStyle w:val="ConsPlusNormal"/>
        <w:spacing w:before="220"/>
        <w:ind w:firstLine="540"/>
        <w:jc w:val="both"/>
      </w:pPr>
      <w:r>
        <w:t>11) принимает в установленном законом Ульяновской области порядке решения о включении или об отказе во включении организации в реестр участников региональных инвестиционных проектов, а также решения о внесении изменений в инвестиционную декларацию и указанный реестр;</w:t>
      </w:r>
    </w:p>
    <w:p w:rsidR="00BC71CF" w:rsidRDefault="00BC71CF">
      <w:pPr>
        <w:pStyle w:val="ConsPlusNormal"/>
        <w:spacing w:before="220"/>
        <w:ind w:firstLine="540"/>
        <w:jc w:val="both"/>
      </w:pPr>
      <w:r>
        <w:t>12) осуществляет в установленном порядке контроль выполнения условий присвоения инвестиционным проектам статусов приоритетного инвестиционного проекта и особо значимого инвестиционного проекта;</w:t>
      </w:r>
    </w:p>
    <w:p w:rsidR="00BC71CF" w:rsidRDefault="00BC71CF">
      <w:pPr>
        <w:pStyle w:val="ConsPlusNormal"/>
        <w:spacing w:before="220"/>
        <w:ind w:firstLine="540"/>
        <w:jc w:val="both"/>
      </w:pPr>
      <w:r>
        <w:t>13) осуществляет исполнение мероприятий государственной программы Ульяновской области "Формирование благоприятного инвестиционного климата в Ульяновской области";</w:t>
      </w:r>
    </w:p>
    <w:p w:rsidR="00BC71CF" w:rsidRDefault="00BC71CF">
      <w:pPr>
        <w:pStyle w:val="ConsPlusNormal"/>
        <w:spacing w:before="220"/>
        <w:ind w:firstLine="540"/>
        <w:jc w:val="both"/>
      </w:pPr>
      <w:r>
        <w:t>14) обеспечивает сопровождение реализации инвестиционных проектов, включенных в областной реестр инвестиционных проектов и бизнес-планов;</w:t>
      </w:r>
    </w:p>
    <w:p w:rsidR="00BC71CF" w:rsidRDefault="00BC71CF">
      <w:pPr>
        <w:pStyle w:val="ConsPlusNormal"/>
        <w:spacing w:before="220"/>
        <w:ind w:firstLine="540"/>
        <w:jc w:val="both"/>
      </w:pPr>
      <w:r>
        <w:t>15) осуществляет обеспечение деятельности Совета по инвестициям Ульяновской области;</w:t>
      </w:r>
    </w:p>
    <w:p w:rsidR="00BC71CF" w:rsidRDefault="00BC71CF">
      <w:pPr>
        <w:pStyle w:val="ConsPlusNormal"/>
        <w:spacing w:before="220"/>
        <w:ind w:firstLine="540"/>
        <w:jc w:val="both"/>
      </w:pPr>
      <w:r>
        <w:t>16) является организатором проведения конкурсов инвестиционных проектов с целью предоставления в залог объектов залогового фонда Ульяновской области;</w:t>
      </w:r>
    </w:p>
    <w:p w:rsidR="00BC71CF" w:rsidRDefault="00BC71CF">
      <w:pPr>
        <w:pStyle w:val="ConsPlusNormal"/>
        <w:spacing w:before="220"/>
        <w:ind w:firstLine="540"/>
        <w:jc w:val="both"/>
      </w:pPr>
      <w:r>
        <w:t>17) готовит ежегодный публичный доклад Губернатора Ульяновской области об инвестиционном климате и инвестиционной политике Ульяновской области;</w:t>
      </w:r>
    </w:p>
    <w:p w:rsidR="00BC71CF" w:rsidRDefault="00BC71CF">
      <w:pPr>
        <w:pStyle w:val="ConsPlusNormal"/>
        <w:spacing w:before="220"/>
        <w:ind w:firstLine="540"/>
        <w:jc w:val="both"/>
      </w:pPr>
      <w:r>
        <w:t>18) осуществляет ведение реестра резидентов портовой особой экономической зоны, созданной на территории муниципального образования "Чердаклинский район" Ульяновской области (далее - ПОЭЗ);</w:t>
      </w:r>
    </w:p>
    <w:p w:rsidR="00BC71CF" w:rsidRDefault="00BC71CF">
      <w:pPr>
        <w:pStyle w:val="ConsPlusNormal"/>
        <w:spacing w:before="220"/>
        <w:ind w:firstLine="540"/>
        <w:jc w:val="both"/>
      </w:pPr>
      <w:r>
        <w:t>19) выдает по требованиям резидентов ПОЭЗ или по запросам заинтересованных лиц выписки из реестра резидентов ПОЭЗ;</w:t>
      </w:r>
    </w:p>
    <w:p w:rsidR="00BC71CF" w:rsidRDefault="00BC71CF">
      <w:pPr>
        <w:pStyle w:val="ConsPlusNormal"/>
        <w:spacing w:before="220"/>
        <w:ind w:firstLine="540"/>
        <w:jc w:val="both"/>
      </w:pPr>
      <w:r>
        <w:t>20) осуществляет контроль за исполнением резидентом ПОЭЗ деятельности в ПОЭЗ в порядке, установленном уполномоченным Правительством Российской Федерации федеральным органом исполнительной власти;</w:t>
      </w:r>
    </w:p>
    <w:p w:rsidR="00BC71CF" w:rsidRDefault="00BC71CF">
      <w:pPr>
        <w:pStyle w:val="ConsPlusNormal"/>
        <w:spacing w:before="220"/>
        <w:ind w:firstLine="540"/>
        <w:jc w:val="both"/>
      </w:pPr>
      <w:r>
        <w:t>21) осуществляет подготовку проекта соглашения об осуществлении деятельности в ПОЭЗ;</w:t>
      </w:r>
    </w:p>
    <w:p w:rsidR="00BC71CF" w:rsidRDefault="00BC71CF">
      <w:pPr>
        <w:pStyle w:val="ConsPlusNormal"/>
        <w:spacing w:before="220"/>
        <w:ind w:firstLine="540"/>
        <w:jc w:val="both"/>
      </w:pPr>
      <w:r>
        <w:lastRenderedPageBreak/>
        <w:t>22) осуществляет иные полномочия в соответствии с законодательством Российской Федерации и законодательством Ульяновской области.</w:t>
      </w:r>
    </w:p>
    <w:p w:rsidR="00BC71CF" w:rsidRDefault="00BC71CF">
      <w:pPr>
        <w:pStyle w:val="ConsPlusNormal"/>
        <w:spacing w:before="220"/>
        <w:ind w:firstLine="540"/>
        <w:jc w:val="both"/>
      </w:pPr>
      <w:r>
        <w:t>2.9. В сфере развития государственно-частного партнерства на территории Ульяновской области:</w:t>
      </w:r>
    </w:p>
    <w:p w:rsidR="00BC71CF" w:rsidRDefault="00BC71CF">
      <w:pPr>
        <w:pStyle w:val="ConsPlusNormal"/>
        <w:spacing w:before="220"/>
        <w:ind w:firstLine="540"/>
        <w:jc w:val="both"/>
      </w:pPr>
      <w:r>
        <w:t>1) обеспечивает межведомственную координацию деятельности исполнительных органов государственной власти Ульяновской области при реализации соглашения о государственно-частном партнерстве, публичным партнером в котором является Ульяновская область, либо соглашения о государственно-частном партнерстве, в отношении которого планируется проведение совместного конкурса с участием Ульяновской области (за исключением случая, в котором планируется проведение совместного конкурса с участием Российской Федерации);</w:t>
      </w:r>
    </w:p>
    <w:p w:rsidR="00BC71CF" w:rsidRDefault="00BC71CF">
      <w:pPr>
        <w:pStyle w:val="ConsPlusNormal"/>
        <w:spacing w:before="220"/>
        <w:ind w:firstLine="540"/>
        <w:jc w:val="both"/>
      </w:pPr>
      <w:r>
        <w:t xml:space="preserve">2) осуществляет оценку эффективности проекта государственно-частного партнерства, публичным партнером в котором является Ульяновская область, и определение сравнительного преимущества этого проекта в соответствии с </w:t>
      </w:r>
      <w:hyperlink r:id="rId92" w:history="1">
        <w:r>
          <w:rPr>
            <w:color w:val="0000FF"/>
          </w:rPr>
          <w:t>частями 2</w:t>
        </w:r>
      </w:hyperlink>
      <w:r>
        <w:t xml:space="preserve"> - </w:t>
      </w:r>
      <w:hyperlink r:id="rId93" w:history="1">
        <w:r>
          <w:rPr>
            <w:color w:val="0000FF"/>
          </w:rPr>
          <w:t>5 статьи 9</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от 13.07.2015 N 224-ФЗ), а также оценку эффективности проекта муниципально-частного партнерства и определение его сравнительного преимущества в соответствии с </w:t>
      </w:r>
      <w:hyperlink r:id="rId94" w:history="1">
        <w:r>
          <w:rPr>
            <w:color w:val="0000FF"/>
          </w:rPr>
          <w:t>частями 2</w:t>
        </w:r>
      </w:hyperlink>
      <w:r>
        <w:t xml:space="preserve"> - </w:t>
      </w:r>
      <w:hyperlink r:id="rId95" w:history="1">
        <w:r>
          <w:rPr>
            <w:color w:val="0000FF"/>
          </w:rPr>
          <w:t>5 статьи 9</w:t>
        </w:r>
      </w:hyperlink>
      <w:r>
        <w:t xml:space="preserve"> Федерального закона от 13.07.2015 N 224-ФЗ;</w:t>
      </w:r>
    </w:p>
    <w:p w:rsidR="00BC71CF" w:rsidRDefault="00BC71CF">
      <w:pPr>
        <w:pStyle w:val="ConsPlusNormal"/>
        <w:spacing w:before="220"/>
        <w:ind w:firstLine="540"/>
        <w:jc w:val="both"/>
      </w:pPr>
      <w:r>
        <w:t>3) осуществляет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Ульяновская область;</w:t>
      </w:r>
    </w:p>
    <w:p w:rsidR="00BC71CF" w:rsidRDefault="00BC71CF">
      <w:pPr>
        <w:pStyle w:val="ConsPlusNormal"/>
        <w:spacing w:before="220"/>
        <w:ind w:firstLine="540"/>
        <w:jc w:val="both"/>
      </w:pPr>
      <w:r>
        <w:t>4) осуществляет мониторинг реализации соглашений;</w:t>
      </w:r>
    </w:p>
    <w:p w:rsidR="00BC71CF" w:rsidRDefault="00BC71CF">
      <w:pPr>
        <w:pStyle w:val="ConsPlusNormal"/>
        <w:spacing w:before="220"/>
        <w:ind w:firstLine="540"/>
        <w:jc w:val="both"/>
      </w:pPr>
      <w:r>
        <w:t>5) содействует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BC71CF" w:rsidRDefault="00BC71CF">
      <w:pPr>
        <w:pStyle w:val="ConsPlusNormal"/>
        <w:spacing w:before="220"/>
        <w:ind w:firstLine="540"/>
        <w:jc w:val="both"/>
      </w:pPr>
      <w:r>
        <w:t>6) осуществляет ведение реестра заключенных соглашений;</w:t>
      </w:r>
    </w:p>
    <w:p w:rsidR="00BC71CF" w:rsidRDefault="00BC71CF">
      <w:pPr>
        <w:pStyle w:val="ConsPlusNormal"/>
        <w:spacing w:before="220"/>
        <w:ind w:firstLine="540"/>
        <w:jc w:val="both"/>
      </w:pPr>
      <w:r>
        <w:t>7) обеспечивает открытость и доступность информации о заключенных соглашениях о государственно-частном партнерстве, если публичным партнером в соглашении является Ульяновская область;</w:t>
      </w:r>
    </w:p>
    <w:p w:rsidR="00BC71CF" w:rsidRDefault="00BC71CF">
      <w:pPr>
        <w:pStyle w:val="ConsPlusNormal"/>
        <w:spacing w:before="220"/>
        <w:ind w:firstLine="540"/>
        <w:jc w:val="both"/>
      </w:pPr>
      <w:r>
        <w:t>8)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публичным партнером в обязательствах по которому является Ульяновская область, либо соглашения, заключенного на основании проведения совместного конкурса с участием Ульяновской области,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Ульяновской области;</w:t>
      </w:r>
    </w:p>
    <w:p w:rsidR="00BC71CF" w:rsidRDefault="00BC71CF">
      <w:pPr>
        <w:pStyle w:val="ConsPlusNormal"/>
        <w:spacing w:before="220"/>
        <w:ind w:firstLine="540"/>
        <w:jc w:val="both"/>
      </w:pPr>
      <w:r>
        <w:t>9) обеспечивает деятельность комиссии по вопросам государственно-частного партнерства в Ульяновской области;</w:t>
      </w:r>
    </w:p>
    <w:p w:rsidR="00BC71CF" w:rsidRDefault="00BC71CF">
      <w:pPr>
        <w:pStyle w:val="ConsPlusNormal"/>
        <w:spacing w:before="220"/>
        <w:ind w:firstLine="540"/>
        <w:jc w:val="both"/>
      </w:pPr>
      <w:r>
        <w:t>10) формирует план развития государственно-частного партнерства на территории Ульяновской области;</w:t>
      </w:r>
    </w:p>
    <w:p w:rsidR="00BC71CF" w:rsidRDefault="00BC71CF">
      <w:pPr>
        <w:pStyle w:val="ConsPlusNormal"/>
        <w:spacing w:before="220"/>
        <w:ind w:firstLine="540"/>
        <w:jc w:val="both"/>
      </w:pPr>
      <w:r>
        <w:t>11) принимает необходимые меры в целях совершенствования нормативных правовых актов Ульяновской области в сфере развития государственно-частного партнерства на территории Ульяновской области;</w:t>
      </w:r>
    </w:p>
    <w:p w:rsidR="00BC71CF" w:rsidRDefault="00BC71CF">
      <w:pPr>
        <w:pStyle w:val="ConsPlusNormal"/>
        <w:spacing w:before="220"/>
        <w:ind w:firstLine="540"/>
        <w:jc w:val="both"/>
      </w:pPr>
      <w:r>
        <w:t xml:space="preserve">12) рассматривает инициативы о заключении концессионных соглашений, выдвинутые </w:t>
      </w:r>
      <w:r>
        <w:lastRenderedPageBreak/>
        <w:t>исполнительными органами государственной власти Ульяновской области;</w:t>
      </w:r>
    </w:p>
    <w:p w:rsidR="00BC71CF" w:rsidRDefault="00BC71CF">
      <w:pPr>
        <w:pStyle w:val="ConsPlusNormal"/>
        <w:spacing w:before="220"/>
        <w:ind w:firstLine="540"/>
        <w:jc w:val="both"/>
      </w:pPr>
      <w:r>
        <w:t>13) рассматривает предложения лиц, правомочных действовать в качестве концессионера, о заключении концессионного соглашения;</w:t>
      </w:r>
    </w:p>
    <w:p w:rsidR="00BC71CF" w:rsidRDefault="00BC71CF">
      <w:pPr>
        <w:pStyle w:val="ConsPlusNormal"/>
        <w:spacing w:before="220"/>
        <w:ind w:firstLine="540"/>
        <w:jc w:val="both"/>
      </w:pPr>
      <w:r>
        <w:t>14) осуществляет иные полномочия в соответствии с законодательством Российской Федерации и нормативными правовыми актами Ульяновской области.</w:t>
      </w:r>
    </w:p>
    <w:p w:rsidR="00BC71CF" w:rsidRDefault="00BC71CF">
      <w:pPr>
        <w:pStyle w:val="ConsPlusNormal"/>
        <w:spacing w:before="220"/>
        <w:ind w:firstLine="540"/>
        <w:jc w:val="both"/>
      </w:pPr>
      <w:r>
        <w:t>2.10. В сфере развития инновационной деятельности:</w:t>
      </w:r>
    </w:p>
    <w:p w:rsidR="00BC71CF" w:rsidRDefault="00BC71CF">
      <w:pPr>
        <w:pStyle w:val="ConsPlusNormal"/>
        <w:spacing w:before="220"/>
        <w:ind w:firstLine="540"/>
        <w:jc w:val="both"/>
      </w:pPr>
      <w:r>
        <w:t>1) разрабатывает концепцию региональной инновационной политики, определяет ее цели, задачи и приоритеты;</w:t>
      </w:r>
    </w:p>
    <w:p w:rsidR="00BC71CF" w:rsidRDefault="00BC71CF">
      <w:pPr>
        <w:pStyle w:val="ConsPlusNormal"/>
        <w:spacing w:before="220"/>
        <w:ind w:firstLine="540"/>
        <w:jc w:val="both"/>
      </w:pPr>
      <w:r>
        <w:t>2) осуществляет разработку (участие в разработке) государственных программ Ульяновской области, содержащих мероприятия, направленные на развитие инновационной деятельности на территории Ульяновской области, и реализацию (участие в реализации) таких государственных программ;</w:t>
      </w:r>
    </w:p>
    <w:p w:rsidR="00BC71CF" w:rsidRDefault="00BC71CF">
      <w:pPr>
        <w:pStyle w:val="ConsPlusNormal"/>
        <w:spacing w:before="220"/>
        <w:ind w:firstLine="540"/>
        <w:jc w:val="both"/>
      </w:pPr>
      <w:r>
        <w:t>3) принимает в пределах своих полномочий меры, способствующие развитию системы подготовки и переподготовки работников субъектов инновационной деятельности, находящихся на территории Ульяновской области;</w:t>
      </w:r>
    </w:p>
    <w:p w:rsidR="00BC71CF" w:rsidRDefault="00BC71CF">
      <w:pPr>
        <w:pStyle w:val="ConsPlusNormal"/>
        <w:spacing w:before="220"/>
        <w:ind w:firstLine="540"/>
        <w:jc w:val="both"/>
      </w:pPr>
      <w:r>
        <w:t>4) участвует в организации информационного обеспечения инновационной деятельности на территории Ульяновской области;</w:t>
      </w:r>
    </w:p>
    <w:p w:rsidR="00BC71CF" w:rsidRDefault="00BC71CF">
      <w:pPr>
        <w:pStyle w:val="ConsPlusNormal"/>
        <w:spacing w:before="220"/>
        <w:ind w:firstLine="540"/>
        <w:jc w:val="both"/>
      </w:pPr>
      <w:r>
        <w:t>5) осуществляет организацию конкурсов в сфере развития инновационной деятельности на территории Ульяновской области;</w:t>
      </w:r>
    </w:p>
    <w:p w:rsidR="00BC71CF" w:rsidRDefault="00BC71CF">
      <w:pPr>
        <w:pStyle w:val="ConsPlusNormal"/>
        <w:spacing w:before="220"/>
        <w:ind w:firstLine="540"/>
        <w:jc w:val="both"/>
      </w:pPr>
      <w:r>
        <w:t>6) организовывает проведение экспертизы и технологического аудита инновационных проектов, финансовое обеспечение реализации которых осуществляется за счет бюджетных ассигнований областного бюджета Ульяновской области;</w:t>
      </w:r>
    </w:p>
    <w:p w:rsidR="00BC71CF" w:rsidRDefault="00BC71CF">
      <w:pPr>
        <w:pStyle w:val="ConsPlusNormal"/>
        <w:spacing w:before="220"/>
        <w:ind w:firstLine="540"/>
        <w:jc w:val="both"/>
      </w:pPr>
      <w:r>
        <w:t>7) устанавливает порядок и осуществляет ведение реестра субъектов инновационной деятельности;</w:t>
      </w:r>
    </w:p>
    <w:p w:rsidR="00BC71CF" w:rsidRDefault="00BC71CF">
      <w:pPr>
        <w:pStyle w:val="ConsPlusNormal"/>
        <w:spacing w:before="220"/>
        <w:ind w:firstLine="540"/>
        <w:jc w:val="both"/>
      </w:pPr>
      <w:r>
        <w:t>8) оказывает содействие развитию международных и межрегиональных связей Ульяновской области по вопросам развития инновационной деятельности;</w:t>
      </w:r>
    </w:p>
    <w:p w:rsidR="00BC71CF" w:rsidRDefault="00BC71CF">
      <w:pPr>
        <w:pStyle w:val="ConsPlusNormal"/>
        <w:spacing w:before="220"/>
        <w:ind w:firstLine="540"/>
        <w:jc w:val="both"/>
      </w:pPr>
      <w:r>
        <w:t>9) устанавливает порядок и осуществляет организацию сбора, обобщения, анализа и оценки информации о состоянии и тенденциях развития инновационной деятельности на территории Ульяновской области;</w:t>
      </w:r>
    </w:p>
    <w:p w:rsidR="00BC71CF" w:rsidRDefault="00BC71CF">
      <w:pPr>
        <w:pStyle w:val="ConsPlusNormal"/>
        <w:spacing w:before="220"/>
        <w:ind w:firstLine="540"/>
        <w:jc w:val="both"/>
      </w:pPr>
      <w:r>
        <w:t>10) осуществляет ведение реестра технопарков, находящихся на территории Ульяновской области;</w:t>
      </w:r>
    </w:p>
    <w:p w:rsidR="00BC71CF" w:rsidRDefault="00BC71CF">
      <w:pPr>
        <w:pStyle w:val="ConsPlusNormal"/>
        <w:spacing w:before="220"/>
        <w:ind w:firstLine="540"/>
        <w:jc w:val="both"/>
      </w:pPr>
      <w:r>
        <w:t>11) осуществляет ведение реестра резидентов технопарков, находящихся на территории Ульяновской области;</w:t>
      </w:r>
    </w:p>
    <w:p w:rsidR="00BC71CF" w:rsidRDefault="00BC71CF">
      <w:pPr>
        <w:pStyle w:val="ConsPlusNormal"/>
        <w:spacing w:before="220"/>
        <w:ind w:firstLine="540"/>
        <w:jc w:val="both"/>
      </w:pPr>
      <w:r>
        <w:t xml:space="preserve">12) осуществляет иные полномочия в сфере развития инновационной деятельности, предусмотренные федеральными законами, </w:t>
      </w:r>
      <w:hyperlink r:id="rId96" w:history="1">
        <w:r>
          <w:rPr>
            <w:color w:val="0000FF"/>
          </w:rPr>
          <w:t>Уставом</w:t>
        </w:r>
      </w:hyperlink>
      <w:r>
        <w:t xml:space="preserve"> Ульяновской области, законами Ульяновской области и нормативными правовыми актами Правительства Ульяновской области.</w:t>
      </w:r>
    </w:p>
    <w:p w:rsidR="00BC71CF" w:rsidRDefault="00BC71CF">
      <w:pPr>
        <w:pStyle w:val="ConsPlusNormal"/>
        <w:spacing w:before="220"/>
        <w:ind w:firstLine="540"/>
        <w:jc w:val="both"/>
      </w:pPr>
      <w:r>
        <w:t>2.11. В сфере развития предпринимательской деятельности на территории Ульяновской области:</w:t>
      </w:r>
    </w:p>
    <w:p w:rsidR="00BC71CF" w:rsidRDefault="00BC71CF">
      <w:pPr>
        <w:pStyle w:val="ConsPlusNormal"/>
        <w:spacing w:before="220"/>
        <w:ind w:firstLine="540"/>
        <w:jc w:val="both"/>
      </w:pPr>
      <w:r>
        <w:t>1) разрабатывает концепцию региональной политики в сфере развития предпринимательства, определяет ее цели, задачи и приоритеты;</w:t>
      </w:r>
    </w:p>
    <w:p w:rsidR="00BC71CF" w:rsidRDefault="00BC71CF">
      <w:pPr>
        <w:pStyle w:val="ConsPlusNormal"/>
        <w:spacing w:before="220"/>
        <w:ind w:firstLine="540"/>
        <w:jc w:val="both"/>
      </w:pPr>
      <w:r>
        <w:lastRenderedPageBreak/>
        <w:t>2) проводит мониторинг и анализ состояния и тенденций развития малого и среднего предпринимательства в Ульяновской области, а также эффективности мер, направленных на их поддержку;</w:t>
      </w:r>
    </w:p>
    <w:p w:rsidR="00BC71CF" w:rsidRDefault="00BC71CF">
      <w:pPr>
        <w:pStyle w:val="ConsPlusNormal"/>
        <w:spacing w:before="220"/>
        <w:ind w:firstLine="540"/>
        <w:jc w:val="both"/>
      </w:pPr>
      <w:r>
        <w:t>3) подготавливает предложения по совершенствованию деятельности органов государственной власти Ульяновской области в сфере поддержки развития малого и среднего предпринимательства, по формам и методам государственной поддержки предпринимательства в Ульяновской области;</w:t>
      </w:r>
    </w:p>
    <w:p w:rsidR="00BC71CF" w:rsidRDefault="00BC71CF">
      <w:pPr>
        <w:pStyle w:val="ConsPlusNormal"/>
        <w:spacing w:before="220"/>
        <w:ind w:firstLine="540"/>
        <w:jc w:val="both"/>
      </w:pPr>
      <w:r>
        <w:t>4) разрабатывает и обеспечивает реализацию государственных программ Ульяновской области, комплексов мероприятий и проектов по вопросам развития и государственной поддержки малого и среднего предпринимательства;</w:t>
      </w:r>
    </w:p>
    <w:p w:rsidR="00BC71CF" w:rsidRDefault="00BC71CF">
      <w:pPr>
        <w:pStyle w:val="ConsPlusNormal"/>
        <w:spacing w:before="220"/>
        <w:ind w:firstLine="540"/>
        <w:jc w:val="both"/>
      </w:pPr>
      <w:r>
        <w:t>5) разрабатывает проекты нормативных правовых актов, направленных на стимулирование и развитие предпринимательской деятельности на территории Ульяновской области;</w:t>
      </w:r>
    </w:p>
    <w:p w:rsidR="00BC71CF" w:rsidRDefault="00BC71CF">
      <w:pPr>
        <w:pStyle w:val="ConsPlusNormal"/>
        <w:spacing w:before="220"/>
        <w:ind w:firstLine="540"/>
        <w:jc w:val="both"/>
      </w:pPr>
      <w:r>
        <w:t>6) разрабатывает краткосрочные и перспективные прогнозы функционирования малого и среднего предпринимательства в Ульяновской области;</w:t>
      </w:r>
    </w:p>
    <w:p w:rsidR="00BC71CF" w:rsidRDefault="00BC71CF">
      <w:pPr>
        <w:pStyle w:val="ConsPlusNormal"/>
        <w:spacing w:before="220"/>
        <w:ind w:firstLine="540"/>
        <w:jc w:val="both"/>
      </w:pPr>
      <w:r>
        <w:t>7) обеспечивает участие субъектов малого и среднего предпринимательства в реализации областных и федеральных программ и проектов, направленных на развитие предпринимательства;</w:t>
      </w:r>
    </w:p>
    <w:p w:rsidR="00BC71CF" w:rsidRDefault="00BC71CF">
      <w:pPr>
        <w:pStyle w:val="ConsPlusNormal"/>
        <w:spacing w:before="220"/>
        <w:ind w:firstLine="540"/>
        <w:jc w:val="both"/>
      </w:pPr>
      <w:r>
        <w:t>8) организует работу по выявлению и устранению административных барьеров, препятствующих развитию малого и среднего предпринимательства на территории Ульяновской области;</w:t>
      </w:r>
    </w:p>
    <w:p w:rsidR="00BC71CF" w:rsidRDefault="00BC71CF">
      <w:pPr>
        <w:pStyle w:val="ConsPlusNormal"/>
        <w:spacing w:before="220"/>
        <w:ind w:firstLine="540"/>
        <w:jc w:val="both"/>
      </w:pPr>
      <w:r>
        <w:t>9) оказывает содействие в организации деятельности совещательных и координационных органов в сфере развития малого и среднего предпринимательства;</w:t>
      </w:r>
    </w:p>
    <w:p w:rsidR="00BC71CF" w:rsidRDefault="00BC71CF">
      <w:pPr>
        <w:pStyle w:val="ConsPlusNormal"/>
        <w:spacing w:before="220"/>
        <w:ind w:firstLine="540"/>
        <w:jc w:val="both"/>
      </w:pPr>
      <w:r>
        <w:t>10) взаимодействует с органами государственной власти Ульяновской области, органами местного самоуправления муниципальных образований Ульяновской области и организациями по вопросам поддержки и развития предпринимательства;</w:t>
      </w:r>
    </w:p>
    <w:p w:rsidR="00BC71CF" w:rsidRDefault="00BC71CF">
      <w:pPr>
        <w:pStyle w:val="ConsPlusNormal"/>
        <w:spacing w:before="220"/>
        <w:ind w:firstLine="540"/>
        <w:jc w:val="both"/>
      </w:pPr>
      <w:r>
        <w:t>11) обеспечивает взаимодействие с Федеральным агентством по делам молодежи по реализации мероприятий по поддержке молодежного предпринимательства;</w:t>
      </w:r>
    </w:p>
    <w:p w:rsidR="00BC71CF" w:rsidRDefault="00BC71CF">
      <w:pPr>
        <w:pStyle w:val="ConsPlusNormal"/>
        <w:spacing w:before="220"/>
        <w:ind w:firstLine="540"/>
        <w:jc w:val="both"/>
      </w:pPr>
      <w:r>
        <w:t>12) организует работу по формированию системы информационно-методической и консультационной поддержки предпринимательства, обеспечивающей получение субъектами малого и среднего предпринимательства экономической, статистической, производственно-технологической, правовой и иной информации;</w:t>
      </w:r>
    </w:p>
    <w:p w:rsidR="00BC71CF" w:rsidRDefault="00BC71CF">
      <w:pPr>
        <w:pStyle w:val="ConsPlusNormal"/>
        <w:spacing w:before="220"/>
        <w:ind w:firstLine="540"/>
        <w:jc w:val="both"/>
      </w:pPr>
      <w:r>
        <w:t>13) разрабатывает методические рекомендации для органов местного самоуправления муниципальных образований Ульяновской области по формированию системы поддержки и развития малого и среднего предпринимательства на уровне муниципальных образований Ульяновской области;</w:t>
      </w:r>
    </w:p>
    <w:p w:rsidR="00BC71CF" w:rsidRDefault="00BC71CF">
      <w:pPr>
        <w:pStyle w:val="ConsPlusNormal"/>
        <w:spacing w:before="220"/>
        <w:ind w:firstLine="540"/>
        <w:jc w:val="both"/>
      </w:pPr>
      <w:r>
        <w:t>14) содействует формированию и функционированию некоммерческих и иных организаций, выражающих интересы субъектов малого и среднего предпринимательства, организации их взаимодействия с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w:t>
      </w:r>
    </w:p>
    <w:p w:rsidR="00BC71CF" w:rsidRDefault="00BC71CF">
      <w:pPr>
        <w:pStyle w:val="ConsPlusNormal"/>
        <w:spacing w:before="220"/>
        <w:ind w:firstLine="540"/>
        <w:jc w:val="both"/>
      </w:pPr>
      <w:r>
        <w:t>15) осуществляет сбор, систематизацию и анализ предложений субъектов предпринимательской деятельности по вопросам, входящим в компетенцию Министерства;</w:t>
      </w:r>
    </w:p>
    <w:p w:rsidR="00BC71CF" w:rsidRDefault="00BC71CF">
      <w:pPr>
        <w:pStyle w:val="ConsPlusNormal"/>
        <w:spacing w:before="220"/>
        <w:ind w:firstLine="540"/>
        <w:jc w:val="both"/>
      </w:pPr>
      <w:r>
        <w:t xml:space="preserve">16) организует оказание информационно-методической и консультационной поддержки </w:t>
      </w:r>
      <w:r>
        <w:lastRenderedPageBreak/>
        <w:t>субъектам малого и среднего предпринимательства;</w:t>
      </w:r>
    </w:p>
    <w:p w:rsidR="00BC71CF" w:rsidRDefault="00BC71CF">
      <w:pPr>
        <w:pStyle w:val="ConsPlusNormal"/>
        <w:spacing w:before="220"/>
        <w:ind w:firstLine="540"/>
        <w:jc w:val="both"/>
      </w:pPr>
      <w:r>
        <w:t xml:space="preserve">17) 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97" w:history="1">
        <w:r>
          <w:rPr>
            <w:color w:val="0000FF"/>
          </w:rPr>
          <w:t>законом</w:t>
        </w:r>
      </w:hyperlink>
      <w:r>
        <w:t xml:space="preserve"> от 18.07.2011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71CF" w:rsidRDefault="00BC71CF">
      <w:pPr>
        <w:pStyle w:val="ConsPlusNormal"/>
        <w:spacing w:before="220"/>
        <w:ind w:firstLine="540"/>
        <w:jc w:val="both"/>
      </w:pPr>
      <w:r>
        <w:t xml:space="preserve">18) 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98" w:history="1">
        <w:r>
          <w:rPr>
            <w:color w:val="0000FF"/>
          </w:rPr>
          <w:t>законом</w:t>
        </w:r>
      </w:hyperlink>
      <w:r>
        <w:t xml:space="preserve"> от 18.07.2011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71CF" w:rsidRDefault="00BC71CF">
      <w:pPr>
        <w:pStyle w:val="ConsPlusNormal"/>
        <w:spacing w:before="220"/>
        <w:ind w:firstLine="540"/>
        <w:jc w:val="both"/>
      </w:pPr>
      <w:r>
        <w:t>19) обеспечивает взаимодействие с Министерством экономического развития Российской Федерации по реализации мер государственной поддержки малого и среднего предпринимательства, включая крестьянские (фермерские) хозяйства, в том числе по осуществлению кассовых расходов за счет субсидий на указанные цели;</w:t>
      </w:r>
    </w:p>
    <w:p w:rsidR="00BC71CF" w:rsidRDefault="00BC71CF">
      <w:pPr>
        <w:pStyle w:val="ConsPlusNormal"/>
        <w:spacing w:before="220"/>
        <w:ind w:firstLine="540"/>
        <w:jc w:val="both"/>
      </w:pPr>
      <w:r>
        <w:t>20) осуществляет иные полномочия в соответствии с законодательством Российской Федерации и законодательством Ульяновской области.</w:t>
      </w:r>
    </w:p>
    <w:p w:rsidR="00BC71CF" w:rsidRDefault="00BC71CF">
      <w:pPr>
        <w:pStyle w:val="ConsPlusNormal"/>
        <w:spacing w:before="220"/>
        <w:ind w:firstLine="540"/>
        <w:jc w:val="both"/>
      </w:pPr>
      <w:r>
        <w:t>2.12. В сфере развития цифровой экономики на территории Ульяновской области координирует деятельность иных исполнительных органов государственной власти Ульяновской области и организаций, учрежденных органами государственной власти Ульяновской области:</w:t>
      </w:r>
    </w:p>
    <w:p w:rsidR="00BC71CF" w:rsidRDefault="00BC71CF">
      <w:pPr>
        <w:pStyle w:val="ConsPlusNormal"/>
        <w:spacing w:before="220"/>
        <w:ind w:firstLine="540"/>
        <w:jc w:val="both"/>
      </w:pPr>
      <w:r>
        <w:t>1) по созданию системы правового регулирования цифровой экономики, а также внедрению гражданского оборота на базе цифровых технологий;</w:t>
      </w:r>
    </w:p>
    <w:p w:rsidR="00BC71CF" w:rsidRDefault="00BC71CF">
      <w:pPr>
        <w:pStyle w:val="ConsPlusNormal"/>
        <w:spacing w:before="220"/>
        <w:ind w:firstLine="540"/>
        <w:jc w:val="both"/>
      </w:pPr>
      <w:r>
        <w:t>2) по созданию конкурентоспособной инфраструктуры передачи, обработки и хранения данных преимущественно на основе отечественных разработок;</w:t>
      </w:r>
    </w:p>
    <w:p w:rsidR="00BC71CF" w:rsidRDefault="00BC71CF">
      <w:pPr>
        <w:pStyle w:val="ConsPlusNormal"/>
        <w:spacing w:before="220"/>
        <w:ind w:firstLine="540"/>
        <w:jc w:val="both"/>
      </w:pPr>
      <w:r>
        <w:t>3) по обеспечению подготовки высококвалифицированных кадров для цифровой экономики;</w:t>
      </w:r>
    </w:p>
    <w:p w:rsidR="00BC71CF" w:rsidRDefault="00BC71CF">
      <w:pPr>
        <w:pStyle w:val="ConsPlusNormal"/>
        <w:spacing w:before="220"/>
        <w:ind w:firstLine="540"/>
        <w:jc w:val="both"/>
      </w:pPr>
      <w:r>
        <w:t>4) по созданию сквозных цифровых технологий преимущественно на основе отечественных разработок;</w:t>
      </w:r>
    </w:p>
    <w:p w:rsidR="00BC71CF" w:rsidRDefault="00BC71CF">
      <w:pPr>
        <w:pStyle w:val="ConsPlusNormal"/>
        <w:spacing w:before="220"/>
        <w:ind w:firstLine="540"/>
        <w:jc w:val="both"/>
      </w:pPr>
      <w:r>
        <w:t>5) по внедрению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BC71CF" w:rsidRDefault="00BC71CF">
      <w:pPr>
        <w:pStyle w:val="ConsPlusNormal"/>
        <w:spacing w:before="220"/>
        <w:ind w:firstLine="540"/>
        <w:jc w:val="both"/>
      </w:pPr>
      <w:r>
        <w:t>6) по преобразованию приоритетных отраслей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BC71CF" w:rsidRDefault="00BC71CF">
      <w:pPr>
        <w:pStyle w:val="ConsPlusNormal"/>
        <w:spacing w:before="220"/>
        <w:ind w:firstLine="540"/>
        <w:jc w:val="both"/>
      </w:pPr>
      <w:r>
        <w:lastRenderedPageBreak/>
        <w:t>2.13. Осуществляет реализацию мер в области профилактики терроризма, минимизации и ликвидации последствий его проявлений, принимает меры по выявлению и устранению факторов, способствующих возникновению и распространению идеологии терроризма, а также организацию выполнения требований к антитеррористической защищенности объектов, находящихся в ведении Министерства.</w:t>
      </w:r>
    </w:p>
    <w:p w:rsidR="00BC71CF" w:rsidRDefault="00BC71CF">
      <w:pPr>
        <w:pStyle w:val="ConsPlusNormal"/>
        <w:spacing w:before="220"/>
        <w:ind w:firstLine="540"/>
        <w:jc w:val="both"/>
      </w:pPr>
      <w:r>
        <w:t>2.14. Выполняет мероприятия по организации работ по мобилизационной подготовке и мобилизации, воинскому учету, бронированию военнообязанных и созданию условий по защите сведений, составляющих государственную тайну.</w:t>
      </w:r>
    </w:p>
    <w:p w:rsidR="00BC71CF" w:rsidRDefault="00BC71CF">
      <w:pPr>
        <w:pStyle w:val="ConsPlusNormal"/>
        <w:spacing w:before="220"/>
        <w:ind w:firstLine="540"/>
        <w:jc w:val="both"/>
      </w:pPr>
      <w:r>
        <w:t>2.15. В установленном порядке осуществляет оказание бесплатной юридической помощи.</w:t>
      </w:r>
    </w:p>
    <w:p w:rsidR="00BC71CF" w:rsidRDefault="00BC71CF">
      <w:pPr>
        <w:pStyle w:val="ConsPlusNormal"/>
        <w:spacing w:before="220"/>
        <w:ind w:firstLine="540"/>
        <w:jc w:val="both"/>
      </w:pPr>
      <w:r>
        <w:t>2.16. Обеспечивает разработку и принятие проектов правовых актов по вопросам, относящимся к установленным сферам деятельности.</w:t>
      </w:r>
    </w:p>
    <w:p w:rsidR="00BC71CF" w:rsidRDefault="00BC71CF">
      <w:pPr>
        <w:pStyle w:val="ConsPlusNormal"/>
        <w:spacing w:before="220"/>
        <w:ind w:firstLine="540"/>
        <w:jc w:val="both"/>
      </w:pPr>
      <w:r>
        <w:t>2.17. Является главным распорядителем и получателем средств областного бюджета Ульяновской области и средств федерального бюджета, поступающих в установленном порядке.</w:t>
      </w:r>
    </w:p>
    <w:p w:rsidR="00BC71CF" w:rsidRDefault="00BC71CF">
      <w:pPr>
        <w:pStyle w:val="ConsPlusNormal"/>
        <w:spacing w:before="220"/>
        <w:ind w:firstLine="540"/>
        <w:jc w:val="both"/>
      </w:pPr>
      <w:r>
        <w:t>2.18. Участвует в пределах своей компетенции в противодействии коррупции.</w:t>
      </w:r>
    </w:p>
    <w:p w:rsidR="00BC71CF" w:rsidRDefault="00BC71CF">
      <w:pPr>
        <w:pStyle w:val="ConsPlusNormal"/>
        <w:spacing w:before="220"/>
        <w:ind w:firstLine="540"/>
        <w:jc w:val="both"/>
      </w:pPr>
      <w:r>
        <w:t>2.19. Обеспечивает защиту государственной и иной охраняемой законом тайны в соответствии с возложенными на Министерство задачами.</w:t>
      </w:r>
    </w:p>
    <w:p w:rsidR="00BC71CF" w:rsidRDefault="00BC71CF">
      <w:pPr>
        <w:pStyle w:val="ConsPlusNormal"/>
        <w:spacing w:before="220"/>
        <w:ind w:firstLine="540"/>
        <w:jc w:val="both"/>
      </w:pPr>
      <w:r>
        <w:t>2.20. Разрабатывает административные регламенты предоставления государственных услуг и по осуществлению регионального государственного контроля (надзора) в области регулируемых государством цен (тарифов).</w:t>
      </w:r>
    </w:p>
    <w:p w:rsidR="00BC71CF" w:rsidRDefault="00BC71CF">
      <w:pPr>
        <w:pStyle w:val="ConsPlusNormal"/>
        <w:spacing w:before="220"/>
        <w:ind w:firstLine="540"/>
        <w:jc w:val="both"/>
      </w:pPr>
      <w:r>
        <w:t>2.21. Участвует в установленном порядке в подготовке предложений о назначении и деятельности представителей исполнительных органов государственной власти Ульяновской области в органах управления и ревизионных комиссиях акционерных обществ в сфере инвестиционной, инновационной и предпринимательской деятельности, акции которых находятся в собственности Ульяновской области.</w:t>
      </w:r>
    </w:p>
    <w:p w:rsidR="00BC71CF" w:rsidRDefault="00BC71CF">
      <w:pPr>
        <w:pStyle w:val="ConsPlusNormal"/>
        <w:spacing w:before="220"/>
        <w:ind w:firstLine="540"/>
        <w:jc w:val="both"/>
      </w:pPr>
      <w:r>
        <w:t>2.22. Участвует в пределах своей компетенции в вопросах приватизации и управления имуществом, находящимся в собственности Ульяновской области.</w:t>
      </w:r>
    </w:p>
    <w:p w:rsidR="00BC71CF" w:rsidRDefault="00BC71CF">
      <w:pPr>
        <w:pStyle w:val="ConsPlusNormal"/>
        <w:spacing w:before="220"/>
        <w:ind w:firstLine="540"/>
        <w:jc w:val="both"/>
      </w:pPr>
      <w:r>
        <w:t>2.23. Рассматривает обращения граждан и организаций по вопросам, отнесенным к компетенции Министерства.</w:t>
      </w:r>
    </w:p>
    <w:p w:rsidR="00BC71CF" w:rsidRDefault="00BC71CF">
      <w:pPr>
        <w:pStyle w:val="ConsPlusNormal"/>
        <w:spacing w:before="220"/>
        <w:ind w:firstLine="540"/>
        <w:jc w:val="both"/>
      </w:pPr>
      <w:r>
        <w:t>2.24. Готовит и представляет в установленном порядке бухгалтерскую и статистическую отчетность о расходовании бюджетных средств.</w:t>
      </w:r>
    </w:p>
    <w:p w:rsidR="00BC71CF" w:rsidRDefault="00BC71CF">
      <w:pPr>
        <w:pStyle w:val="ConsPlusNormal"/>
        <w:spacing w:before="220"/>
        <w:ind w:firstLine="540"/>
        <w:jc w:val="both"/>
      </w:pPr>
      <w:r>
        <w:t>2.25.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BC71CF" w:rsidRDefault="00BC71CF">
      <w:pPr>
        <w:pStyle w:val="ConsPlusNormal"/>
        <w:spacing w:before="220"/>
        <w:ind w:firstLine="540"/>
        <w:jc w:val="both"/>
      </w:pPr>
      <w:r>
        <w:t>2.26. Осуществляет функции и полномочия собственника - Ульяновской области в отношении подведомственных организаций в соответствии с законодательством Российской Федерации и законодательством Ульяновской области:</w:t>
      </w:r>
    </w:p>
    <w:p w:rsidR="00BC71CF" w:rsidRDefault="00BC71CF">
      <w:pPr>
        <w:pStyle w:val="ConsPlusNormal"/>
        <w:spacing w:before="220"/>
        <w:ind w:firstLine="540"/>
        <w:jc w:val="both"/>
      </w:pPr>
      <w:r>
        <w:t>1) в отношении учреждений:</w:t>
      </w:r>
    </w:p>
    <w:p w:rsidR="00BC71CF" w:rsidRDefault="00BC71CF">
      <w:pPr>
        <w:pStyle w:val="ConsPlusNormal"/>
        <w:spacing w:before="220"/>
        <w:ind w:firstLine="540"/>
        <w:jc w:val="both"/>
      </w:pPr>
      <w:r>
        <w:t>а) подготавливает проекты решений Правительства Ульяновской области о создании, реорганизации и ликвидации учреждений соответствующей отрасли (сферы управления);</w:t>
      </w:r>
    </w:p>
    <w:p w:rsidR="00BC71CF" w:rsidRDefault="00BC71CF">
      <w:pPr>
        <w:pStyle w:val="ConsPlusNormal"/>
        <w:spacing w:before="220"/>
        <w:ind w:firstLine="540"/>
        <w:jc w:val="both"/>
      </w:pPr>
      <w:r>
        <w:t xml:space="preserve">б) осуществляет в соответствии с решениями Правительства Ульяновской области юридические действия, связанные с созданием, реорганизацией и ликвидацией учреждений, </w:t>
      </w:r>
      <w:r>
        <w:lastRenderedPageBreak/>
        <w:t>осуществляет от имени Ульяновской области функции и полномочия учредителя учреждений соответствующей отрасли (сферы управления), утверждает уставы учреждений;</w:t>
      </w:r>
    </w:p>
    <w:p w:rsidR="00BC71CF" w:rsidRDefault="00BC71CF">
      <w:pPr>
        <w:pStyle w:val="ConsPlusNormal"/>
        <w:spacing w:before="220"/>
        <w:ind w:firstLine="540"/>
        <w:jc w:val="both"/>
      </w:pPr>
      <w:r>
        <w:t>в) определяет кадровую политику в отношении учреждений путем назначения руководителей учреждений в установленном порядке, осуществляет контроль выполнения руководителями учреждений условий трудовых договоров;</w:t>
      </w:r>
    </w:p>
    <w:p w:rsidR="00BC71CF" w:rsidRDefault="00BC71CF">
      <w:pPr>
        <w:pStyle w:val="ConsPlusNormal"/>
        <w:spacing w:before="220"/>
        <w:ind w:firstLine="540"/>
        <w:jc w:val="both"/>
      </w:pPr>
      <w:r>
        <w:t>г) определяет порядок составления, утверждения и ведения бюджетных смет казенных учреждений, находящихся в ведении Министерства, устанавливает порядок составления и утверждения планов финансово-хозяйственной деятельности бюджетных и автономных учреждений, функции и полномочия учредителя которых осуществляет Министерство;</w:t>
      </w:r>
    </w:p>
    <w:p w:rsidR="00BC71CF" w:rsidRDefault="00BC71CF">
      <w:pPr>
        <w:pStyle w:val="ConsPlusNormal"/>
        <w:jc w:val="both"/>
      </w:pPr>
      <w:r>
        <w:t xml:space="preserve">(пп. "г" в ред. </w:t>
      </w:r>
      <w:hyperlink r:id="rId99" w:history="1">
        <w:r>
          <w:rPr>
            <w:color w:val="0000FF"/>
          </w:rPr>
          <w:t>постановления</w:t>
        </w:r>
      </w:hyperlink>
      <w:r>
        <w:t xml:space="preserve"> Правительства Ульяновской области от 16.05.2019 N 9/203-П)</w:t>
      </w:r>
    </w:p>
    <w:p w:rsidR="00BC71CF" w:rsidRDefault="00BC71CF">
      <w:pPr>
        <w:pStyle w:val="ConsPlusNormal"/>
        <w:spacing w:before="220"/>
        <w:ind w:firstLine="540"/>
        <w:jc w:val="both"/>
      </w:pPr>
      <w:r>
        <w:t>2) в отношении подведомственных акционерных обществ:</w:t>
      </w:r>
    </w:p>
    <w:p w:rsidR="00BC71CF" w:rsidRDefault="00BC71CF">
      <w:pPr>
        <w:pStyle w:val="ConsPlusNormal"/>
        <w:spacing w:before="220"/>
        <w:ind w:firstLine="540"/>
        <w:jc w:val="both"/>
      </w:pPr>
      <w:r>
        <w:t>а) вносит в Правительство Ульяновской области предложения о создании, ликвидации, реорганизации и преобразовании акционерных обществ в соответствии с законодательством;</w:t>
      </w:r>
    </w:p>
    <w:p w:rsidR="00BC71CF" w:rsidRDefault="00BC71CF">
      <w:pPr>
        <w:pStyle w:val="ConsPlusNormal"/>
        <w:spacing w:before="220"/>
        <w:ind w:firstLine="540"/>
        <w:jc w:val="both"/>
      </w:pPr>
      <w:r>
        <w:t>б) осуществляет согласование позиции Ульяновской области как акционера по вопросам повестки дня заседаний советов директоров и общих собраний акционеров акционерных обществ;</w:t>
      </w:r>
    </w:p>
    <w:p w:rsidR="00BC71CF" w:rsidRDefault="00BC71CF">
      <w:pPr>
        <w:pStyle w:val="ConsPlusNormal"/>
        <w:spacing w:before="220"/>
        <w:ind w:firstLine="540"/>
        <w:jc w:val="both"/>
      </w:pPr>
      <w:r>
        <w:t>в) осуществляет подбор кандидатур на должности руководителей акционерных обществ;</w:t>
      </w:r>
    </w:p>
    <w:p w:rsidR="00BC71CF" w:rsidRDefault="00BC71CF">
      <w:pPr>
        <w:pStyle w:val="ConsPlusNormal"/>
        <w:spacing w:before="220"/>
        <w:ind w:firstLine="540"/>
        <w:jc w:val="both"/>
      </w:pPr>
      <w:r>
        <w:t>г) в установленном порядке осуществляет контроль за соблюдением руководителями акционерных обществ условий трудовых договоров, своевременной выплатой заработной платы работникам.</w:t>
      </w:r>
    </w:p>
    <w:p w:rsidR="00BC71CF" w:rsidRDefault="00BC71CF">
      <w:pPr>
        <w:pStyle w:val="ConsPlusNormal"/>
        <w:jc w:val="both"/>
      </w:pPr>
    </w:p>
    <w:p w:rsidR="00BC71CF" w:rsidRDefault="00BC71CF">
      <w:pPr>
        <w:pStyle w:val="ConsPlusTitle"/>
        <w:jc w:val="center"/>
        <w:outlineLvl w:val="1"/>
      </w:pPr>
      <w:r>
        <w:t>3. Права Министерства</w:t>
      </w:r>
    </w:p>
    <w:p w:rsidR="00BC71CF" w:rsidRDefault="00BC71CF">
      <w:pPr>
        <w:pStyle w:val="ConsPlusNormal"/>
        <w:jc w:val="both"/>
      </w:pPr>
    </w:p>
    <w:p w:rsidR="00BC71CF" w:rsidRDefault="00BC71CF">
      <w:pPr>
        <w:pStyle w:val="ConsPlusNormal"/>
        <w:ind w:firstLine="540"/>
        <w:jc w:val="both"/>
      </w:pPr>
      <w:r>
        <w:t>Министерство для осуществления возложенных на него функций имеет право:</w:t>
      </w:r>
    </w:p>
    <w:p w:rsidR="00BC71CF" w:rsidRDefault="00BC71CF">
      <w:pPr>
        <w:pStyle w:val="ConsPlusNormal"/>
        <w:spacing w:before="220"/>
        <w:ind w:firstLine="540"/>
        <w:jc w:val="both"/>
      </w:pPr>
      <w:r>
        <w:t>1) вносить на рассмотрение Губернатора Ульяновской области и Правительства Ульяновской области предложения по вопросам, отнесенным к инвестиционной, инновационной и предпринимательской деятельности в Ульяновской области;</w:t>
      </w:r>
    </w:p>
    <w:p w:rsidR="00BC71CF" w:rsidRDefault="00BC71CF">
      <w:pPr>
        <w:pStyle w:val="ConsPlusNormal"/>
        <w:spacing w:before="220"/>
        <w:ind w:firstLine="540"/>
        <w:jc w:val="both"/>
      </w:pPr>
      <w:r>
        <w:t>2) давать заключения по проектам правовых актов, подготавливаемых другими исполнительными органами государственной власти Ульяновской области, касающихся вопросов, относящихся к полномочиям Министерства;</w:t>
      </w:r>
    </w:p>
    <w:p w:rsidR="00BC71CF" w:rsidRDefault="00BC71CF">
      <w:pPr>
        <w:pStyle w:val="ConsPlusNormal"/>
        <w:spacing w:before="220"/>
        <w:ind w:firstLine="540"/>
        <w:jc w:val="both"/>
      </w:pPr>
      <w:r>
        <w:t>3) запрашивать и получать в установленном порядке сведения, необходимые для принятия решений по вопросам, отнесенным к компетенции Министерства;</w:t>
      </w:r>
    </w:p>
    <w:p w:rsidR="00BC71CF" w:rsidRDefault="00BC71CF">
      <w:pPr>
        <w:pStyle w:val="ConsPlusNormal"/>
        <w:spacing w:before="220"/>
        <w:ind w:firstLine="540"/>
        <w:jc w:val="both"/>
      </w:pPr>
      <w:r>
        <w:t>4) учреждать ведомственные формы поощрения (грамоты, благодарственные письма);</w:t>
      </w:r>
    </w:p>
    <w:p w:rsidR="00BC71CF" w:rsidRDefault="00BC71CF">
      <w:pPr>
        <w:pStyle w:val="ConsPlusNormal"/>
        <w:spacing w:before="220"/>
        <w:ind w:firstLine="540"/>
        <w:jc w:val="both"/>
      </w:pPr>
      <w:r>
        <w:t>5) организовывать выпуск изданий, информационных, справочных, методических и иных материалов, относящихся к компетенции Министерства;</w:t>
      </w:r>
    </w:p>
    <w:p w:rsidR="00BC71CF" w:rsidRDefault="00BC71CF">
      <w:pPr>
        <w:pStyle w:val="ConsPlusNormal"/>
        <w:spacing w:before="220"/>
        <w:ind w:firstLine="540"/>
        <w:jc w:val="both"/>
      </w:pPr>
      <w:r>
        <w:t>6) проводить анализ финансово-экономической составляющей инвестиционной, инновационной и предпринимательской деятельности на территории Ульяновской области и разрабатывать соответствующие материалы для подготовки комплексного прогноза социально-экономического развития Ульяновской области на долгосрочный период;</w:t>
      </w:r>
    </w:p>
    <w:p w:rsidR="00BC71CF" w:rsidRDefault="00BC71CF">
      <w:pPr>
        <w:pStyle w:val="ConsPlusNormal"/>
        <w:spacing w:before="220"/>
        <w:ind w:firstLine="540"/>
        <w:jc w:val="both"/>
      </w:pPr>
      <w:r>
        <w:t>7) заключать от имени Ульяновской области соглашения о передаче полномочий на определение поставщиков (подрядчиков, исполнителей) с находящимися на ее территории муниципальными образованиями;</w:t>
      </w:r>
    </w:p>
    <w:p w:rsidR="00BC71CF" w:rsidRDefault="00BC71CF">
      <w:pPr>
        <w:pStyle w:val="ConsPlusNormal"/>
        <w:spacing w:before="220"/>
        <w:ind w:firstLine="540"/>
        <w:jc w:val="both"/>
      </w:pPr>
      <w:r>
        <w:lastRenderedPageBreak/>
        <w:t>8) осуществлять иные права в соответствии с законодательством и настоящим Положением.</w:t>
      </w:r>
    </w:p>
    <w:p w:rsidR="00BC71CF" w:rsidRDefault="00BC71CF">
      <w:pPr>
        <w:pStyle w:val="ConsPlusNormal"/>
        <w:jc w:val="both"/>
      </w:pPr>
    </w:p>
    <w:p w:rsidR="00BC71CF" w:rsidRDefault="00BC71CF">
      <w:pPr>
        <w:pStyle w:val="ConsPlusTitle"/>
        <w:jc w:val="center"/>
        <w:outlineLvl w:val="1"/>
      </w:pPr>
      <w:r>
        <w:t>4. Организация деятельности Министерства</w:t>
      </w:r>
    </w:p>
    <w:p w:rsidR="00BC71CF" w:rsidRDefault="00BC71CF">
      <w:pPr>
        <w:pStyle w:val="ConsPlusNormal"/>
        <w:jc w:val="both"/>
      </w:pPr>
    </w:p>
    <w:p w:rsidR="00BC71CF" w:rsidRDefault="00BC71CF">
      <w:pPr>
        <w:pStyle w:val="ConsPlusNormal"/>
        <w:ind w:firstLine="540"/>
        <w:jc w:val="both"/>
      </w:pPr>
      <w:r>
        <w:t>4.1. Министерство возглавляет Министр цифровой экономики и конкуренции Ульяновской области (далее - Министр), назначаемый и освобождаемый от должности Губернатором Ульяновской области по согласованию с федеральными органами исполнительной власти, осуществляющими функции по регулированию цен и тарифов.</w:t>
      </w:r>
    </w:p>
    <w:p w:rsidR="00BC71CF" w:rsidRDefault="00BC71CF">
      <w:pPr>
        <w:pStyle w:val="ConsPlusNormal"/>
        <w:spacing w:before="220"/>
        <w:ind w:firstLine="540"/>
        <w:jc w:val="both"/>
      </w:pPr>
      <w:r>
        <w:t>Министр непосредственно подчиняется заместителю Председателя Правительства Ульяновской области, курирующему соответствующее направление.</w:t>
      </w:r>
    </w:p>
    <w:p w:rsidR="00BC71CF" w:rsidRDefault="00BC71CF">
      <w:pPr>
        <w:pStyle w:val="ConsPlusNormal"/>
        <w:spacing w:before="220"/>
        <w:ind w:firstLine="540"/>
        <w:jc w:val="both"/>
      </w:pPr>
      <w:r>
        <w:t>Министр имеет двух заместителей, назначаемых на должности и освобождаемых от должности в порядке, установленном законодательством.</w:t>
      </w:r>
    </w:p>
    <w:p w:rsidR="00BC71CF" w:rsidRDefault="00BC71CF">
      <w:pPr>
        <w:pStyle w:val="ConsPlusNormal"/>
        <w:spacing w:before="220"/>
        <w:ind w:firstLine="540"/>
        <w:jc w:val="both"/>
      </w:pPr>
      <w:r>
        <w:t>В отсутствие Министра его обязанности исполняет заместитель Министра в соответствии с должностным регламентом.</w:t>
      </w:r>
    </w:p>
    <w:p w:rsidR="00BC71CF" w:rsidRDefault="00BC71CF">
      <w:pPr>
        <w:pStyle w:val="ConsPlusNormal"/>
        <w:spacing w:before="220"/>
        <w:ind w:firstLine="540"/>
        <w:jc w:val="both"/>
      </w:pPr>
      <w:r>
        <w:t>4.2. Министр:</w:t>
      </w:r>
    </w:p>
    <w:p w:rsidR="00BC71CF" w:rsidRDefault="00BC71CF">
      <w:pPr>
        <w:pStyle w:val="ConsPlusNormal"/>
        <w:spacing w:before="220"/>
        <w:ind w:firstLine="540"/>
        <w:jc w:val="both"/>
      </w:pPr>
      <w:r>
        <w:t>1) осуществляет общее руководство деятельностью Министерства на основе единоначалия;</w:t>
      </w:r>
    </w:p>
    <w:p w:rsidR="00BC71CF" w:rsidRDefault="00BC71CF">
      <w:pPr>
        <w:pStyle w:val="ConsPlusNormal"/>
        <w:spacing w:before="220"/>
        <w:ind w:firstLine="540"/>
        <w:jc w:val="both"/>
      </w:pPr>
      <w:r>
        <w:t>2) организует деятельность Министерства и несет персональную ответственность за полное и своевременное выполнение возложенных на Министерство функций и полномочий, результаты его деятельности;</w:t>
      </w:r>
    </w:p>
    <w:p w:rsidR="00BC71CF" w:rsidRDefault="00BC71CF">
      <w:pPr>
        <w:pStyle w:val="ConsPlusNormal"/>
        <w:spacing w:before="220"/>
        <w:ind w:firstLine="540"/>
        <w:jc w:val="both"/>
      </w:pPr>
      <w:r>
        <w:t>3) подписывает приказы и распоряжения Министерства, а также заключаемые Министерством соглашения (договоры);</w:t>
      </w:r>
    </w:p>
    <w:p w:rsidR="00BC71CF" w:rsidRDefault="00BC71CF">
      <w:pPr>
        <w:pStyle w:val="ConsPlusNormal"/>
        <w:spacing w:before="220"/>
        <w:ind w:firstLine="540"/>
        <w:jc w:val="both"/>
      </w:pPr>
      <w:r>
        <w:t>4) представляет Министерство без доверенности в федеральных государственных органах, государственных органах субъектов Российской Федерации, органах местного самоуправления и организациях;</w:t>
      </w:r>
    </w:p>
    <w:p w:rsidR="00BC71CF" w:rsidRDefault="00BC71CF">
      <w:pPr>
        <w:pStyle w:val="ConsPlusNormal"/>
        <w:spacing w:before="220"/>
        <w:ind w:firstLine="540"/>
        <w:jc w:val="both"/>
      </w:pPr>
      <w:r>
        <w:t>5) утверждает бюджетную смету Министерства, обеспечивает соблюдение в Министерстве финансовой и учетной дисциплины, подписывает финансовые документы, заключает договоры, выдает доверенности;</w:t>
      </w:r>
    </w:p>
    <w:p w:rsidR="00BC71CF" w:rsidRDefault="00BC71CF">
      <w:pPr>
        <w:pStyle w:val="ConsPlusNormal"/>
        <w:spacing w:before="220"/>
        <w:ind w:firstLine="540"/>
        <w:jc w:val="both"/>
      </w:pPr>
      <w:r>
        <w:t>6) разрабатывает кадровую политику Министерства и несет персональную ответственность за ее реализацию;</w:t>
      </w:r>
    </w:p>
    <w:p w:rsidR="00BC71CF" w:rsidRDefault="00BC71CF">
      <w:pPr>
        <w:pStyle w:val="ConsPlusNormal"/>
        <w:spacing w:before="220"/>
        <w:ind w:firstLine="540"/>
        <w:jc w:val="both"/>
      </w:pPr>
      <w:r>
        <w:t>7) утверждает штатное расписание Министерства;</w:t>
      </w:r>
    </w:p>
    <w:p w:rsidR="00BC71CF" w:rsidRDefault="00BC71CF">
      <w:pPr>
        <w:pStyle w:val="ConsPlusNormal"/>
        <w:spacing w:before="220"/>
        <w:ind w:firstLine="540"/>
        <w:jc w:val="both"/>
      </w:pPr>
      <w:r>
        <w:t>8) утверждает положения о структурных подразделениях Министерства, должностные регламенты государственных гражданских служащих и должностные инструкции работников Министерства, назначает на должность, освобождает от должности государственных гражданских служащих и работников Министерства;</w:t>
      </w:r>
    </w:p>
    <w:p w:rsidR="00BC71CF" w:rsidRDefault="00BC71CF">
      <w:pPr>
        <w:pStyle w:val="ConsPlusNormal"/>
        <w:spacing w:before="220"/>
        <w:ind w:firstLine="540"/>
        <w:jc w:val="both"/>
      </w:pPr>
      <w:r>
        <w:t>9) утверждает служебный распорядок и правила внутреннего трудового распорядка Министерства;</w:t>
      </w:r>
    </w:p>
    <w:p w:rsidR="00BC71CF" w:rsidRDefault="00BC71CF">
      <w:pPr>
        <w:pStyle w:val="ConsPlusNormal"/>
        <w:spacing w:before="220"/>
        <w:ind w:firstLine="540"/>
        <w:jc w:val="both"/>
      </w:pPr>
      <w:r>
        <w:t>10) ходатайствует в установленном порядке о представлении государственных гражданских служащих и работников Министерства к награждению государственными наградами Российской Федерации, наградами Ульяновской области и применяет к ним меры материального и морального поощрения;</w:t>
      </w:r>
    </w:p>
    <w:p w:rsidR="00BC71CF" w:rsidRDefault="00BC71CF">
      <w:pPr>
        <w:pStyle w:val="ConsPlusNormal"/>
        <w:spacing w:before="220"/>
        <w:ind w:firstLine="540"/>
        <w:jc w:val="both"/>
      </w:pPr>
      <w:r>
        <w:t xml:space="preserve">11) принимает решения о применении к государственным гражданским служащим и </w:t>
      </w:r>
      <w:r>
        <w:lastRenderedPageBreak/>
        <w:t>работникам Министерства дисциплинарных взысканий;</w:t>
      </w:r>
    </w:p>
    <w:p w:rsidR="00BC71CF" w:rsidRDefault="00BC71CF">
      <w:pPr>
        <w:pStyle w:val="ConsPlusNormal"/>
        <w:spacing w:before="220"/>
        <w:ind w:firstLine="540"/>
        <w:jc w:val="both"/>
      </w:pPr>
      <w:r>
        <w:t>12) обеспечивает проведение аттестации, организацию профессионального развития государственных гражданских служащих и дополнительного профессионального образования работников Министерства;</w:t>
      </w:r>
    </w:p>
    <w:p w:rsidR="00BC71CF" w:rsidRDefault="00BC71CF">
      <w:pPr>
        <w:pStyle w:val="ConsPlusNormal"/>
        <w:spacing w:before="220"/>
        <w:ind w:firstLine="540"/>
        <w:jc w:val="both"/>
      </w:pPr>
      <w:r>
        <w:t>13) организует рациональную расстановку и правильную организацию труда государственных гражданских служащих и работников Министерства;</w:t>
      </w:r>
    </w:p>
    <w:p w:rsidR="00BC71CF" w:rsidRDefault="00BC71CF">
      <w:pPr>
        <w:pStyle w:val="ConsPlusNormal"/>
        <w:spacing w:before="220"/>
        <w:ind w:firstLine="540"/>
        <w:jc w:val="both"/>
      </w:pPr>
      <w:r>
        <w:t>14) дает государственным гражданским служащим и работникам Министерства обязательные для исполнения поручения и указания и организует контроль за их исполнением;</w:t>
      </w:r>
    </w:p>
    <w:p w:rsidR="00BC71CF" w:rsidRDefault="00BC71CF">
      <w:pPr>
        <w:pStyle w:val="ConsPlusNormal"/>
        <w:spacing w:before="220"/>
        <w:ind w:firstLine="540"/>
        <w:jc w:val="both"/>
      </w:pPr>
      <w:r>
        <w:t>15) назначает на должность и освобождает от должности руководителей областных государственных учреждений, функции и полномочия учредителя которых осуществляет Министерство;</w:t>
      </w:r>
    </w:p>
    <w:p w:rsidR="00BC71CF" w:rsidRDefault="00BC71CF">
      <w:pPr>
        <w:pStyle w:val="ConsPlusNormal"/>
        <w:spacing w:before="220"/>
        <w:ind w:firstLine="540"/>
        <w:jc w:val="both"/>
      </w:pPr>
      <w:r>
        <w:t>16) осуществляет оперативное управление имуществом Министерства, обеспечивает сохранность переданного Министерству в оперативное управление и вновь приобретенного имущества, включая оборудование и другие материальные средства;</w:t>
      </w:r>
    </w:p>
    <w:p w:rsidR="00BC71CF" w:rsidRDefault="00BC71CF">
      <w:pPr>
        <w:pStyle w:val="ConsPlusNormal"/>
        <w:spacing w:before="220"/>
        <w:ind w:firstLine="540"/>
        <w:jc w:val="both"/>
      </w:pPr>
      <w:r>
        <w:t>17) обеспечивает соблюдение в Министерстве требований противопожарной безопасности, требований охраны труда и санитарно-эпидемиологических требований к условиям труда;</w:t>
      </w:r>
    </w:p>
    <w:p w:rsidR="00BC71CF" w:rsidRDefault="00BC71CF">
      <w:pPr>
        <w:pStyle w:val="ConsPlusNormal"/>
        <w:spacing w:before="220"/>
        <w:ind w:firstLine="540"/>
        <w:jc w:val="both"/>
      </w:pPr>
      <w:r>
        <w:t>18) обеспечивает мобилизационную подготовку Министерства, организует и обеспечивает воинский учет, бронирование на период мобилизации и в военное время граждан, пребывающих в запасе и проходящих службу (работающих) в Министерстве;</w:t>
      </w:r>
    </w:p>
    <w:p w:rsidR="00BC71CF" w:rsidRDefault="00BC71CF">
      <w:pPr>
        <w:pStyle w:val="ConsPlusNormal"/>
        <w:spacing w:before="220"/>
        <w:ind w:firstLine="540"/>
        <w:jc w:val="both"/>
      </w:pPr>
      <w:r>
        <w:t>19) представляет Губернатору Ульяновской области:</w:t>
      </w:r>
    </w:p>
    <w:p w:rsidR="00BC71CF" w:rsidRDefault="00BC71CF">
      <w:pPr>
        <w:pStyle w:val="ConsPlusNormal"/>
        <w:spacing w:before="220"/>
        <w:ind w:firstLine="540"/>
        <w:jc w:val="both"/>
      </w:pPr>
      <w:r>
        <w:t>а) ежегодный план деятельности Министерства, а также отчет о его исполнении;</w:t>
      </w:r>
    </w:p>
    <w:p w:rsidR="00BC71CF" w:rsidRDefault="00BC71CF">
      <w:pPr>
        <w:pStyle w:val="ConsPlusNormal"/>
        <w:spacing w:before="220"/>
        <w:ind w:firstLine="540"/>
        <w:jc w:val="both"/>
      </w:pPr>
      <w:r>
        <w:t>б)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w:t>
      </w:r>
    </w:p>
    <w:p w:rsidR="00BC71CF" w:rsidRDefault="00BC71CF">
      <w:pPr>
        <w:pStyle w:val="ConsPlusNormal"/>
        <w:spacing w:before="220"/>
        <w:ind w:firstLine="540"/>
        <w:jc w:val="both"/>
      </w:pPr>
      <w:r>
        <w:t>20) осуществляет другие полномочия в соответствии с законодательством.</w:t>
      </w:r>
    </w:p>
    <w:p w:rsidR="00BC71CF" w:rsidRDefault="00BC71CF">
      <w:pPr>
        <w:pStyle w:val="ConsPlusNormal"/>
        <w:spacing w:before="220"/>
        <w:ind w:firstLine="540"/>
        <w:jc w:val="both"/>
      </w:pPr>
      <w:r>
        <w:t>4.3. Для определения основных направлений деятельности Министерства и принятия решений об утверждении цен (тарифов) и их предельных уровней образуется правление Министерства (далее - правление) общей численностью не более 9 человек.</w:t>
      </w:r>
    </w:p>
    <w:p w:rsidR="00BC71CF" w:rsidRDefault="00BC71CF">
      <w:pPr>
        <w:pStyle w:val="ConsPlusNormal"/>
        <w:spacing w:before="220"/>
        <w:ind w:firstLine="540"/>
        <w:jc w:val="both"/>
      </w:pPr>
      <w:r>
        <w:t>В состав правления без права передачи полномочий иным лицам входят представители Министерства (не более 7 человек) и один представитель Федеральной антимонопольной службы (по согласованию), а при рассмотрении и принятии решений по вопросам регулирования цен (тарифов) в области электроэнергетики - также один представитель некоммерческого партнерства "Совет рынка по организации эффективной системы оптовой и розничной торговли электрической энергией и мощностью". Представитель Федеральной антимонопольной службы входит в состав правления с правом совещательного голоса (не принимает участия в голосовании). Основной формой деятельности правления являются заседания правления.</w:t>
      </w:r>
    </w:p>
    <w:p w:rsidR="00BC71CF" w:rsidRDefault="00BC71CF">
      <w:pPr>
        <w:pStyle w:val="ConsPlusNormal"/>
        <w:spacing w:before="220"/>
        <w:ind w:firstLine="540"/>
        <w:jc w:val="both"/>
      </w:pPr>
      <w:r>
        <w:t>Министр является председателем правления и утверждает персональный состав правления, а также порядок его деятельности.</w:t>
      </w:r>
    </w:p>
    <w:p w:rsidR="00BC71CF" w:rsidRDefault="00BC71CF">
      <w:pPr>
        <w:pStyle w:val="ConsPlusNormal"/>
        <w:spacing w:before="220"/>
        <w:ind w:firstLine="540"/>
        <w:jc w:val="both"/>
      </w:pPr>
      <w:r>
        <w:t>Члены правления имеют право на особое мнение по рассматриваемым вопросам, которое вносится в протокол заседания правления.</w:t>
      </w:r>
    </w:p>
    <w:p w:rsidR="00BC71CF" w:rsidRDefault="00BC71CF">
      <w:pPr>
        <w:pStyle w:val="ConsPlusNormal"/>
        <w:spacing w:before="220"/>
        <w:ind w:firstLine="540"/>
        <w:jc w:val="both"/>
      </w:pPr>
      <w:r>
        <w:t xml:space="preserve">Члены правления, не являющиеся представителями Министерства, не позднее чем за 10 </w:t>
      </w:r>
      <w:r>
        <w:lastRenderedPageBreak/>
        <w:t>календарных дней до дня проведения заседания правления извещаются о проведении заседания правления. По планируемым к рассмотрению вопросам членам правления, не являющимся представителями Министерства, в срок не позднее 5 рабочих дней до дня проведения заседания правления представляются на электронном носителе материалы к заседанию правления, включая проект решения об установлении тарифов и (или) их предельных уровней, необходимые расчеты, заключения по результатам проведения соответствующих экспертиз, а также пояснительная записка. По запросу члена правления, не являющегося представителем Министерства, представляется иная информация с учетом требований законодательства Российской Федерации о коммерческой тайне. По запросу членов правления указанные материалы представляются на бумажном носителе.</w:t>
      </w:r>
    </w:p>
    <w:p w:rsidR="00BC71CF" w:rsidRDefault="00BC71CF">
      <w:pPr>
        <w:pStyle w:val="ConsPlusNormal"/>
        <w:spacing w:before="220"/>
        <w:ind w:firstLine="540"/>
        <w:jc w:val="both"/>
      </w:pPr>
      <w:r>
        <w:t>Заседание правления считается правомочным, если на нем присутствует более половины от общего числа его членов, уполномоченных рассматривать соответствующие вопросы.</w:t>
      </w:r>
    </w:p>
    <w:p w:rsidR="00BC71CF" w:rsidRDefault="00BC71CF">
      <w:pPr>
        <w:pStyle w:val="ConsPlusNormal"/>
        <w:spacing w:before="220"/>
        <w:ind w:firstLine="540"/>
        <w:jc w:val="both"/>
      </w:pPr>
      <w:r>
        <w:t>Решение принимается большинством голосов членов правления, присутствующих на заседании. В случае равенства числа голосов голос председателя правления является решающим.</w:t>
      </w:r>
    </w:p>
    <w:p w:rsidR="00BC71CF" w:rsidRDefault="00BC71CF">
      <w:pPr>
        <w:pStyle w:val="ConsPlusNormal"/>
        <w:spacing w:before="220"/>
        <w:ind w:firstLine="540"/>
        <w:jc w:val="both"/>
      </w:pPr>
      <w:r>
        <w:t>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BC71CF" w:rsidRDefault="00BC71CF">
      <w:pPr>
        <w:pStyle w:val="ConsPlusNormal"/>
        <w:spacing w:before="220"/>
        <w:ind w:firstLine="540"/>
        <w:jc w:val="both"/>
      </w:pPr>
      <w:r>
        <w:t>Решения правления отражаются в протоколах заседаний правления и реализуются правовыми актами Министерства.</w:t>
      </w:r>
    </w:p>
    <w:p w:rsidR="00BC71CF" w:rsidRDefault="00BC71CF">
      <w:pPr>
        <w:pStyle w:val="ConsPlusNormal"/>
        <w:spacing w:before="220"/>
        <w:ind w:firstLine="540"/>
        <w:jc w:val="both"/>
      </w:pPr>
      <w:r>
        <w:t>4.4. Для подготовки предложений по основным направлениям деятельности в Министерстве создается коллегия, основной задачей которой является выработка решений по важнейшим вопросам, связанным с осуществлением функций и полномочий, возложенных на Министерство.</w:t>
      </w:r>
    </w:p>
    <w:p w:rsidR="00BC71CF" w:rsidRDefault="00BC71CF">
      <w:pPr>
        <w:pStyle w:val="ConsPlusNormal"/>
        <w:spacing w:before="220"/>
        <w:ind w:firstLine="540"/>
        <w:jc w:val="both"/>
      </w:pPr>
      <w:r>
        <w:t>В состав коллегии Министерства входят Министр, заместитель Министра, руководители и иные государственные гражданские служащие структурных подразделений Министерства. В состав коллегии по согласованию могут входить руководители других исполнительных органов государственной власти Ульяновской области, руководители организаций и научные работники.</w:t>
      </w:r>
    </w:p>
    <w:p w:rsidR="00BC71CF" w:rsidRDefault="00BC71CF">
      <w:pPr>
        <w:pStyle w:val="ConsPlusNormal"/>
        <w:spacing w:before="220"/>
        <w:ind w:firstLine="540"/>
        <w:jc w:val="both"/>
      </w:pPr>
      <w:r>
        <w:t>Состав коллегии утверждается распоряжением Министерства.</w:t>
      </w:r>
    </w:p>
    <w:p w:rsidR="00BC71CF" w:rsidRDefault="00BC71CF">
      <w:pPr>
        <w:pStyle w:val="ConsPlusNormal"/>
        <w:spacing w:before="220"/>
        <w:ind w:firstLine="540"/>
        <w:jc w:val="both"/>
      </w:pPr>
      <w:r>
        <w:t>Председателем коллегии является Министр.</w:t>
      </w:r>
    </w:p>
    <w:p w:rsidR="00BC71CF" w:rsidRDefault="00BC71CF">
      <w:pPr>
        <w:pStyle w:val="ConsPlusNormal"/>
        <w:spacing w:before="220"/>
        <w:ind w:firstLine="540"/>
        <w:jc w:val="both"/>
      </w:pPr>
      <w:r>
        <w:t>По результатам обсуждения вопросов на заседании коллегии принимаются решения. Решения коллегии отражаются в протоколах заседаний коллегии и реализуются, как правило, правовым актом Министерства.</w:t>
      </w:r>
    </w:p>
    <w:p w:rsidR="00BC71CF" w:rsidRDefault="00BC71CF">
      <w:pPr>
        <w:pStyle w:val="ConsPlusNormal"/>
        <w:spacing w:before="220"/>
        <w:ind w:firstLine="540"/>
        <w:jc w:val="both"/>
      </w:pPr>
      <w:r>
        <w:t>4.5. При Министерстве могут создаваться иные совещательные органы (коллегии, советы, комиссии). Персональный состав совещательных органов и положения о них утверждаются Министром.</w:t>
      </w:r>
    </w:p>
    <w:p w:rsidR="00BC71CF" w:rsidRDefault="00BC71CF">
      <w:pPr>
        <w:pStyle w:val="ConsPlusNormal"/>
        <w:spacing w:before="220"/>
        <w:ind w:firstLine="540"/>
        <w:jc w:val="both"/>
      </w:pPr>
      <w:r>
        <w:t>4.6. Министерство ведет бухгалтерский учет финансово-хозяйственных операций в соответствии с законодательством Российской Федерации, составляет годовую и промежуточную бухгалтерскую (финансовую) отчетность, а также оперативно-статистическую отчетность и представляет в Правительство Ульяновской области и другие соответствующие органы в установленном порядке.</w:t>
      </w:r>
    </w:p>
    <w:p w:rsidR="00BC71CF" w:rsidRDefault="00BC71CF">
      <w:pPr>
        <w:pStyle w:val="ConsPlusNormal"/>
        <w:jc w:val="both"/>
      </w:pPr>
    </w:p>
    <w:p w:rsidR="00BC71CF" w:rsidRDefault="00BC71CF">
      <w:pPr>
        <w:pStyle w:val="ConsPlusTitle"/>
        <w:jc w:val="center"/>
        <w:outlineLvl w:val="1"/>
      </w:pPr>
      <w:r>
        <w:t>5. Создание, реорганизация и ликвидация Министерства</w:t>
      </w:r>
    </w:p>
    <w:p w:rsidR="00BC71CF" w:rsidRDefault="00BC71CF">
      <w:pPr>
        <w:pStyle w:val="ConsPlusNormal"/>
        <w:jc w:val="both"/>
      </w:pPr>
    </w:p>
    <w:p w:rsidR="00BC71CF" w:rsidRDefault="00BC71CF">
      <w:pPr>
        <w:pStyle w:val="ConsPlusNormal"/>
        <w:ind w:firstLine="540"/>
        <w:jc w:val="both"/>
      </w:pPr>
      <w:r>
        <w:t>Министерство создается, реорганизуется и ликвидируется в установленном законодательством порядке.</w:t>
      </w: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right"/>
        <w:outlineLvl w:val="0"/>
      </w:pPr>
      <w:r>
        <w:t>Приложение N 2</w:t>
      </w:r>
    </w:p>
    <w:p w:rsidR="00BC71CF" w:rsidRDefault="00BC71CF">
      <w:pPr>
        <w:pStyle w:val="ConsPlusNormal"/>
        <w:jc w:val="right"/>
      </w:pPr>
      <w:r>
        <w:t>к постановлению</w:t>
      </w:r>
    </w:p>
    <w:p w:rsidR="00BC71CF" w:rsidRDefault="00BC71CF">
      <w:pPr>
        <w:pStyle w:val="ConsPlusNormal"/>
        <w:jc w:val="right"/>
      </w:pPr>
      <w:r>
        <w:t>Правительства Ульяновской области</w:t>
      </w:r>
    </w:p>
    <w:p w:rsidR="00BC71CF" w:rsidRDefault="00BC71CF">
      <w:pPr>
        <w:pStyle w:val="ConsPlusNormal"/>
        <w:jc w:val="right"/>
      </w:pPr>
      <w:r>
        <w:t>от 14 апреля 2014 г. N 8/125-П</w:t>
      </w:r>
    </w:p>
    <w:p w:rsidR="00BC71CF" w:rsidRDefault="00BC71CF">
      <w:pPr>
        <w:pStyle w:val="ConsPlusNormal"/>
        <w:jc w:val="both"/>
      </w:pPr>
    </w:p>
    <w:p w:rsidR="00BC71CF" w:rsidRDefault="00BC71CF">
      <w:pPr>
        <w:pStyle w:val="ConsPlusTitle"/>
        <w:jc w:val="center"/>
      </w:pPr>
      <w:bookmarkStart w:id="1" w:name="P473"/>
      <w:bookmarkEnd w:id="1"/>
      <w:r>
        <w:t>ПОРЯДОК</w:t>
      </w:r>
    </w:p>
    <w:p w:rsidR="00BC71CF" w:rsidRDefault="00BC71CF">
      <w:pPr>
        <w:pStyle w:val="ConsPlusTitle"/>
        <w:jc w:val="center"/>
      </w:pPr>
      <w:r>
        <w:t>ВЗАИМОДЕЙСТВИЯ ЗАКАЗЧИКОВ С УПОЛНОМОЧЕННЫМ ОРГАНОМ</w:t>
      </w:r>
    </w:p>
    <w:p w:rsidR="00BC71CF" w:rsidRDefault="00BC7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71CF">
        <w:trPr>
          <w:jc w:val="center"/>
        </w:trPr>
        <w:tc>
          <w:tcPr>
            <w:tcW w:w="9294" w:type="dxa"/>
            <w:tcBorders>
              <w:top w:val="nil"/>
              <w:left w:val="single" w:sz="24" w:space="0" w:color="CED3F1"/>
              <w:bottom w:val="nil"/>
              <w:right w:val="single" w:sz="24" w:space="0" w:color="F4F3F8"/>
            </w:tcBorders>
            <w:shd w:val="clear" w:color="auto" w:fill="F4F3F8"/>
          </w:tcPr>
          <w:p w:rsidR="00BC71CF" w:rsidRDefault="00BC71CF">
            <w:pPr>
              <w:pStyle w:val="ConsPlusNormal"/>
              <w:jc w:val="center"/>
            </w:pPr>
            <w:r>
              <w:rPr>
                <w:color w:val="392C69"/>
              </w:rPr>
              <w:t>Список изменяющих документов</w:t>
            </w:r>
          </w:p>
          <w:p w:rsidR="00BC71CF" w:rsidRDefault="00BC71CF">
            <w:pPr>
              <w:pStyle w:val="ConsPlusNormal"/>
              <w:jc w:val="center"/>
            </w:pPr>
            <w:r>
              <w:rPr>
                <w:color w:val="392C69"/>
              </w:rPr>
              <w:t>(в ред. постановлений Правительства Ульяновской области</w:t>
            </w:r>
          </w:p>
          <w:p w:rsidR="00BC71CF" w:rsidRDefault="00BC71CF">
            <w:pPr>
              <w:pStyle w:val="ConsPlusNormal"/>
              <w:jc w:val="center"/>
            </w:pPr>
            <w:r>
              <w:rPr>
                <w:color w:val="392C69"/>
              </w:rPr>
              <w:t xml:space="preserve">от 23.11.2015 </w:t>
            </w:r>
            <w:hyperlink r:id="rId100" w:history="1">
              <w:r>
                <w:rPr>
                  <w:color w:val="0000FF"/>
                </w:rPr>
                <w:t>N 24/585-П</w:t>
              </w:r>
            </w:hyperlink>
            <w:r>
              <w:rPr>
                <w:color w:val="392C69"/>
              </w:rPr>
              <w:t xml:space="preserve">, от 16.05.2016 </w:t>
            </w:r>
            <w:hyperlink r:id="rId101" w:history="1">
              <w:r>
                <w:rPr>
                  <w:color w:val="0000FF"/>
                </w:rPr>
                <w:t>N 12/213-П</w:t>
              </w:r>
            </w:hyperlink>
            <w:r>
              <w:rPr>
                <w:color w:val="392C69"/>
              </w:rPr>
              <w:t>,</w:t>
            </w:r>
          </w:p>
          <w:p w:rsidR="00BC71CF" w:rsidRDefault="00BC71CF">
            <w:pPr>
              <w:pStyle w:val="ConsPlusNormal"/>
              <w:jc w:val="center"/>
            </w:pPr>
            <w:r>
              <w:rPr>
                <w:color w:val="392C69"/>
              </w:rPr>
              <w:t xml:space="preserve">от 04.10.2016 </w:t>
            </w:r>
            <w:hyperlink r:id="rId102" w:history="1">
              <w:r>
                <w:rPr>
                  <w:color w:val="0000FF"/>
                </w:rPr>
                <w:t>N 22/461-П</w:t>
              </w:r>
            </w:hyperlink>
            <w:r>
              <w:rPr>
                <w:color w:val="392C69"/>
              </w:rPr>
              <w:t xml:space="preserve">, от 11.12.2017 </w:t>
            </w:r>
            <w:hyperlink r:id="rId103" w:history="1">
              <w:r>
                <w:rPr>
                  <w:color w:val="0000FF"/>
                </w:rPr>
                <w:t>N 32/614-П</w:t>
              </w:r>
            </w:hyperlink>
            <w:r>
              <w:rPr>
                <w:color w:val="392C69"/>
              </w:rPr>
              <w:t>,</w:t>
            </w:r>
          </w:p>
          <w:p w:rsidR="00BC71CF" w:rsidRDefault="00BC71CF">
            <w:pPr>
              <w:pStyle w:val="ConsPlusNormal"/>
              <w:jc w:val="center"/>
            </w:pPr>
            <w:r>
              <w:rPr>
                <w:color w:val="392C69"/>
              </w:rPr>
              <w:t xml:space="preserve">от 20.12.2018 </w:t>
            </w:r>
            <w:hyperlink r:id="rId104" w:history="1">
              <w:r>
                <w:rPr>
                  <w:color w:val="0000FF"/>
                </w:rPr>
                <w:t>N 30/666-П</w:t>
              </w:r>
            </w:hyperlink>
            <w:r>
              <w:rPr>
                <w:color w:val="392C69"/>
              </w:rPr>
              <w:t>)</w:t>
            </w:r>
          </w:p>
        </w:tc>
      </w:tr>
    </w:tbl>
    <w:p w:rsidR="00BC71CF" w:rsidRDefault="00BC71CF">
      <w:pPr>
        <w:pStyle w:val="ConsPlusNormal"/>
        <w:jc w:val="both"/>
      </w:pPr>
    </w:p>
    <w:p w:rsidR="00BC71CF" w:rsidRDefault="00BC71CF">
      <w:pPr>
        <w:pStyle w:val="ConsPlusNormal"/>
        <w:ind w:firstLine="540"/>
        <w:jc w:val="both"/>
      </w:pPr>
      <w:r>
        <w:t xml:space="preserve">1. Настоящий Порядок разработан в соответствии с Федеральным </w:t>
      </w:r>
      <w:hyperlink r:id="rId10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определяет необходимые процедуры взаимодействия Министерства цифровой экономики и конкуренции Ульяновской области как органа, уполномоченного на определение поставщиков (подрядчиков, исполнителей) (далее - уполномоченный орган), с государственными органами Ульяновской области, государственными казенными и бюджетными учреждениями Ульяновской области, государственными унитарными предприятиями Ульяновской области, муниципальными органами, муниципальными казенными учреждениями, муниципальными бюджетными учреждениями и муниципальными унитарными предприятиями, а также иными юридическими лицами в соответствии с </w:t>
      </w:r>
      <w:hyperlink r:id="rId106" w:history="1">
        <w:r>
          <w:rPr>
            <w:color w:val="0000FF"/>
          </w:rPr>
          <w:t>частями 4</w:t>
        </w:r>
      </w:hyperlink>
      <w:r>
        <w:t xml:space="preserve"> и </w:t>
      </w:r>
      <w:hyperlink r:id="rId107" w:history="1">
        <w:r>
          <w:rPr>
            <w:color w:val="0000FF"/>
          </w:rPr>
          <w:t>5 статьи 15</w:t>
        </w:r>
      </w:hyperlink>
      <w:r>
        <w:t xml:space="preserve"> Федерального закона N 44-ФЗ (далее - заказчики) при осуществлении закупок товаров, работ, услуг для обеспечения государственных и муниципальных нужд (далее - закупки).</w:t>
      </w:r>
    </w:p>
    <w:p w:rsidR="00BC71CF" w:rsidRDefault="00BC71CF">
      <w:pPr>
        <w:pStyle w:val="ConsPlusNormal"/>
        <w:jc w:val="both"/>
      </w:pPr>
      <w:r>
        <w:t xml:space="preserve">(в ред. постановлений Правительства Ульяновской области от 11.12.2017 </w:t>
      </w:r>
      <w:hyperlink r:id="rId108" w:history="1">
        <w:r>
          <w:rPr>
            <w:color w:val="0000FF"/>
          </w:rPr>
          <w:t>N 32/614-П</w:t>
        </w:r>
      </w:hyperlink>
      <w:r>
        <w:t xml:space="preserve">, от 20.12.2018 </w:t>
      </w:r>
      <w:hyperlink r:id="rId109" w:history="1">
        <w:r>
          <w:rPr>
            <w:color w:val="0000FF"/>
          </w:rPr>
          <w:t>N 30/666-П</w:t>
        </w:r>
      </w:hyperlink>
      <w:r>
        <w:t>)</w:t>
      </w:r>
    </w:p>
    <w:p w:rsidR="00BC71CF" w:rsidRDefault="00BC71CF">
      <w:pPr>
        <w:pStyle w:val="ConsPlusNormal"/>
        <w:spacing w:before="220"/>
        <w:ind w:firstLine="540"/>
        <w:jc w:val="both"/>
      </w:pPr>
      <w:r>
        <w:t>2. Уполномоченный орган осуществляет следующие функции:</w:t>
      </w:r>
    </w:p>
    <w:p w:rsidR="00BC71CF" w:rsidRDefault="00BC71CF">
      <w:pPr>
        <w:pStyle w:val="ConsPlusNormal"/>
        <w:spacing w:before="220"/>
        <w:ind w:firstLine="540"/>
        <w:jc w:val="both"/>
      </w:pPr>
      <w:r>
        <w:t xml:space="preserve">2.1. Определяет поставщиков (подрядчиков, исполнителей) для заказчиков способами, предусмотренными Федеральным </w:t>
      </w:r>
      <w:hyperlink r:id="rId110" w:history="1">
        <w:r>
          <w:rPr>
            <w:color w:val="0000FF"/>
          </w:rPr>
          <w:t>законом</w:t>
        </w:r>
      </w:hyperlink>
      <w:r>
        <w:t xml:space="preserve"> N 44-ФЗ, за исключением закупок, осуществляемых закрытыми способами определения поставщиков (подрядчиков, исполнителей), путем запроса предложений и закупок у единственного поставщика (подрядчика, исполнителя).</w:t>
      </w:r>
    </w:p>
    <w:p w:rsidR="00BC71CF" w:rsidRDefault="00BC71CF">
      <w:pPr>
        <w:pStyle w:val="ConsPlusNormal"/>
        <w:spacing w:before="220"/>
        <w:ind w:firstLine="540"/>
        <w:jc w:val="both"/>
      </w:pPr>
      <w:r>
        <w:t xml:space="preserve">2.2. Принимает решение о создании комиссий по осуществлению закупок (аукционной, конкурсной, котировочной, единой), определяет их состав и порядок работы. Персональный состав комиссий формируется на основании предложений заказчиков по кандидатурам для включения в состав комиссий согласно </w:t>
      </w:r>
      <w:hyperlink w:anchor="P502" w:history="1">
        <w:r>
          <w:rPr>
            <w:color w:val="0000FF"/>
          </w:rPr>
          <w:t>подпункту 3.2 пункта 3</w:t>
        </w:r>
      </w:hyperlink>
      <w:r>
        <w:t xml:space="preserve"> настоящего Порядка.</w:t>
      </w:r>
    </w:p>
    <w:p w:rsidR="00BC71CF" w:rsidRDefault="00BC71CF">
      <w:pPr>
        <w:pStyle w:val="ConsPlusNormal"/>
        <w:spacing w:before="220"/>
        <w:ind w:firstLine="540"/>
        <w:jc w:val="both"/>
      </w:pPr>
      <w:r>
        <w:t>2.3. Осуществляет выбор оператора электронной площадки для организации и проведения закупок путем аукциона в электронной форме (электронного аукциона).</w:t>
      </w:r>
    </w:p>
    <w:p w:rsidR="00BC71CF" w:rsidRDefault="00BC71CF">
      <w:pPr>
        <w:pStyle w:val="ConsPlusNormal"/>
        <w:spacing w:before="220"/>
        <w:ind w:firstLine="540"/>
        <w:jc w:val="both"/>
      </w:pPr>
      <w:bookmarkStart w:id="2" w:name="P487"/>
      <w:bookmarkEnd w:id="2"/>
      <w:r>
        <w:t xml:space="preserve">2.4. Формирует извещение об осуществлении закупки, на основании технико-экономического задания заказчика разрабатывает и утверждает документацию о закупке в части сведений, не указанных в </w:t>
      </w:r>
      <w:hyperlink w:anchor="P503" w:history="1">
        <w:r>
          <w:rPr>
            <w:color w:val="0000FF"/>
          </w:rPr>
          <w:t>подпункте 3.3 пункта 3</w:t>
        </w:r>
      </w:hyperlink>
      <w:r>
        <w:t xml:space="preserve"> настоящего Порядка.</w:t>
      </w:r>
    </w:p>
    <w:p w:rsidR="00BC71CF" w:rsidRDefault="00BC71CF">
      <w:pPr>
        <w:pStyle w:val="ConsPlusNormal"/>
        <w:spacing w:before="220"/>
        <w:ind w:firstLine="540"/>
        <w:jc w:val="both"/>
      </w:pPr>
      <w:r>
        <w:lastRenderedPageBreak/>
        <w:t>2.5. Разрабатывает изменение в извещение об осуществлении закупки, разрабатывает и принимает изменение в документацию о закупке.</w:t>
      </w:r>
    </w:p>
    <w:p w:rsidR="00BC71CF" w:rsidRDefault="00BC71CF">
      <w:pPr>
        <w:pStyle w:val="ConsPlusNormal"/>
        <w:spacing w:before="220"/>
        <w:ind w:firstLine="540"/>
        <w:jc w:val="both"/>
      </w:pPr>
      <w:r>
        <w:t>2.6. Формирует извещение об отмене определения поставщика (подрядчика, исполнителя).</w:t>
      </w:r>
    </w:p>
    <w:p w:rsidR="00BC71CF" w:rsidRDefault="00BC71CF">
      <w:pPr>
        <w:pStyle w:val="ConsPlusNormal"/>
        <w:jc w:val="both"/>
      </w:pPr>
      <w:r>
        <w:t xml:space="preserve">(в ред. </w:t>
      </w:r>
      <w:hyperlink r:id="rId111"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2.7. Предоставляет по запросам заинтересованных лиц конкурсную документацию.</w:t>
      </w:r>
    </w:p>
    <w:p w:rsidR="00BC71CF" w:rsidRDefault="00BC71CF">
      <w:pPr>
        <w:pStyle w:val="ConsPlusNormal"/>
        <w:spacing w:before="220"/>
        <w:ind w:firstLine="540"/>
        <w:jc w:val="both"/>
      </w:pPr>
      <w:r>
        <w:t xml:space="preserve">2.8. Формирует разъяснения положений документации о закупке на основании представленных заказчиком сведений в соответствии с </w:t>
      </w:r>
      <w:hyperlink w:anchor="P536" w:history="1">
        <w:r>
          <w:rPr>
            <w:color w:val="0000FF"/>
          </w:rPr>
          <w:t>подпунктом 3.6 пункта 3</w:t>
        </w:r>
      </w:hyperlink>
      <w:r>
        <w:t xml:space="preserve"> настоящего Порядка.</w:t>
      </w:r>
    </w:p>
    <w:p w:rsidR="00BC71CF" w:rsidRDefault="00BC71CF">
      <w:pPr>
        <w:pStyle w:val="ConsPlusNormal"/>
        <w:spacing w:before="220"/>
        <w:ind w:firstLine="540"/>
        <w:jc w:val="both"/>
      </w:pPr>
      <w:r>
        <w:t>2.9. Предоставляет разъяснения результатов конкурса, результатов рассмотрения и оценки заявок на участие в запросе котировок по запросам участников конкурса, запроса котировок.</w:t>
      </w:r>
    </w:p>
    <w:p w:rsidR="00BC71CF" w:rsidRDefault="00BC71CF">
      <w:pPr>
        <w:pStyle w:val="ConsPlusNormal"/>
        <w:spacing w:before="220"/>
        <w:ind w:firstLine="540"/>
        <w:jc w:val="both"/>
      </w:pPr>
      <w:r>
        <w:t>2.10. Осуществляет размещение в единой информационной системе в сфере закупок на сайтах операторов электронных площадок извещений об осуществлении 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 осуществляемом уполномоченным органом.</w:t>
      </w:r>
    </w:p>
    <w:p w:rsidR="00BC71CF" w:rsidRDefault="00BC71CF">
      <w:pPr>
        <w:pStyle w:val="ConsPlusNormal"/>
        <w:jc w:val="both"/>
      </w:pPr>
      <w:r>
        <w:t xml:space="preserve">(в ред. </w:t>
      </w:r>
      <w:hyperlink r:id="rId112"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2.11. Осуществляет прием заявок на участие в конкурсе, котировочных заявок.</w:t>
      </w:r>
    </w:p>
    <w:p w:rsidR="00BC71CF" w:rsidRDefault="00BC71CF">
      <w:pPr>
        <w:pStyle w:val="ConsPlusNormal"/>
        <w:spacing w:before="220"/>
        <w:ind w:firstLine="540"/>
        <w:jc w:val="both"/>
      </w:pPr>
      <w:r>
        <w:t xml:space="preserve">2.12. Утратил силу. - </w:t>
      </w:r>
      <w:hyperlink r:id="rId113" w:history="1">
        <w:r>
          <w:rPr>
            <w:color w:val="0000FF"/>
          </w:rPr>
          <w:t>Постановление</w:t>
        </w:r>
      </w:hyperlink>
      <w:r>
        <w:t xml:space="preserve"> Правительства Ульяновской области от 11.12.2017 N 32/614-П.</w:t>
      </w:r>
    </w:p>
    <w:p w:rsidR="00BC71CF" w:rsidRDefault="00BC71CF">
      <w:pPr>
        <w:pStyle w:val="ConsPlusNormal"/>
        <w:spacing w:before="220"/>
        <w:ind w:firstLine="540"/>
        <w:jc w:val="both"/>
      </w:pPr>
      <w:r>
        <w:t xml:space="preserve">2.13. Утратил силу. - </w:t>
      </w:r>
      <w:hyperlink r:id="rId114" w:history="1">
        <w:r>
          <w:rPr>
            <w:color w:val="0000FF"/>
          </w:rPr>
          <w:t>Постановление</w:t>
        </w:r>
      </w:hyperlink>
      <w:r>
        <w:t xml:space="preserve"> Правительства Ульяновской области от 16.05.2016 N 12/213-П.</w:t>
      </w:r>
    </w:p>
    <w:p w:rsidR="00BC71CF" w:rsidRDefault="00BC71CF">
      <w:pPr>
        <w:pStyle w:val="ConsPlusNormal"/>
        <w:spacing w:before="220"/>
        <w:ind w:firstLine="540"/>
        <w:jc w:val="both"/>
      </w:pPr>
      <w:r>
        <w:t>2.14. Осуществляет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BC71CF" w:rsidRDefault="00BC71CF">
      <w:pPr>
        <w:pStyle w:val="ConsPlusNormal"/>
        <w:spacing w:before="220"/>
        <w:ind w:firstLine="540"/>
        <w:jc w:val="both"/>
      </w:pPr>
      <w:r>
        <w:t>3. Заказчик осуществляет следующие функции:</w:t>
      </w:r>
    </w:p>
    <w:p w:rsidR="00BC71CF" w:rsidRDefault="00BC71CF">
      <w:pPr>
        <w:pStyle w:val="ConsPlusNormal"/>
        <w:spacing w:before="220"/>
        <w:ind w:firstLine="540"/>
        <w:jc w:val="both"/>
      </w:pPr>
      <w:r>
        <w:t>3.1. Планирует закупки в соответствии с законодательством.</w:t>
      </w:r>
    </w:p>
    <w:p w:rsidR="00BC71CF" w:rsidRDefault="00BC71CF">
      <w:pPr>
        <w:pStyle w:val="ConsPlusNormal"/>
        <w:spacing w:before="220"/>
        <w:ind w:firstLine="540"/>
        <w:jc w:val="both"/>
      </w:pPr>
      <w:bookmarkStart w:id="3" w:name="P502"/>
      <w:bookmarkEnd w:id="3"/>
      <w:r>
        <w:t>3.2. Направляет уполномоченному органу в составе технико-экономического задания предложения по кандидатурам для включения в состав комиссий по осуществлению закупок (аукционной, конкурсной, котировочной, единой). Количество кандидатур для включения в состав аукционной, конкурсной и единой комиссий должно быть не менее трех представителей, а в состав котировочной комиссии - не менее двух.</w:t>
      </w:r>
    </w:p>
    <w:p w:rsidR="00BC71CF" w:rsidRDefault="00BC71CF">
      <w:pPr>
        <w:pStyle w:val="ConsPlusNormal"/>
        <w:spacing w:before="220"/>
        <w:ind w:firstLine="540"/>
        <w:jc w:val="both"/>
      </w:pPr>
      <w:bookmarkStart w:id="4" w:name="P503"/>
      <w:bookmarkEnd w:id="4"/>
      <w:r>
        <w:t>3.3. Формирует технико-экономическое задание, которое должно содержать:</w:t>
      </w:r>
    </w:p>
    <w:p w:rsidR="00BC71CF" w:rsidRDefault="00BC71CF">
      <w:pPr>
        <w:pStyle w:val="ConsPlusNormal"/>
        <w:jc w:val="both"/>
      </w:pPr>
      <w:r>
        <w:t xml:space="preserve">(в ред. </w:t>
      </w:r>
      <w:hyperlink r:id="rId115"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наименование, место нахождения, почтовый адрес, адрес электронной почты, номер контактного телефона, фамилию, имя, отчество ответственного должностного лица заказчика;</w:t>
      </w:r>
    </w:p>
    <w:p w:rsidR="00BC71CF" w:rsidRDefault="00BC71CF">
      <w:pPr>
        <w:pStyle w:val="ConsPlusNormal"/>
        <w:spacing w:before="220"/>
        <w:ind w:firstLine="540"/>
        <w:jc w:val="both"/>
      </w:pPr>
      <w:r>
        <w:t>способ определения поставщика (подрядчика, исполнителя);</w:t>
      </w:r>
    </w:p>
    <w:p w:rsidR="00BC71CF" w:rsidRDefault="00BC71CF">
      <w:pPr>
        <w:pStyle w:val="ConsPlusNormal"/>
        <w:spacing w:before="220"/>
        <w:ind w:firstLine="540"/>
        <w:jc w:val="both"/>
      </w:pPr>
      <w:r>
        <w:t>информацию об ограничении участия в определении поставщика (подрядчика, исполнителя);</w:t>
      </w:r>
    </w:p>
    <w:p w:rsidR="00BC71CF" w:rsidRDefault="00BC71CF">
      <w:pPr>
        <w:pStyle w:val="ConsPlusNormal"/>
        <w:spacing w:before="220"/>
        <w:ind w:firstLine="540"/>
        <w:jc w:val="both"/>
      </w:pPr>
      <w:r>
        <w:lastRenderedPageBreak/>
        <w:t>информацию о предоставлении преимуществ участникам закупок;</w:t>
      </w:r>
    </w:p>
    <w:p w:rsidR="00BC71CF" w:rsidRDefault="00BC71CF">
      <w:pPr>
        <w:pStyle w:val="ConsPlusNormal"/>
        <w:spacing w:before="220"/>
        <w:ind w:firstLine="540"/>
        <w:jc w:val="both"/>
      </w:pPr>
      <w:r>
        <w:t>информацию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71CF" w:rsidRDefault="00BC71CF">
      <w:pPr>
        <w:pStyle w:val="ConsPlusNormal"/>
        <w:spacing w:before="220"/>
        <w:ind w:firstLine="540"/>
        <w:jc w:val="both"/>
      </w:pPr>
      <w:r>
        <w:t>идентификационный код закупки;</w:t>
      </w:r>
    </w:p>
    <w:p w:rsidR="00BC71CF" w:rsidRDefault="00BC71CF">
      <w:pPr>
        <w:pStyle w:val="ConsPlusNormal"/>
        <w:spacing w:before="220"/>
        <w:ind w:firstLine="540"/>
        <w:jc w:val="both"/>
      </w:pPr>
      <w:r>
        <w:t>код товара, работы, услуги по Общероссийскому классификатору продукции по видам экономической деятельности;</w:t>
      </w:r>
    </w:p>
    <w:p w:rsidR="00BC71CF" w:rsidRDefault="00BC71CF">
      <w:pPr>
        <w:pStyle w:val="ConsPlusNormal"/>
        <w:spacing w:before="220"/>
        <w:ind w:firstLine="540"/>
        <w:jc w:val="both"/>
      </w:pPr>
      <w:r>
        <w:t>наименование объекта закупки, в том числе информацию о выделении лотов в случае, если заказчиком принято решение о выделении лотов при осуществлении закупки путем проведения конкурса;</w:t>
      </w:r>
    </w:p>
    <w:p w:rsidR="00BC71CF" w:rsidRDefault="00BC71CF">
      <w:pPr>
        <w:pStyle w:val="ConsPlusNormal"/>
        <w:spacing w:before="220"/>
        <w:ind w:firstLine="540"/>
        <w:jc w:val="both"/>
      </w:pPr>
      <w:r>
        <w:t>описание объекта закупки, в том числе показатели, позволяющие определить соответствие закупаемых товара, работы, услуги потребностям заказчика, и количество;</w:t>
      </w:r>
    </w:p>
    <w:p w:rsidR="00BC71CF" w:rsidRDefault="00BC71CF">
      <w:pPr>
        <w:pStyle w:val="ConsPlusNormal"/>
        <w:spacing w:before="220"/>
        <w:ind w:firstLine="540"/>
        <w:jc w:val="both"/>
      </w:pPr>
      <w:r>
        <w:t>место доставки товара, являющегося предметом контракта, место выполнения работы или оказания услуги, являющихся предметом контракта;</w:t>
      </w:r>
    </w:p>
    <w:p w:rsidR="00BC71CF" w:rsidRDefault="00BC71CF">
      <w:pPr>
        <w:pStyle w:val="ConsPlusNormal"/>
        <w:spacing w:before="220"/>
        <w:ind w:firstLine="540"/>
        <w:jc w:val="both"/>
      </w:pPr>
      <w:r>
        <w:t>сроки поставки товара или завершения работы либо график оказания услуг;</w:t>
      </w:r>
    </w:p>
    <w:p w:rsidR="00BC71CF" w:rsidRDefault="00BC71CF">
      <w:pPr>
        <w:pStyle w:val="ConsPlusNormal"/>
        <w:spacing w:before="220"/>
        <w:ind w:firstLine="540"/>
        <w:jc w:val="both"/>
      </w:pPr>
      <w:r>
        <w:t>начальную (максимальную) цену контракта (лота);</w:t>
      </w:r>
    </w:p>
    <w:p w:rsidR="00BC71CF" w:rsidRDefault="00BC71CF">
      <w:pPr>
        <w:pStyle w:val="ConsPlusNormal"/>
        <w:spacing w:before="220"/>
        <w:ind w:firstLine="540"/>
        <w:jc w:val="both"/>
      </w:pPr>
      <w:r>
        <w:t>обоснование начальной (максимальной) цены контракта (лота);</w:t>
      </w:r>
    </w:p>
    <w:p w:rsidR="00BC71CF" w:rsidRDefault="00BC71CF">
      <w:pPr>
        <w:pStyle w:val="ConsPlusNormal"/>
        <w:spacing w:before="220"/>
        <w:ind w:firstLine="540"/>
        <w:jc w:val="both"/>
      </w:pPr>
      <w:r>
        <w:t>цену запасных частей или каждой запасной части к технике, оборудованию, цену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p w:rsidR="00BC71CF" w:rsidRDefault="00BC71CF">
      <w:pPr>
        <w:pStyle w:val="ConsPlusNormal"/>
        <w:spacing w:before="220"/>
        <w:ind w:firstLine="540"/>
        <w:jc w:val="both"/>
      </w:pPr>
      <w:r>
        <w:t>информацию о валюте, используемой для формирования цены контракта и расчетов с поставщиком (подрядчиком, исполнителем);</w:t>
      </w:r>
    </w:p>
    <w:p w:rsidR="00BC71CF" w:rsidRDefault="00BC71CF">
      <w:pPr>
        <w:pStyle w:val="ConsPlusNormal"/>
        <w:spacing w:before="220"/>
        <w:ind w:firstLine="540"/>
        <w:jc w:val="both"/>
      </w:pPr>
      <w:r>
        <w:t>источник финансирования;</w:t>
      </w:r>
    </w:p>
    <w:p w:rsidR="00BC71CF" w:rsidRDefault="00BC71CF">
      <w:pPr>
        <w:pStyle w:val="ConsPlusNormal"/>
        <w:spacing w:before="220"/>
        <w:ind w:firstLine="540"/>
        <w:jc w:val="both"/>
      </w:pPr>
      <w:r>
        <w:t>информацию о возможности заказчика изменить условия контракта;</w:t>
      </w:r>
    </w:p>
    <w:p w:rsidR="00BC71CF" w:rsidRDefault="00BC71CF">
      <w:pPr>
        <w:pStyle w:val="ConsPlusNormal"/>
        <w:spacing w:before="220"/>
        <w:ind w:firstLine="540"/>
        <w:jc w:val="both"/>
      </w:pPr>
      <w:r>
        <w:t>информацию о возможности одностороннего отказа от исполнения контракта;</w:t>
      </w:r>
    </w:p>
    <w:p w:rsidR="00BC71CF" w:rsidRDefault="00BC71CF">
      <w:pPr>
        <w:pStyle w:val="ConsPlusNormal"/>
        <w:spacing w:before="220"/>
        <w:ind w:firstLine="540"/>
        <w:jc w:val="both"/>
      </w:pPr>
      <w:r>
        <w:t>информацию о возможности заказчика заключить контракты с несколькими участниками открытого конкурса при осуществлении закупки путем проведения конкурса;</w:t>
      </w:r>
    </w:p>
    <w:p w:rsidR="00BC71CF" w:rsidRDefault="00BC71CF">
      <w:pPr>
        <w:pStyle w:val="ConsPlusNormal"/>
        <w:spacing w:before="220"/>
        <w:ind w:firstLine="540"/>
        <w:jc w:val="both"/>
      </w:pPr>
      <w:r>
        <w:t>информацию о возможности заказчика увеличить количество поставляемого товара при заключении контракта;</w:t>
      </w:r>
    </w:p>
    <w:p w:rsidR="00BC71CF" w:rsidRDefault="00BC71CF">
      <w:pPr>
        <w:pStyle w:val="ConsPlusNormal"/>
        <w:spacing w:before="220"/>
        <w:ind w:firstLine="540"/>
        <w:jc w:val="both"/>
      </w:pPr>
      <w:r>
        <w:t>информацию о контрактной службе, контрактном управляющем, ответственных за заключение контракта;</w:t>
      </w:r>
    </w:p>
    <w:p w:rsidR="00BC71CF" w:rsidRDefault="00BC71CF">
      <w:pPr>
        <w:pStyle w:val="ConsPlusNormal"/>
        <w:spacing w:before="220"/>
        <w:ind w:firstLine="540"/>
        <w:jc w:val="both"/>
      </w:pPr>
      <w:r>
        <w:t>размер и порядок предоставления обеспечения исполнения контракта;</w:t>
      </w:r>
    </w:p>
    <w:p w:rsidR="00BC71CF" w:rsidRDefault="00BC71CF">
      <w:pPr>
        <w:pStyle w:val="ConsPlusNormal"/>
        <w:spacing w:before="220"/>
        <w:ind w:firstLine="540"/>
        <w:jc w:val="both"/>
      </w:pPr>
      <w:r>
        <w:t>информацию о банковском сопровождении контракта;</w:t>
      </w:r>
    </w:p>
    <w:p w:rsidR="00BC71CF" w:rsidRDefault="00BC71CF">
      <w:pPr>
        <w:pStyle w:val="ConsPlusNormal"/>
        <w:spacing w:before="220"/>
        <w:ind w:firstLine="540"/>
        <w:jc w:val="both"/>
      </w:pPr>
      <w:r>
        <w:t>размер обеспечения заявок на участие в закупке;</w:t>
      </w:r>
    </w:p>
    <w:p w:rsidR="00BC71CF" w:rsidRDefault="00BC71CF">
      <w:pPr>
        <w:pStyle w:val="ConsPlusNormal"/>
        <w:spacing w:before="220"/>
        <w:ind w:firstLine="540"/>
        <w:jc w:val="both"/>
      </w:pPr>
      <w:r>
        <w:lastRenderedPageBreak/>
        <w:t>требования к участникам закупки и исчерпывающий перечень документов, подтверждающих соответствие участника закупки требованиям к участникам закупки,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дополнительным требованиям;</w:t>
      </w:r>
    </w:p>
    <w:p w:rsidR="00BC71CF" w:rsidRDefault="00BC71CF">
      <w:pPr>
        <w:pStyle w:val="ConsPlusNormal"/>
        <w:spacing w:before="220"/>
        <w:ind w:firstLine="540"/>
        <w:jc w:val="both"/>
      </w:pPr>
      <w:r>
        <w:t>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BC71CF" w:rsidRDefault="00BC71CF">
      <w:pPr>
        <w:pStyle w:val="ConsPlusNormal"/>
        <w:spacing w:before="220"/>
        <w:ind w:firstLine="540"/>
        <w:jc w:val="both"/>
      </w:pPr>
      <w:r>
        <w:t>критерии оценки заявок на участие в закупке, величины значимости этих критериев при осуществлении закупки путем проведения конкурса;</w:t>
      </w:r>
    </w:p>
    <w:p w:rsidR="00BC71CF" w:rsidRDefault="00BC71CF">
      <w:pPr>
        <w:pStyle w:val="ConsPlusNormal"/>
        <w:spacing w:before="220"/>
        <w:ind w:firstLine="540"/>
        <w:jc w:val="both"/>
      </w:pPr>
      <w:r>
        <w:t>проект контракта или договора (в случае проведения конкурса по нескольким лотам проект контракта или договора в отношении каждого лота).</w:t>
      </w:r>
    </w:p>
    <w:p w:rsidR="00BC71CF" w:rsidRDefault="00BC71CF">
      <w:pPr>
        <w:pStyle w:val="ConsPlusNormal"/>
        <w:spacing w:before="220"/>
        <w:ind w:firstLine="540"/>
        <w:jc w:val="both"/>
      </w:pPr>
      <w:bookmarkStart w:id="5" w:name="P533"/>
      <w:bookmarkEnd w:id="5"/>
      <w:r>
        <w:t xml:space="preserve">3.4. Утверждает документацию о закупке в части сведений, указанных в </w:t>
      </w:r>
      <w:hyperlink w:anchor="P503" w:history="1">
        <w:r>
          <w:rPr>
            <w:color w:val="0000FF"/>
          </w:rPr>
          <w:t>подпункте 3.3</w:t>
        </w:r>
      </w:hyperlink>
      <w:r>
        <w:t xml:space="preserve"> настоящего пункта.</w:t>
      </w:r>
    </w:p>
    <w:p w:rsidR="00BC71CF" w:rsidRDefault="00BC71CF">
      <w:pPr>
        <w:pStyle w:val="ConsPlusNormal"/>
        <w:spacing w:before="220"/>
        <w:ind w:firstLine="540"/>
        <w:jc w:val="both"/>
      </w:pPr>
      <w:r>
        <w:t xml:space="preserve">3.5. Принимает решения и извещает уполномоченный орган о необходимости внесения изменений в извещения об осуществлении закупки, документацию о закупке, об отмене определения поставщика (подрядчика, исполнителя), в том числе об аннулировании закупки, с учетом сроков, предусмотренных Федеральным </w:t>
      </w:r>
      <w:hyperlink r:id="rId116" w:history="1">
        <w:r>
          <w:rPr>
            <w:color w:val="0000FF"/>
          </w:rPr>
          <w:t>законом</w:t>
        </w:r>
      </w:hyperlink>
      <w:r>
        <w:t xml:space="preserve"> N 44-ФЗ, предписаниями органов государственного контроля (надзора) и судебными актами.</w:t>
      </w:r>
    </w:p>
    <w:p w:rsidR="00BC71CF" w:rsidRDefault="00BC71CF">
      <w:pPr>
        <w:pStyle w:val="ConsPlusNormal"/>
        <w:jc w:val="both"/>
      </w:pPr>
      <w:r>
        <w:t xml:space="preserve">(в ред. </w:t>
      </w:r>
      <w:hyperlink r:id="rId117"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bookmarkStart w:id="6" w:name="P536"/>
      <w:bookmarkEnd w:id="6"/>
      <w:r>
        <w:t xml:space="preserve">3.6. Предоставляет разъяснения положений документации о закупке по запросам уполномоченного органа в пределах сроков, установленных Федеральным </w:t>
      </w:r>
      <w:hyperlink r:id="rId118" w:history="1">
        <w:r>
          <w:rPr>
            <w:color w:val="0000FF"/>
          </w:rPr>
          <w:t>законом</w:t>
        </w:r>
      </w:hyperlink>
      <w:r>
        <w:t xml:space="preserve"> N 44-ФЗ.</w:t>
      </w:r>
    </w:p>
    <w:p w:rsidR="00BC71CF" w:rsidRDefault="00BC71CF">
      <w:pPr>
        <w:pStyle w:val="ConsPlusNormal"/>
        <w:spacing w:before="220"/>
        <w:ind w:firstLine="540"/>
        <w:jc w:val="both"/>
      </w:pPr>
      <w:r>
        <w:t>3.7. Направляет:</w:t>
      </w:r>
    </w:p>
    <w:p w:rsidR="00BC71CF" w:rsidRDefault="00BC71CF">
      <w:pPr>
        <w:pStyle w:val="ConsPlusNormal"/>
        <w:spacing w:before="220"/>
        <w:ind w:firstLine="540"/>
        <w:jc w:val="both"/>
      </w:pPr>
      <w:r>
        <w:t>извещения о проведении запроса котировок не менее чем трем участникам размещения заказа в случае продления срока подачи котировочных заявок;</w:t>
      </w:r>
    </w:p>
    <w:p w:rsidR="00BC71CF" w:rsidRDefault="00BC71CF">
      <w:pPr>
        <w:pStyle w:val="ConsPlusNormal"/>
        <w:spacing w:before="220"/>
        <w:ind w:firstLine="540"/>
        <w:jc w:val="both"/>
      </w:pPr>
      <w:r>
        <w:t>запрос котировок всем участникам, которые включены в перечень поставщиков, составленный по итогам предварительного отбора.</w:t>
      </w:r>
    </w:p>
    <w:p w:rsidR="00BC71CF" w:rsidRDefault="00BC71CF">
      <w:pPr>
        <w:pStyle w:val="ConsPlusNormal"/>
        <w:spacing w:before="220"/>
        <w:ind w:firstLine="540"/>
        <w:jc w:val="both"/>
      </w:pPr>
      <w:r>
        <w:t>3.8.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вправе привлекать экспертов, экспертные организации.</w:t>
      </w:r>
    </w:p>
    <w:p w:rsidR="00BC71CF" w:rsidRDefault="00BC71CF">
      <w:pPr>
        <w:pStyle w:val="ConsPlusNormal"/>
        <w:jc w:val="both"/>
      </w:pPr>
      <w:r>
        <w:t xml:space="preserve">(в ред. </w:t>
      </w:r>
      <w:hyperlink r:id="rId119"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3.9. Передает протоколы заседаний комиссий по осуществлению закупок и проекты контрактов участнику закупки, с которым заключается контракт, в порядке и сроки установленные законодательством.</w:t>
      </w:r>
    </w:p>
    <w:p w:rsidR="00BC71CF" w:rsidRDefault="00BC71CF">
      <w:pPr>
        <w:pStyle w:val="ConsPlusNormal"/>
        <w:spacing w:before="220"/>
        <w:ind w:firstLine="540"/>
        <w:jc w:val="both"/>
      </w:pPr>
      <w:r>
        <w:t>3.10. В порядке и сроки, установленные законодательством, осуществляет все действия по подписанию (включая направление проекта контракта), изменению, расторжению и исполнению контракта по итогам определения поставщика (подрядчика, исполнителя).</w:t>
      </w:r>
    </w:p>
    <w:p w:rsidR="00BC71CF" w:rsidRDefault="00BC71CF">
      <w:pPr>
        <w:pStyle w:val="ConsPlusNormal"/>
        <w:spacing w:before="220"/>
        <w:ind w:firstLine="540"/>
        <w:jc w:val="both"/>
      </w:pPr>
      <w:bookmarkStart w:id="7" w:name="P544"/>
      <w:bookmarkEnd w:id="7"/>
      <w:r>
        <w:t>3.11. Осуществляет прием и возврат денежных средств, внесенных в качестве обеспечения заявки на участие в конкурсе.</w:t>
      </w:r>
    </w:p>
    <w:p w:rsidR="00BC71CF" w:rsidRDefault="00BC71CF">
      <w:pPr>
        <w:pStyle w:val="ConsPlusNormal"/>
        <w:jc w:val="both"/>
      </w:pPr>
      <w:r>
        <w:t xml:space="preserve">(пп. 3.11 в ред. </w:t>
      </w:r>
      <w:hyperlink r:id="rId120"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lastRenderedPageBreak/>
        <w:t>4. Проведение процедуры определения поставщика (подрядчика, исполнителя):</w:t>
      </w:r>
    </w:p>
    <w:p w:rsidR="00BC71CF" w:rsidRDefault="00BC71CF">
      <w:pPr>
        <w:pStyle w:val="ConsPlusNormal"/>
        <w:spacing w:before="220"/>
        <w:ind w:firstLine="540"/>
        <w:jc w:val="both"/>
      </w:pPr>
      <w:r>
        <w:t>4.1. Технико-экономическое задание оформляется на официальном бланке заказчика и представляется на бумажном и электронном носителях в уполномоченный орган.</w:t>
      </w:r>
    </w:p>
    <w:p w:rsidR="00BC71CF" w:rsidRDefault="00BC71CF">
      <w:pPr>
        <w:pStyle w:val="ConsPlusNormal"/>
        <w:spacing w:before="220"/>
        <w:ind w:firstLine="540"/>
        <w:jc w:val="both"/>
      </w:pPr>
      <w:r>
        <w:t>4.2. Технико-экономическое задание подается в уполномоченный орган заблаговременно (с учетом сроков его рассмотрения, проведения процедур определения поставщика (подрядчика, исполнителя)).</w:t>
      </w:r>
    </w:p>
    <w:p w:rsidR="00BC71CF" w:rsidRDefault="00BC71CF">
      <w:pPr>
        <w:pStyle w:val="ConsPlusNormal"/>
        <w:spacing w:before="220"/>
        <w:ind w:firstLine="540"/>
        <w:jc w:val="both"/>
      </w:pPr>
      <w:r>
        <w:t>Максимальный срок рассмотрения технико-экономического задания уполномоченным органом составляет 10 рабочих дней со дня его регистрации.</w:t>
      </w:r>
    </w:p>
    <w:p w:rsidR="00BC71CF" w:rsidRDefault="00BC71CF">
      <w:pPr>
        <w:pStyle w:val="ConsPlusNormal"/>
        <w:jc w:val="both"/>
      </w:pPr>
      <w:r>
        <w:t xml:space="preserve">(в ред. </w:t>
      </w:r>
      <w:hyperlink r:id="rId121"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 xml:space="preserve">4.3. Уполномоченный орган по результатам рассмотрения технико-экономического задания возвращает его для доработки в случае непредставления или представления неполной информации, предусмотренной </w:t>
      </w:r>
      <w:hyperlink w:anchor="P503" w:history="1">
        <w:r>
          <w:rPr>
            <w:color w:val="0000FF"/>
          </w:rPr>
          <w:t>подпунктом 3.3 пункта 3</w:t>
        </w:r>
      </w:hyperlink>
      <w:r>
        <w:t xml:space="preserve"> настоящего Порядка.</w:t>
      </w:r>
    </w:p>
    <w:p w:rsidR="00BC71CF" w:rsidRDefault="00BC71CF">
      <w:pPr>
        <w:pStyle w:val="ConsPlusNormal"/>
        <w:spacing w:before="220"/>
        <w:ind w:firstLine="540"/>
        <w:jc w:val="both"/>
      </w:pPr>
      <w:r>
        <w:t>4.4. Уполномоченный орган отказывает заказчику в осуществлении закупки в случае невозможности им доработки либо отказа от доработки представленного технико-экономического задания.</w:t>
      </w:r>
    </w:p>
    <w:p w:rsidR="00BC71CF" w:rsidRDefault="00BC71CF">
      <w:pPr>
        <w:pStyle w:val="ConsPlusNormal"/>
        <w:spacing w:before="220"/>
        <w:ind w:firstLine="540"/>
        <w:jc w:val="both"/>
      </w:pPr>
      <w:r>
        <w:t>4.5. Уполномоченный орган не принимает решения об отмене определения поставщика (подрядчика, исполнителя), о внесении изменений в документацию о закупке, которые вносятся заказчиком с нарушением сроков, установленных законодательством.</w:t>
      </w:r>
    </w:p>
    <w:p w:rsidR="00BC71CF" w:rsidRDefault="00BC71CF">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5. Ответственность:</w:t>
      </w:r>
    </w:p>
    <w:p w:rsidR="00BC71CF" w:rsidRDefault="00BC71CF">
      <w:pPr>
        <w:pStyle w:val="ConsPlusNormal"/>
        <w:spacing w:before="220"/>
        <w:ind w:firstLine="540"/>
        <w:jc w:val="both"/>
      </w:pPr>
      <w:r>
        <w:t xml:space="preserve">5.1. Должностные лица заказчика несут ответственность за содержание, достоверность и соответствие законодательству сведений, утвержденных в составе документации о закупке, в соответствии с </w:t>
      </w:r>
      <w:hyperlink w:anchor="P533" w:history="1">
        <w:r>
          <w:rPr>
            <w:color w:val="0000FF"/>
          </w:rPr>
          <w:t>подпунктом 3.4 пункта 3</w:t>
        </w:r>
      </w:hyperlink>
      <w:r>
        <w:t xml:space="preserve"> настоящего Порядка, а также за нарушение порядка и (или) сроков возврата денежных средств, внесенных в качестве обеспечения заявки на участие в конкурсе, в соответствии с </w:t>
      </w:r>
      <w:hyperlink w:anchor="P544" w:history="1">
        <w:r>
          <w:rPr>
            <w:color w:val="0000FF"/>
          </w:rPr>
          <w:t>подпунктом 3.11 пункта 3</w:t>
        </w:r>
      </w:hyperlink>
      <w:r>
        <w:t xml:space="preserve"> настоящего Порядка.</w:t>
      </w:r>
    </w:p>
    <w:p w:rsidR="00BC71CF" w:rsidRDefault="00BC71CF">
      <w:pPr>
        <w:pStyle w:val="ConsPlusNormal"/>
        <w:jc w:val="both"/>
      </w:pPr>
      <w:r>
        <w:t xml:space="preserve">(в ред. </w:t>
      </w:r>
      <w:hyperlink r:id="rId123" w:history="1">
        <w:r>
          <w:rPr>
            <w:color w:val="0000FF"/>
          </w:rPr>
          <w:t>постановления</w:t>
        </w:r>
      </w:hyperlink>
      <w:r>
        <w:t xml:space="preserve"> Правительства Ульяновской области от 11.12.2017 N 32/614-П)</w:t>
      </w:r>
    </w:p>
    <w:p w:rsidR="00BC71CF" w:rsidRDefault="00BC71CF">
      <w:pPr>
        <w:pStyle w:val="ConsPlusNormal"/>
        <w:spacing w:before="220"/>
        <w:ind w:firstLine="540"/>
        <w:jc w:val="both"/>
      </w:pPr>
      <w:r>
        <w:t xml:space="preserve">5.2. Должностные лица уполномоченного органа несут ответственность за содержание, достоверность и соответствие законодательству сведений, утвержденных в составе документации о закупке, в соответствии с </w:t>
      </w:r>
      <w:hyperlink w:anchor="P487" w:history="1">
        <w:r>
          <w:rPr>
            <w:color w:val="0000FF"/>
          </w:rPr>
          <w:t>подпунктом 2.4 пункта 2</w:t>
        </w:r>
      </w:hyperlink>
      <w:r>
        <w:t xml:space="preserve"> настоящего Порядка.</w:t>
      </w:r>
    </w:p>
    <w:p w:rsidR="00BC71CF" w:rsidRDefault="00BC71CF">
      <w:pPr>
        <w:pStyle w:val="ConsPlusNormal"/>
        <w:spacing w:before="220"/>
        <w:ind w:firstLine="540"/>
        <w:jc w:val="both"/>
      </w:pPr>
      <w:r>
        <w:t xml:space="preserve">5.3. В случае непредоставления разъяснений положений документации либо предоставления разъяснений положений документации позже срока, установленного Федеральным </w:t>
      </w:r>
      <w:hyperlink r:id="rId124" w:history="1">
        <w:r>
          <w:rPr>
            <w:color w:val="0000FF"/>
          </w:rPr>
          <w:t>законом</w:t>
        </w:r>
      </w:hyperlink>
      <w:r>
        <w:t xml:space="preserve"> N 44-ФЗ, ответственность за несоблюдение сроков предоставления разъяснений положений документации в соответствии с действующим законодательством несет должностное лицо заказчика.</w:t>
      </w:r>
    </w:p>
    <w:p w:rsidR="00BC71CF" w:rsidRDefault="00BC71CF">
      <w:pPr>
        <w:pStyle w:val="ConsPlusNormal"/>
        <w:spacing w:before="220"/>
        <w:ind w:firstLine="540"/>
        <w:jc w:val="both"/>
      </w:pPr>
      <w:r>
        <w:t>6. Уполномоченный орган и заказчики осуществляют функции, предусмотренные настоящим Порядком, с использованием системы автоматизации процесса управления государственными закупками Ульяновской области "АЦК-Госзаказ".</w:t>
      </w:r>
    </w:p>
    <w:p w:rsidR="00BC71CF" w:rsidRDefault="00BC71CF">
      <w:pPr>
        <w:pStyle w:val="ConsPlusNormal"/>
        <w:jc w:val="both"/>
      </w:pPr>
      <w:r>
        <w:t xml:space="preserve">(п. 6 введен </w:t>
      </w:r>
      <w:hyperlink r:id="rId125" w:history="1">
        <w:r>
          <w:rPr>
            <w:color w:val="0000FF"/>
          </w:rPr>
          <w:t>постановлением</w:t>
        </w:r>
      </w:hyperlink>
      <w:r>
        <w:t xml:space="preserve"> Правительства Ульяновской области от 16.05.2016 N 12/213-П)</w:t>
      </w: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both"/>
      </w:pPr>
    </w:p>
    <w:p w:rsidR="00BC71CF" w:rsidRDefault="00BC71CF">
      <w:pPr>
        <w:pStyle w:val="ConsPlusNormal"/>
        <w:jc w:val="right"/>
        <w:outlineLvl w:val="0"/>
      </w:pPr>
      <w:r>
        <w:t>Приложение N 3</w:t>
      </w:r>
    </w:p>
    <w:p w:rsidR="00BC71CF" w:rsidRDefault="00BC71CF">
      <w:pPr>
        <w:pStyle w:val="ConsPlusNormal"/>
        <w:jc w:val="right"/>
      </w:pPr>
      <w:r>
        <w:t>к постановлению</w:t>
      </w:r>
    </w:p>
    <w:p w:rsidR="00BC71CF" w:rsidRDefault="00BC71CF">
      <w:pPr>
        <w:pStyle w:val="ConsPlusNormal"/>
        <w:jc w:val="right"/>
      </w:pPr>
      <w:r>
        <w:lastRenderedPageBreak/>
        <w:t>Правительства Ульяновской области</w:t>
      </w:r>
    </w:p>
    <w:p w:rsidR="00BC71CF" w:rsidRDefault="00BC71CF">
      <w:pPr>
        <w:pStyle w:val="ConsPlusNormal"/>
        <w:jc w:val="right"/>
      </w:pPr>
      <w:r>
        <w:t>от 14 апреля 2014 г. N 8/125-П</w:t>
      </w:r>
    </w:p>
    <w:p w:rsidR="00BC71CF" w:rsidRDefault="00BC71CF">
      <w:pPr>
        <w:pStyle w:val="ConsPlusNormal"/>
        <w:jc w:val="both"/>
      </w:pPr>
    </w:p>
    <w:p w:rsidR="00BC71CF" w:rsidRDefault="00BC71CF">
      <w:pPr>
        <w:pStyle w:val="ConsPlusTitle"/>
        <w:jc w:val="center"/>
      </w:pPr>
      <w:bookmarkStart w:id="8" w:name="P572"/>
      <w:bookmarkEnd w:id="8"/>
      <w:r>
        <w:t>ОРГАНИЗАЦИОННАЯ СТРУКТУРА</w:t>
      </w:r>
    </w:p>
    <w:p w:rsidR="00BC71CF" w:rsidRDefault="00BC71CF">
      <w:pPr>
        <w:pStyle w:val="ConsPlusTitle"/>
        <w:jc w:val="center"/>
      </w:pPr>
      <w:r>
        <w:t>МИНИСТЕРСТВА ЦИФРОВОЙ ЭКОНОМИКИ И КОНКУРЕНЦИИ</w:t>
      </w:r>
    </w:p>
    <w:p w:rsidR="00BC71CF" w:rsidRDefault="00BC71CF">
      <w:pPr>
        <w:pStyle w:val="ConsPlusTitle"/>
        <w:jc w:val="center"/>
      </w:pPr>
      <w:r>
        <w:t>УЛЬЯНОВСКОЙ ОБЛАСТИ</w:t>
      </w:r>
    </w:p>
    <w:p w:rsidR="00BC71CF" w:rsidRDefault="00BC7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71CF">
        <w:trPr>
          <w:jc w:val="center"/>
        </w:trPr>
        <w:tc>
          <w:tcPr>
            <w:tcW w:w="9294" w:type="dxa"/>
            <w:tcBorders>
              <w:top w:val="nil"/>
              <w:left w:val="single" w:sz="24" w:space="0" w:color="CED3F1"/>
              <w:bottom w:val="nil"/>
              <w:right w:val="single" w:sz="24" w:space="0" w:color="F4F3F8"/>
            </w:tcBorders>
            <w:shd w:val="clear" w:color="auto" w:fill="F4F3F8"/>
          </w:tcPr>
          <w:p w:rsidR="00BC71CF" w:rsidRDefault="00BC71CF">
            <w:pPr>
              <w:pStyle w:val="ConsPlusNormal"/>
              <w:jc w:val="center"/>
            </w:pPr>
            <w:r>
              <w:rPr>
                <w:color w:val="392C69"/>
              </w:rPr>
              <w:t>Список изменяющих документов</w:t>
            </w:r>
          </w:p>
          <w:p w:rsidR="00BC71CF" w:rsidRDefault="00BC71CF">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Ульяновской области</w:t>
            </w:r>
          </w:p>
          <w:p w:rsidR="00BC71CF" w:rsidRDefault="00BC71CF">
            <w:pPr>
              <w:pStyle w:val="ConsPlusNormal"/>
              <w:jc w:val="center"/>
            </w:pPr>
            <w:r>
              <w:rPr>
                <w:color w:val="392C69"/>
              </w:rPr>
              <w:t>от 20.12.2018 N 30/666-П)</w:t>
            </w:r>
          </w:p>
        </w:tc>
      </w:tr>
    </w:tbl>
    <w:p w:rsidR="00BC71CF" w:rsidRDefault="00BC71CF">
      <w:pPr>
        <w:pStyle w:val="ConsPlusNormal"/>
        <w:jc w:val="both"/>
      </w:pPr>
    </w:p>
    <w:p w:rsidR="00BC71CF" w:rsidRDefault="00BC71CF">
      <w:pPr>
        <w:pStyle w:val="ConsPlusNormal"/>
        <w:ind w:firstLine="540"/>
        <w:jc w:val="both"/>
      </w:pPr>
      <w:r>
        <w:t>1. Министр цифровой экономики и конкуренции Ульяновской области.</w:t>
      </w:r>
    </w:p>
    <w:p w:rsidR="00BC71CF" w:rsidRDefault="00BC71CF">
      <w:pPr>
        <w:pStyle w:val="ConsPlusNormal"/>
        <w:spacing w:before="220"/>
        <w:ind w:firstLine="540"/>
        <w:jc w:val="both"/>
      </w:pPr>
      <w:r>
        <w:t>2. Заместитель Министра.</w:t>
      </w:r>
    </w:p>
    <w:p w:rsidR="00BC71CF" w:rsidRDefault="00BC71CF">
      <w:pPr>
        <w:pStyle w:val="ConsPlusNormal"/>
        <w:spacing w:before="220"/>
        <w:ind w:firstLine="540"/>
        <w:jc w:val="both"/>
      </w:pPr>
      <w:r>
        <w:t>3. Заместитель Министра по развитию цифровой экономики.</w:t>
      </w:r>
    </w:p>
    <w:p w:rsidR="00BC71CF" w:rsidRDefault="00BC71CF">
      <w:pPr>
        <w:pStyle w:val="ConsPlusNormal"/>
        <w:spacing w:before="220"/>
        <w:ind w:firstLine="540"/>
        <w:jc w:val="both"/>
      </w:pPr>
      <w:r>
        <w:t>4. Помощник Министра.</w:t>
      </w:r>
    </w:p>
    <w:p w:rsidR="00BC71CF" w:rsidRDefault="00BC71CF">
      <w:pPr>
        <w:pStyle w:val="ConsPlusNormal"/>
        <w:spacing w:before="220"/>
        <w:ind w:firstLine="540"/>
        <w:jc w:val="both"/>
      </w:pPr>
      <w:r>
        <w:t>5. Департамент инвестиционной политики.</w:t>
      </w:r>
    </w:p>
    <w:p w:rsidR="00BC71CF" w:rsidRDefault="00BC71CF">
      <w:pPr>
        <w:pStyle w:val="ConsPlusNormal"/>
        <w:spacing w:before="220"/>
        <w:ind w:firstLine="540"/>
        <w:jc w:val="both"/>
      </w:pPr>
      <w:r>
        <w:t>6. Департамент реформирования контрольной (надзорной) деятельности, правового и финансового обеспечения.</w:t>
      </w:r>
    </w:p>
    <w:p w:rsidR="00BC71CF" w:rsidRDefault="00BC71CF">
      <w:pPr>
        <w:pStyle w:val="ConsPlusNormal"/>
        <w:spacing w:before="220"/>
        <w:ind w:firstLine="540"/>
        <w:jc w:val="both"/>
      </w:pPr>
      <w:r>
        <w:t>7. Департамент развития конкуренции.</w:t>
      </w:r>
    </w:p>
    <w:p w:rsidR="00BC71CF" w:rsidRDefault="00BC71CF">
      <w:pPr>
        <w:pStyle w:val="ConsPlusNormal"/>
        <w:spacing w:before="220"/>
        <w:ind w:firstLine="540"/>
        <w:jc w:val="both"/>
      </w:pPr>
      <w:r>
        <w:t>8. Департамент государственных закупок.</w:t>
      </w:r>
    </w:p>
    <w:p w:rsidR="00BC71CF" w:rsidRDefault="00BC71CF">
      <w:pPr>
        <w:pStyle w:val="ConsPlusNormal"/>
        <w:spacing w:before="220"/>
        <w:ind w:firstLine="540"/>
        <w:jc w:val="both"/>
      </w:pPr>
      <w:r>
        <w:t>9. Департамент по регулированию цен и тарифов.</w:t>
      </w:r>
    </w:p>
    <w:p w:rsidR="00BC71CF" w:rsidRDefault="00BC71CF">
      <w:pPr>
        <w:pStyle w:val="ConsPlusNormal"/>
        <w:jc w:val="both"/>
      </w:pPr>
    </w:p>
    <w:p w:rsidR="00BC71CF" w:rsidRDefault="00BC71CF">
      <w:pPr>
        <w:pStyle w:val="ConsPlusNormal"/>
        <w:jc w:val="both"/>
      </w:pPr>
    </w:p>
    <w:p w:rsidR="00BC71CF" w:rsidRDefault="00BC71CF">
      <w:pPr>
        <w:pStyle w:val="ConsPlusNormal"/>
        <w:pBdr>
          <w:top w:val="single" w:sz="6" w:space="0" w:color="auto"/>
        </w:pBdr>
        <w:spacing w:before="100" w:after="100"/>
        <w:jc w:val="both"/>
        <w:rPr>
          <w:sz w:val="2"/>
          <w:szCs w:val="2"/>
        </w:rPr>
      </w:pPr>
    </w:p>
    <w:p w:rsidR="00A51E86" w:rsidRDefault="00A51E86"/>
    <w:sectPr w:rsidR="00A51E86" w:rsidSect="00234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1CF"/>
    <w:rsid w:val="00111B0B"/>
    <w:rsid w:val="00A51E86"/>
    <w:rsid w:val="00BC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7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71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102C83C21C1C39BA0CC71EBA10C4BB556F64671BDD216732473962BB081072B648432817F1D207DAAC5A21A3BDD123CC8BAB343C7C886596935DjE1AH" TargetMode="External"/><Relationship Id="rId117" Type="http://schemas.openxmlformats.org/officeDocument/2006/relationships/hyperlink" Target="consultantplus://offline/ref=E5102C83C21C1C39BA0CC71EBA10C4BB556F64671BDC20643D473962BB081072B648432817F1D207DAAC5B20A3BDD123CC8BAB343C7C886596935DjE1AH" TargetMode="External"/><Relationship Id="rId21" Type="http://schemas.openxmlformats.org/officeDocument/2006/relationships/hyperlink" Target="consultantplus://offline/ref=E5102C83C21C1C39BA0CC71EBA10C4BB556F64671CD52B6733473962BB081072B648432817F1D207DAAC5A21A3BDD123CC8BAB343C7C886596935DjE1AH" TargetMode="External"/><Relationship Id="rId42" Type="http://schemas.openxmlformats.org/officeDocument/2006/relationships/hyperlink" Target="consultantplus://offline/ref=E5102C83C21C1C39BA0CC71EBA10C4BB556F64671EDE216538473962BB081072B648433A17A9DE04DBB25A21B6EB8066j910H" TargetMode="External"/><Relationship Id="rId47" Type="http://schemas.openxmlformats.org/officeDocument/2006/relationships/hyperlink" Target="consultantplus://offline/ref=E5102C83C21C1C39BA0CC71EBA10C4BB556F64671EDB21653E473962BB081072B648433A17A9DE04DBB25A21B6EB8066j910H" TargetMode="External"/><Relationship Id="rId63" Type="http://schemas.openxmlformats.org/officeDocument/2006/relationships/hyperlink" Target="consultantplus://offline/ref=E5102C83C21C1C39BA0CC71EBA10C4BB556F64671BDB2E6139473962BB081072B648432817F1D207DAAC582DA3BDD123CC8BAB343C7C886596935DjE1AH" TargetMode="External"/><Relationship Id="rId68" Type="http://schemas.openxmlformats.org/officeDocument/2006/relationships/hyperlink" Target="consultantplus://offline/ref=E5102C83C21C1C39BA0CD913AC7C9AB15066386F16DD23366718623FEC011A25E307426650FDCD07DFB25824A9jE10H" TargetMode="External"/><Relationship Id="rId84" Type="http://schemas.openxmlformats.org/officeDocument/2006/relationships/hyperlink" Target="consultantplus://offline/ref=E5102C83C21C1C39BA0CD913AC7C9AB15064396D16D923366718623FEC011A25E307426650FDCD07DFB25824A9jE10H" TargetMode="External"/><Relationship Id="rId89" Type="http://schemas.openxmlformats.org/officeDocument/2006/relationships/hyperlink" Target="consultantplus://offline/ref=E5102C83C21C1C39BA0CD913AC7C9AB15064386318DD23366718623FEC011A25E307426650FDCD07DFB25824A9jE10H" TargetMode="External"/><Relationship Id="rId112" Type="http://schemas.openxmlformats.org/officeDocument/2006/relationships/hyperlink" Target="consultantplus://offline/ref=E5102C83C21C1C39BA0CC71EBA10C4BB556F64671BDC20643D473962BB081072B648432817F1D207DAAC5B24A3BDD123CC8BAB343C7C886596935DjE1AH" TargetMode="External"/><Relationship Id="rId16" Type="http://schemas.openxmlformats.org/officeDocument/2006/relationships/hyperlink" Target="consultantplus://offline/ref=E5102C83C21C1C39BA0CC71EBA10C4BB556F64671CDB2B6539473962BB081072B648432817F1D207DAAC5A21A3BDD123CC8BAB343C7C886596935DjE1AH" TargetMode="External"/><Relationship Id="rId107" Type="http://schemas.openxmlformats.org/officeDocument/2006/relationships/hyperlink" Target="consultantplus://offline/ref=E5102C83C21C1C39BA0CD913AC7C9AB150663E6A1ADA23366718623FEC011A25F1071A6A53FCD204DAA70E75ECBC8D649898A8303C7E8D7Aj91DH" TargetMode="External"/><Relationship Id="rId11" Type="http://schemas.openxmlformats.org/officeDocument/2006/relationships/hyperlink" Target="consultantplus://offline/ref=E5102C83C21C1C39BA0CC71EBA10C4BB556F64671CD92A633C473962BB081072B648432817F1D207DAAC5A21A3BDD123CC8BAB343C7C886596935DjE1AH" TargetMode="External"/><Relationship Id="rId32" Type="http://schemas.openxmlformats.org/officeDocument/2006/relationships/hyperlink" Target="consultantplus://offline/ref=E5102C83C21C1C39BA0CC71EBA10C4BB556F64671BDD216732473962BB081072B648432817F1D207DAAC5A22A3BDD123CC8BAB343C7C886596935DjE1AH" TargetMode="External"/><Relationship Id="rId37" Type="http://schemas.openxmlformats.org/officeDocument/2006/relationships/hyperlink" Target="consultantplus://offline/ref=E5102C83C21C1C39BA0CC71EBA10C4BB556F64671BDB2E6139473962BB081072B648432817F1D207DAAC5B24A3BDD123CC8BAB343C7C886596935DjE1AH" TargetMode="External"/><Relationship Id="rId53" Type="http://schemas.openxmlformats.org/officeDocument/2006/relationships/hyperlink" Target="consultantplus://offline/ref=E5102C83C21C1C39BA0CC71EBA10C4BB556F64671DDC2C6039473962BB081072B648433A17A9DE04DBB25A21B6EB8066j910H" TargetMode="External"/><Relationship Id="rId58" Type="http://schemas.openxmlformats.org/officeDocument/2006/relationships/hyperlink" Target="consultantplus://offline/ref=E5102C83C21C1C39BA0CC71EBA10C4BB556F64671DD92A643C473962BB081072B648433A17A9DE04DBB25A21B6EB8066j910H" TargetMode="External"/><Relationship Id="rId74" Type="http://schemas.openxmlformats.org/officeDocument/2006/relationships/hyperlink" Target="consultantplus://offline/ref=E5102C83C21C1C39BA0CD913AC7C9AB15064386318DD23366718623FEC011A25E307426650FDCD07DFB25824A9jE10H" TargetMode="External"/><Relationship Id="rId79" Type="http://schemas.openxmlformats.org/officeDocument/2006/relationships/hyperlink" Target="consultantplus://offline/ref=E5102C83C21C1C39BA0CD913AC7C9AB15064386318DD23366718623FEC011A25E307426650FDCD07DFB25824A9jE10H" TargetMode="External"/><Relationship Id="rId102" Type="http://schemas.openxmlformats.org/officeDocument/2006/relationships/hyperlink" Target="consultantplus://offline/ref=E5102C83C21C1C39BA0CC71EBA10C4BB556F64671CDA28633E473962BB081072B648432817F1D207DAAC5A23A3BDD123CC8BAB343C7C886596935DjE1AH" TargetMode="External"/><Relationship Id="rId123" Type="http://schemas.openxmlformats.org/officeDocument/2006/relationships/hyperlink" Target="consultantplus://offline/ref=E5102C83C21C1C39BA0CC71EBA10C4BB556F64671BDC20643D473962BB081072B648432817F1D207DAAC5825A3BDD123CC8BAB343C7C886596935DjE1AH" TargetMode="External"/><Relationship Id="rId128" Type="http://schemas.openxmlformats.org/officeDocument/2006/relationships/theme" Target="theme/theme1.xml"/><Relationship Id="rId5" Type="http://schemas.openxmlformats.org/officeDocument/2006/relationships/hyperlink" Target="consultantplus://offline/ref=E5102C83C21C1C39BA0CC71EBA10C4BB556F64671CDC2B6838473962BB081072B648432817F1D207DAAC5A21A3BDD123CC8BAB343C7C886596935DjE1AH" TargetMode="External"/><Relationship Id="rId90" Type="http://schemas.openxmlformats.org/officeDocument/2006/relationships/hyperlink" Target="consultantplus://offline/ref=E5102C83C21C1C39BA0CD913AC7C9AB15066396218D823366718623FEC011A25E307426650FDCD07DFB25824A9jE10H" TargetMode="External"/><Relationship Id="rId95" Type="http://schemas.openxmlformats.org/officeDocument/2006/relationships/hyperlink" Target="consultantplus://offline/ref=E5102C83C21C1C39BA0CD913AC7C9AB15064396C1BDF23366718623FEC011A25F1071A6A53F787569EF95727A9F780628784A834j21BH" TargetMode="External"/><Relationship Id="rId19" Type="http://schemas.openxmlformats.org/officeDocument/2006/relationships/hyperlink" Target="consultantplus://offline/ref=E5102C83C21C1C39BA0CC71EBA10C4BB556F64671CD52C653F473962BB081072B648432817F1D207DAAC5A21A3BDD123CC8BAB343C7C886596935DjE1AH" TargetMode="External"/><Relationship Id="rId14" Type="http://schemas.openxmlformats.org/officeDocument/2006/relationships/hyperlink" Target="consultantplus://offline/ref=E5102C83C21C1C39BA0CC71EBA10C4BB556F64671CD82B6938473962BB081072B648432817F1D207DAAC5A21A3BDD123CC8BAB343C7C886596935DjE1AH" TargetMode="External"/><Relationship Id="rId22" Type="http://schemas.openxmlformats.org/officeDocument/2006/relationships/hyperlink" Target="consultantplus://offline/ref=E5102C83C21C1C39BA0CC71EBA10C4BB556F64671CD52B6732473962BB081072B648432817F1D207DAAC5A21A3BDD123CC8BAB343C7C886596935DjE1AH" TargetMode="External"/><Relationship Id="rId27" Type="http://schemas.openxmlformats.org/officeDocument/2006/relationships/hyperlink" Target="consultantplus://offline/ref=E5102C83C21C1C39BA0CC71EBA10C4BB556F64671BDC20643D473962BB081072B648432817F1D207DAAC5A21A3BDD123CC8BAB343C7C886596935DjE1AH" TargetMode="External"/><Relationship Id="rId30" Type="http://schemas.openxmlformats.org/officeDocument/2006/relationships/hyperlink" Target="consultantplus://offline/ref=E5102C83C21C1C39BA0CC71EBA10C4BB556F64671BD52A683B473962BB081072B648432817F1D207DAAC5A21A3BDD123CC8BAB343C7C886596935DjE1AH" TargetMode="External"/><Relationship Id="rId35" Type="http://schemas.openxmlformats.org/officeDocument/2006/relationships/hyperlink" Target="consultantplus://offline/ref=E5102C83C21C1C39BA0CC71EBA10C4BB556F64671BDF2C613C473962BB081072B648432817F1D207DAAC5A22A3BDD123CC8BAB343C7C886596935DjE1AH" TargetMode="External"/><Relationship Id="rId43" Type="http://schemas.openxmlformats.org/officeDocument/2006/relationships/hyperlink" Target="consultantplus://offline/ref=E5102C83C21C1C39BA0CC71EBA10C4BB556F64671DD82D603F473962BB081072B648433A17A9DE04DBB25A21B6EB8066j910H" TargetMode="External"/><Relationship Id="rId48" Type="http://schemas.openxmlformats.org/officeDocument/2006/relationships/hyperlink" Target="consultantplus://offline/ref=E5102C83C21C1C39BA0CC71EBA10C4BB556F64671EDA2C603A473962BB081072B648433A17A9DE04DBB25A21B6EB8066j910H" TargetMode="External"/><Relationship Id="rId56" Type="http://schemas.openxmlformats.org/officeDocument/2006/relationships/hyperlink" Target="consultantplus://offline/ref=E5102C83C21C1C39BA0CC71EBA10C4BB556F64671DDE2C623F473962BB081072B648433A17A9DE04DBB25A21B6EB8066j910H" TargetMode="External"/><Relationship Id="rId64" Type="http://schemas.openxmlformats.org/officeDocument/2006/relationships/hyperlink" Target="consultantplus://offline/ref=E5102C83C21C1C39BA0CC71EBA10C4BB556F64671BD52A683B473962BB081072B648432817F1D207DAAC5A21A3BDD123CC8BAB343C7C886596935DjE1AH" TargetMode="External"/><Relationship Id="rId69" Type="http://schemas.openxmlformats.org/officeDocument/2006/relationships/hyperlink" Target="consultantplus://offline/ref=E5102C83C21C1C39BA0CD913AC7C9AB15066386F16DD23366718623FEC011A25E307426650FDCD07DFB25824A9jE10H" TargetMode="External"/><Relationship Id="rId77" Type="http://schemas.openxmlformats.org/officeDocument/2006/relationships/hyperlink" Target="consultantplus://offline/ref=E5102C83C21C1C39BA0CD913AC7C9AB15064386318DD23366718623FEC011A25F1071A6A53FCD507D9A70E75ECBC8D649898A8303C7E8D7Aj91DH" TargetMode="External"/><Relationship Id="rId100" Type="http://schemas.openxmlformats.org/officeDocument/2006/relationships/hyperlink" Target="consultantplus://offline/ref=E5102C83C21C1C39BA0CC71EBA10C4BB556F64671BDF2C613C473962BB081072B648432817F1D207DAAC5A2DA3BDD123CC8BAB343C7C886596935DjE1AH" TargetMode="External"/><Relationship Id="rId105" Type="http://schemas.openxmlformats.org/officeDocument/2006/relationships/hyperlink" Target="consultantplus://offline/ref=E5102C83C21C1C39BA0CD913AC7C9AB150663E6A1ADA23366718623FEC011A25E307426650FDCD07DFB25824A9jE10H" TargetMode="External"/><Relationship Id="rId113" Type="http://schemas.openxmlformats.org/officeDocument/2006/relationships/hyperlink" Target="consultantplus://offline/ref=E5102C83C21C1C39BA0CC71EBA10C4BB556F64671BDC20643D473962BB081072B648432817F1D207DAAC5B25A3BDD123CC8BAB343C7C886596935DjE1AH" TargetMode="External"/><Relationship Id="rId118" Type="http://schemas.openxmlformats.org/officeDocument/2006/relationships/hyperlink" Target="consultantplus://offline/ref=E5102C83C21C1C39BA0CD913AC7C9AB150663E6A1ADA23366718623FEC011A25E307426650FDCD07DFB25824A9jE10H" TargetMode="External"/><Relationship Id="rId126" Type="http://schemas.openxmlformats.org/officeDocument/2006/relationships/hyperlink" Target="consultantplus://offline/ref=E5102C83C21C1C39BA0CC71EBA10C4BB556F64671BDB2E6139473962BB081072B648432817F1D207DAAC5B27A3BDD123CC8BAB343C7C886596935DjE1AH" TargetMode="External"/><Relationship Id="rId8" Type="http://schemas.openxmlformats.org/officeDocument/2006/relationships/hyperlink" Target="consultantplus://offline/ref=E5102C83C21C1C39BA0CC71EBA10C4BB556F64671CDF2D6139473962BB081072B648432817F1D207DAAC5A21A3BDD123CC8BAB343C7C886596935DjE1AH" TargetMode="External"/><Relationship Id="rId51" Type="http://schemas.openxmlformats.org/officeDocument/2006/relationships/hyperlink" Target="consultantplus://offline/ref=E5102C83C21C1C39BA0CC71EBA10C4BB556F64671DDD2A633A473962BB081072B648433A17A9DE04DBB25A21B6EB8066j910H" TargetMode="External"/><Relationship Id="rId72" Type="http://schemas.openxmlformats.org/officeDocument/2006/relationships/hyperlink" Target="consultantplus://offline/ref=E5102C83C21C1C39BA0CD913AC7C9AB15064386318DD23366718623FEC011A25E307426650FDCD07DFB25824A9jE10H" TargetMode="External"/><Relationship Id="rId80" Type="http://schemas.openxmlformats.org/officeDocument/2006/relationships/hyperlink" Target="consultantplus://offline/ref=E5102C83C21C1C39BA0CD913AC7C9AB15064386318DD23366718623FEC011A25E307426650FDCD07DFB25824A9jE10H" TargetMode="External"/><Relationship Id="rId85" Type="http://schemas.openxmlformats.org/officeDocument/2006/relationships/hyperlink" Target="consultantplus://offline/ref=E5102C83C21C1C39BA0CD913AC7C9AB15064396D16D923366718623FEC011A25E307426650FDCD07DFB25824A9jE10H" TargetMode="External"/><Relationship Id="rId93" Type="http://schemas.openxmlformats.org/officeDocument/2006/relationships/hyperlink" Target="consultantplus://offline/ref=E5102C83C21C1C39BA0CD913AC7C9AB15064396C1BDF23366718623FEC011A25F1071A6A53F787569EF95727A9F780628784A834j21BH" TargetMode="External"/><Relationship Id="rId98" Type="http://schemas.openxmlformats.org/officeDocument/2006/relationships/hyperlink" Target="consultantplus://offline/ref=E5102C83C21C1C39BA0CD913AC7C9AB1506538681FDF23366718623FEC011A25E307426650FDCD07DFB25824A9jE10H" TargetMode="External"/><Relationship Id="rId121" Type="http://schemas.openxmlformats.org/officeDocument/2006/relationships/hyperlink" Target="consultantplus://offline/ref=E5102C83C21C1C39BA0CC71EBA10C4BB556F64671BDC20643D473962BB081072B648432817F1D207DAAC5B2DA3BDD123CC8BAB343C7C886596935DjE1AH" TargetMode="External"/><Relationship Id="rId3" Type="http://schemas.openxmlformats.org/officeDocument/2006/relationships/webSettings" Target="webSettings.xml"/><Relationship Id="rId12" Type="http://schemas.openxmlformats.org/officeDocument/2006/relationships/hyperlink" Target="consultantplus://offline/ref=E5102C83C21C1C39BA0CC71EBA10C4BB556F64671CD92C693F473962BB081072B648432817F1D207DAAC5A21A3BDD123CC8BAB343C7C886596935DjE1AH" TargetMode="External"/><Relationship Id="rId17" Type="http://schemas.openxmlformats.org/officeDocument/2006/relationships/hyperlink" Target="consultantplus://offline/ref=E5102C83C21C1C39BA0CC71EBA10C4BB556F64671CDB2D663C473962BB081072B648432817F1D207DAAC5A21A3BDD123CC8BAB343C7C886596935DjE1AH" TargetMode="External"/><Relationship Id="rId25" Type="http://schemas.openxmlformats.org/officeDocument/2006/relationships/hyperlink" Target="consultantplus://offline/ref=E5102C83C21C1C39BA0CC71EBA10C4BB556F64671BDD2A633C473962BB081072B648432817F1D207DAAC5A21A3BDD123CC8BAB343C7C886596935DjE1AH" TargetMode="External"/><Relationship Id="rId33" Type="http://schemas.openxmlformats.org/officeDocument/2006/relationships/hyperlink" Target="consultantplus://offline/ref=E5102C83C21C1C39BA0CC71EBA10C4BB556F64671CD42E613E473962BB081072B648432817F1D207DAAC5A2DA3BDD123CC8BAB343C7C886596935DjE1AH" TargetMode="External"/><Relationship Id="rId38" Type="http://schemas.openxmlformats.org/officeDocument/2006/relationships/hyperlink" Target="consultantplus://offline/ref=E5102C83C21C1C39BA0CC71EBA10C4BB556F64671DDA2C673F473962BB081072B648433A17A9DE04DBB25A21B6EB8066j910H" TargetMode="External"/><Relationship Id="rId46" Type="http://schemas.openxmlformats.org/officeDocument/2006/relationships/hyperlink" Target="consultantplus://offline/ref=E5102C83C21C1C39BA0CC71EBA10C4BB556F64671EDB28603C473962BB081072B648433A17A9DE04DBB25A21B6EB8066j910H" TargetMode="External"/><Relationship Id="rId59" Type="http://schemas.openxmlformats.org/officeDocument/2006/relationships/hyperlink" Target="consultantplus://offline/ref=E5102C83C21C1C39BA0CC71EBA10C4BB556F64671DD829653A473962BB081072B648433A17A9DE04DBB25A21B6EB8066j910H" TargetMode="External"/><Relationship Id="rId67" Type="http://schemas.openxmlformats.org/officeDocument/2006/relationships/hyperlink" Target="consultantplus://offline/ref=E5102C83C21C1C39BA0CD913AC7C9AB1516C3F6D16DB23366718623FEC011A25E307426650FDCD07DFB25824A9jE10H" TargetMode="External"/><Relationship Id="rId103" Type="http://schemas.openxmlformats.org/officeDocument/2006/relationships/hyperlink" Target="consultantplus://offline/ref=E5102C83C21C1C39BA0CC71EBA10C4BB556F64671BDC20643D473962BB081072B648432817F1D207DAAC5A21A3BDD123CC8BAB343C7C886596935DjE1AH" TargetMode="External"/><Relationship Id="rId108" Type="http://schemas.openxmlformats.org/officeDocument/2006/relationships/hyperlink" Target="consultantplus://offline/ref=E5102C83C21C1C39BA0CC71EBA10C4BB556F64671BDC20643D473962BB081072B648432817F1D207DAAC5A22A3BDD123CC8BAB343C7C886596935DjE1AH" TargetMode="External"/><Relationship Id="rId116" Type="http://schemas.openxmlformats.org/officeDocument/2006/relationships/hyperlink" Target="consultantplus://offline/ref=E5102C83C21C1C39BA0CD913AC7C9AB150663E6A1ADA23366718623FEC011A25E307426650FDCD07DFB25824A9jE10H" TargetMode="External"/><Relationship Id="rId124" Type="http://schemas.openxmlformats.org/officeDocument/2006/relationships/hyperlink" Target="consultantplus://offline/ref=E5102C83C21C1C39BA0CD913AC7C9AB150663E6A1ADA23366718623FEC011A25E307426650FDCD07DFB25824A9jE10H" TargetMode="External"/><Relationship Id="rId20" Type="http://schemas.openxmlformats.org/officeDocument/2006/relationships/hyperlink" Target="consultantplus://offline/ref=E5102C83C21C1C39BA0CC71EBA10C4BB556F64671CDA29613B473962BB081072B648432817F1D207DAAC5A21A3BDD123CC8BAB343C7C886596935DjE1AH" TargetMode="External"/><Relationship Id="rId41" Type="http://schemas.openxmlformats.org/officeDocument/2006/relationships/hyperlink" Target="consultantplus://offline/ref=E5102C83C21C1C39BA0CC71EBA10C4BB556F64671EDF2B6338473962BB081072B648433A17A9DE04DBB25A21B6EB8066j910H" TargetMode="External"/><Relationship Id="rId54" Type="http://schemas.openxmlformats.org/officeDocument/2006/relationships/hyperlink" Target="consultantplus://offline/ref=E5102C83C21C1C39BA0CC71EBA10C4BB556F64671DDC20653E473962BB081072B648433A17A9DE04DBB25A21B6EB8066j910H" TargetMode="External"/><Relationship Id="rId62" Type="http://schemas.openxmlformats.org/officeDocument/2006/relationships/hyperlink" Target="consultantplus://offline/ref=E5102C83C21C1C39BA0CC71EBA10C4BB556F64671DDA2B613E473962BB081072B648433A17A9DE04DBB25A21B6EB8066j910H" TargetMode="External"/><Relationship Id="rId70" Type="http://schemas.openxmlformats.org/officeDocument/2006/relationships/hyperlink" Target="consultantplus://offline/ref=E5102C83C21C1C39BA0CD913AC7C9AB150653E6916DF23366718623FEC011A25E307426650FDCD07DFB25824A9jE10H" TargetMode="External"/><Relationship Id="rId75" Type="http://schemas.openxmlformats.org/officeDocument/2006/relationships/hyperlink" Target="consultantplus://offline/ref=E5102C83C21C1C39BA0CD913AC7C9AB15064386318DD23366718623FEC011A25E307426650FDCD07DFB25824A9jE10H" TargetMode="External"/><Relationship Id="rId83" Type="http://schemas.openxmlformats.org/officeDocument/2006/relationships/hyperlink" Target="consultantplus://offline/ref=E5102C83C21C1C39BA0CD913AC7C9AB15064386318DD23366718623FEC011A25E307426650FDCD07DFB25824A9jE10H" TargetMode="External"/><Relationship Id="rId88" Type="http://schemas.openxmlformats.org/officeDocument/2006/relationships/hyperlink" Target="consultantplus://offline/ref=E5102C83C21C1C39BA0CD913AC7C9AB15064396D16D923366718623FEC011A25E307426650FDCD07DFB25824A9jE10H" TargetMode="External"/><Relationship Id="rId91" Type="http://schemas.openxmlformats.org/officeDocument/2006/relationships/hyperlink" Target="consultantplus://offline/ref=E5102C83C21C1C39BA0CD913AC7C9AB15066386F16D823366718623FEC011A25E307426650FDCD07DFB25824A9jE10H" TargetMode="External"/><Relationship Id="rId96" Type="http://schemas.openxmlformats.org/officeDocument/2006/relationships/hyperlink" Target="consultantplus://offline/ref=E5102C83C21C1C39BA0CC71EBA10C4BB556F64671BDB29663A473962BB081072B648433A17A9DE04DBB25A21B6EB8066j910H" TargetMode="External"/><Relationship Id="rId111" Type="http://schemas.openxmlformats.org/officeDocument/2006/relationships/hyperlink" Target="consultantplus://offline/ref=E5102C83C21C1C39BA0CC71EBA10C4BB556F64671BDC20643D473962BB081072B648432817F1D207DAAC5A2DA3BDD123CC8BAB343C7C886596935DjE1AH" TargetMode="External"/><Relationship Id="rId1" Type="http://schemas.openxmlformats.org/officeDocument/2006/relationships/styles" Target="styles.xml"/><Relationship Id="rId6" Type="http://schemas.openxmlformats.org/officeDocument/2006/relationships/hyperlink" Target="consultantplus://offline/ref=E5102C83C21C1C39BA0CC71EBA10C4BB556F64671CDC2F6132473962BB081072B648432817F1D207DAAC5B26A3BDD123CC8BAB343C7C886596935DjE1AH" TargetMode="External"/><Relationship Id="rId15" Type="http://schemas.openxmlformats.org/officeDocument/2006/relationships/hyperlink" Target="consultantplus://offline/ref=E5102C83C21C1C39BA0CC71EBA10C4BB556F64671CDB28683F473962BB081072B648432817F1D207DAAC5A21A3BDD123CC8BAB343C7C886596935DjE1AH" TargetMode="External"/><Relationship Id="rId23" Type="http://schemas.openxmlformats.org/officeDocument/2006/relationships/hyperlink" Target="consultantplus://offline/ref=E5102C83C21C1C39BA0CC71EBA10C4BB556F64671CD52D653E473962BB081072B648432817F1D207DAAC5A21A3BDD123CC8BAB343C7C886596935DjE1AH" TargetMode="External"/><Relationship Id="rId28" Type="http://schemas.openxmlformats.org/officeDocument/2006/relationships/hyperlink" Target="consultantplus://offline/ref=E5102C83C21C1C39BA0CC71EBA10C4BB556F64671BDF2F613F473962BB081072B648432817F1D207DAAC5A21A3BDD123CC8BAB343C7C886596935DjE1AH" TargetMode="External"/><Relationship Id="rId36" Type="http://schemas.openxmlformats.org/officeDocument/2006/relationships/hyperlink" Target="consultantplus://offline/ref=E5102C83C21C1C39BA0CC71EBA10C4BB556F64671CD42E613E473962BB081072B648432817F1D207DAAC5B24A3BDD123CC8BAB343C7C886596935DjE1AH" TargetMode="External"/><Relationship Id="rId49" Type="http://schemas.openxmlformats.org/officeDocument/2006/relationships/hyperlink" Target="consultantplus://offline/ref=E5102C83C21C1C39BA0CC71EBA10C4BB556F64671ED52E673C473962BB081072B648433A17A9DE04DBB25A21B6EB8066j910H" TargetMode="External"/><Relationship Id="rId57" Type="http://schemas.openxmlformats.org/officeDocument/2006/relationships/hyperlink" Target="consultantplus://offline/ref=E5102C83C21C1C39BA0CC71EBA10C4BB556F64671DDE2D603E473962BB081072B648433A17A9DE04DBB25A21B6EB8066j910H" TargetMode="External"/><Relationship Id="rId106" Type="http://schemas.openxmlformats.org/officeDocument/2006/relationships/hyperlink" Target="consultantplus://offline/ref=E5102C83C21C1C39BA0CD913AC7C9AB150663E6A1ADA23366718623FEC011A25F1071A6954FBD8538BE80F29ABE89E679C98AA3523j715H" TargetMode="External"/><Relationship Id="rId114" Type="http://schemas.openxmlformats.org/officeDocument/2006/relationships/hyperlink" Target="consultantplus://offline/ref=E5102C83C21C1C39BA0CC71EBA10C4BB556F64671CD82B6938473962BB081072B648432817F1D207DAAC5A22A3BDD123CC8BAB343C7C886596935DjE1AH" TargetMode="External"/><Relationship Id="rId119" Type="http://schemas.openxmlformats.org/officeDocument/2006/relationships/hyperlink" Target="consultantplus://offline/ref=E5102C83C21C1C39BA0CC71EBA10C4BB556F64671BDC20643D473962BB081072B648432817F1D207DAAC5B21A3BDD123CC8BAB343C7C886596935DjE1AH" TargetMode="External"/><Relationship Id="rId127" Type="http://schemas.openxmlformats.org/officeDocument/2006/relationships/fontTable" Target="fontTable.xml"/><Relationship Id="rId10" Type="http://schemas.openxmlformats.org/officeDocument/2006/relationships/hyperlink" Target="consultantplus://offline/ref=E5102C83C21C1C39BA0CC71EBA10C4BB556F64671BDF2C613C473962BB081072B648432817F1D207DAAC5A21A3BDD123CC8BAB343C7C886596935DjE1AH" TargetMode="External"/><Relationship Id="rId31" Type="http://schemas.openxmlformats.org/officeDocument/2006/relationships/hyperlink" Target="consultantplus://offline/ref=E5102C83C21C1C39BA0CC71EBA10C4BB556F64671BD82F643D473962BB081072B648432817F1D207DAAC5923A3BDD123CC8BAB343C7C886596935DjE1AH" TargetMode="External"/><Relationship Id="rId44" Type="http://schemas.openxmlformats.org/officeDocument/2006/relationships/hyperlink" Target="consultantplus://offline/ref=E5102C83C21C1C39BA0CC71EBA10C4BB556F64671ED92F603F473962BB081072B648433A17A9DE04DBB25A21B6EB8066j910H" TargetMode="External"/><Relationship Id="rId52" Type="http://schemas.openxmlformats.org/officeDocument/2006/relationships/hyperlink" Target="consultantplus://offline/ref=E5102C83C21C1C39BA0CC71EBA10C4BB556F64671DDD2D693C473962BB081072B648433A17A9DE04DBB25A21B6EB8066j910H" TargetMode="External"/><Relationship Id="rId60" Type="http://schemas.openxmlformats.org/officeDocument/2006/relationships/hyperlink" Target="consultantplus://offline/ref=E5102C83C21C1C39BA0CC71EBA10C4BB556F64671DDB2D6333473962BB081072B648433A17A9DE04DBB25A21B6EB8066j910H" TargetMode="External"/><Relationship Id="rId65" Type="http://schemas.openxmlformats.org/officeDocument/2006/relationships/hyperlink" Target="consultantplus://offline/ref=E5102C83C21C1C39BA0CD913AC7C9AB1516C3D6F148B7434364D6C3AE4514035E74E146A4DFCD619D8AC5Bj21DH" TargetMode="External"/><Relationship Id="rId73" Type="http://schemas.openxmlformats.org/officeDocument/2006/relationships/hyperlink" Target="consultantplus://offline/ref=E5102C83C21C1C39BA0CD913AC7C9AB15064386318DD23366718623FEC011A25E307426650FDCD07DFB25824A9jE10H" TargetMode="External"/><Relationship Id="rId78" Type="http://schemas.openxmlformats.org/officeDocument/2006/relationships/hyperlink" Target="consultantplus://offline/ref=E5102C83C21C1C39BA0CD913AC7C9AB15064386318DD23366718623FEC011A25F1071A6A53FCD507DFA70E75ECBC8D649898A8303C7E8D7Aj91DH" TargetMode="External"/><Relationship Id="rId81" Type="http://schemas.openxmlformats.org/officeDocument/2006/relationships/hyperlink" Target="consultantplus://offline/ref=E5102C83C21C1C39BA0CD913AC7C9AB15064386318DD23366718623FEC011A25E307426650FDCD07DFB25824A9jE10H" TargetMode="External"/><Relationship Id="rId86" Type="http://schemas.openxmlformats.org/officeDocument/2006/relationships/hyperlink" Target="consultantplus://offline/ref=E5102C83C21C1C39BA0CD913AC7C9AB15064396D16D923366718623FEC011A25E307426650FDCD07DFB25824A9jE10H" TargetMode="External"/><Relationship Id="rId94" Type="http://schemas.openxmlformats.org/officeDocument/2006/relationships/hyperlink" Target="consultantplus://offline/ref=E5102C83C21C1C39BA0CD913AC7C9AB15064396C1BDF23366718623FEC011A25F1071A6A53FCD204DFA70E75ECBC8D649898A8303C7E8D7Aj91DH" TargetMode="External"/><Relationship Id="rId99" Type="http://schemas.openxmlformats.org/officeDocument/2006/relationships/hyperlink" Target="consultantplus://offline/ref=E5102C83C21C1C39BA0CC71EBA10C4BB556F64671BD52A683B473962BB081072B648432817F1D207DAAC5B24A3BDD123CC8BAB343C7C886596935DjE1AH" TargetMode="External"/><Relationship Id="rId101" Type="http://schemas.openxmlformats.org/officeDocument/2006/relationships/hyperlink" Target="consultantplus://offline/ref=E5102C83C21C1C39BA0CC71EBA10C4BB556F64671CD82B6938473962BB081072B648432817F1D207DAAC5A21A3BDD123CC8BAB343C7C886596935DjE1AH" TargetMode="External"/><Relationship Id="rId122" Type="http://schemas.openxmlformats.org/officeDocument/2006/relationships/hyperlink" Target="consultantplus://offline/ref=E5102C83C21C1C39BA0CC71EBA10C4BB556F64671BDC20643D473962BB081072B648432817F1D207DAAC5824A3BDD123CC8BAB343C7C886596935DjE1AH" TargetMode="External"/><Relationship Id="rId4" Type="http://schemas.openxmlformats.org/officeDocument/2006/relationships/hyperlink" Target="consultantplus://offline/ref=E5102C83C21C1C39BA0CC71EBA10C4BB556F64671CDD2A653F473962BB081072B648432817F1D207DAAC5A21A3BDD123CC8BAB343C7C886596935DjE1AH" TargetMode="External"/><Relationship Id="rId9" Type="http://schemas.openxmlformats.org/officeDocument/2006/relationships/hyperlink" Target="consultantplus://offline/ref=E5102C83C21C1C39BA0CC71EBA10C4BB556F64671CDE2A663C473962BB081072B648432817F1D207DAAC5A21A3BDD123CC8BAB343C7C886596935DjE1AH" TargetMode="External"/><Relationship Id="rId13" Type="http://schemas.openxmlformats.org/officeDocument/2006/relationships/hyperlink" Target="consultantplus://offline/ref=E5102C83C21C1C39BA0CC71EBA10C4BB556F64671CD42E613E473962BB081072B648432817F1D207DAAC5A21A3BDD123CC8BAB343C7C886596935DjE1AH" TargetMode="External"/><Relationship Id="rId18" Type="http://schemas.openxmlformats.org/officeDocument/2006/relationships/hyperlink" Target="consultantplus://offline/ref=E5102C83C21C1C39BA0CC71EBA10C4BB556F64671CDA28633E473962BB081072B648432817F1D207DAAC5A21A3BDD123CC8BAB343C7C886596935DjE1AH" TargetMode="External"/><Relationship Id="rId39" Type="http://schemas.openxmlformats.org/officeDocument/2006/relationships/hyperlink" Target="consultantplus://offline/ref=E5102C83C21C1C39BA0CC71EBA10C4BB556F64671EDC2B603E473962BB081072B648433A17A9DE04DBB25A21B6EB8066j910H" TargetMode="External"/><Relationship Id="rId109" Type="http://schemas.openxmlformats.org/officeDocument/2006/relationships/hyperlink" Target="consultantplus://offline/ref=E5102C83C21C1C39BA0CC71EBA10C4BB556F64671BDB2E6139473962BB081072B648432817F1D207DAAC5B26A3BDD123CC8BAB343C7C886596935DjE1AH" TargetMode="External"/><Relationship Id="rId34" Type="http://schemas.openxmlformats.org/officeDocument/2006/relationships/hyperlink" Target="consultantplus://offline/ref=E5102C83C21C1C39BA0CC71EBA10C4BB556F64671BDB2E6139473962BB081072B648432817F1D207DAAC5A2DA3BDD123CC8BAB343C7C886596935DjE1AH" TargetMode="External"/><Relationship Id="rId50" Type="http://schemas.openxmlformats.org/officeDocument/2006/relationships/hyperlink" Target="consultantplus://offline/ref=E5102C83C21C1C39BA0CC71EBA10C4BB556F64671ED42B633E473962BB081072B648433A17A9DE04DBB25A21B6EB8066j910H" TargetMode="External"/><Relationship Id="rId55" Type="http://schemas.openxmlformats.org/officeDocument/2006/relationships/hyperlink" Target="consultantplus://offline/ref=E5102C83C21C1C39BA0CC71EBA10C4BB556F64671DDF296338473962BB081072B648433A17A9DE04DBB25A21B6EB8066j910H" TargetMode="External"/><Relationship Id="rId76" Type="http://schemas.openxmlformats.org/officeDocument/2006/relationships/hyperlink" Target="consultantplus://offline/ref=E5102C83C21C1C39BA0CD913AC7C9AB15064386318DD23366718623FEC011A25E307426650FDCD07DFB25824A9jE10H" TargetMode="External"/><Relationship Id="rId97" Type="http://schemas.openxmlformats.org/officeDocument/2006/relationships/hyperlink" Target="consultantplus://offline/ref=E5102C83C21C1C39BA0CD913AC7C9AB1506538681FDF23366718623FEC011A25E307426650FDCD07DFB25824A9jE10H" TargetMode="External"/><Relationship Id="rId104" Type="http://schemas.openxmlformats.org/officeDocument/2006/relationships/hyperlink" Target="consultantplus://offline/ref=E5102C83C21C1C39BA0CC71EBA10C4BB556F64671BDB2E6139473962BB081072B648432817F1D207DAAC5B26A3BDD123CC8BAB343C7C886596935DjE1AH" TargetMode="External"/><Relationship Id="rId120" Type="http://schemas.openxmlformats.org/officeDocument/2006/relationships/hyperlink" Target="consultantplus://offline/ref=E5102C83C21C1C39BA0CC71EBA10C4BB556F64671BDC20643D473962BB081072B648432817F1D207DAAC5B22A3BDD123CC8BAB343C7C886596935DjE1AH" TargetMode="External"/><Relationship Id="rId125" Type="http://schemas.openxmlformats.org/officeDocument/2006/relationships/hyperlink" Target="consultantplus://offline/ref=E5102C83C21C1C39BA0CC71EBA10C4BB556F64671CD82B6938473962BB081072B648432817F1D207DAAC5A23A3BDD123CC8BAB343C7C886596935DjE1AH" TargetMode="External"/><Relationship Id="rId7" Type="http://schemas.openxmlformats.org/officeDocument/2006/relationships/hyperlink" Target="consultantplus://offline/ref=E5102C83C21C1C39BA0CC71EBA10C4BB556F64671CDF296133473962BB081072B648432817F1D207DAAC5A21A3BDD123CC8BAB343C7C886596935DjE1AH" TargetMode="External"/><Relationship Id="rId71" Type="http://schemas.openxmlformats.org/officeDocument/2006/relationships/hyperlink" Target="consultantplus://offline/ref=E5102C83C21C1C39BA0CD913AC7C9AB150653E6916DF23366718623FEC011A25E307426650FDCD07DFB25824A9jE10H" TargetMode="External"/><Relationship Id="rId92" Type="http://schemas.openxmlformats.org/officeDocument/2006/relationships/hyperlink" Target="consultantplus://offline/ref=E5102C83C21C1C39BA0CD913AC7C9AB15064396C1BDF23366718623FEC011A25F1071A6A53FCD204DFA70E75ECBC8D649898A8303C7E8D7Aj91DH" TargetMode="External"/><Relationship Id="rId2" Type="http://schemas.openxmlformats.org/officeDocument/2006/relationships/settings" Target="settings.xml"/><Relationship Id="rId29" Type="http://schemas.openxmlformats.org/officeDocument/2006/relationships/hyperlink" Target="consultantplus://offline/ref=E5102C83C21C1C39BA0CC71EBA10C4BB556F64671BDB2E6139473962BB081072B648432817F1D207DAAC5A21A3BDD123CC8BAB343C7C886596935DjE1AH" TargetMode="External"/><Relationship Id="rId24" Type="http://schemas.openxmlformats.org/officeDocument/2006/relationships/hyperlink" Target="consultantplus://offline/ref=E5102C83C21C1C39BA0CC71EBA10C4BB556F64671CD42D693B473962BB081072B648432817F1D207DAAC5A21A3BDD123CC8BAB343C7C886596935DjE1AH" TargetMode="External"/><Relationship Id="rId40" Type="http://schemas.openxmlformats.org/officeDocument/2006/relationships/hyperlink" Target="consultantplus://offline/ref=E5102C83C21C1C39BA0CC71EBA10C4BB556F64671EDF29633E473962BB081072B648433A17A9DE04DBB25A21B6EB8066j910H" TargetMode="External"/><Relationship Id="rId45" Type="http://schemas.openxmlformats.org/officeDocument/2006/relationships/hyperlink" Target="consultantplus://offline/ref=E5102C83C21C1C39BA0CC71EBA10C4BB556F64671ED82D6832473962BB081072B648433A17A9DE04DBB25A21B6EB8066j910H" TargetMode="External"/><Relationship Id="rId66" Type="http://schemas.openxmlformats.org/officeDocument/2006/relationships/hyperlink" Target="consultantplus://offline/ref=E5102C83C21C1C39BA0CC71EBA10C4BB556F64671BDB29663A473962BB081072B648433A17A9DE04DBB25A21B6EB8066j910H" TargetMode="External"/><Relationship Id="rId87" Type="http://schemas.openxmlformats.org/officeDocument/2006/relationships/hyperlink" Target="consultantplus://offline/ref=E5102C83C21C1C39BA0CD913AC7C9AB15064396D16D923366718623FEC011A25E307426650FDCD07DFB25824A9jE10H" TargetMode="External"/><Relationship Id="rId110" Type="http://schemas.openxmlformats.org/officeDocument/2006/relationships/hyperlink" Target="consultantplus://offline/ref=E5102C83C21C1C39BA0CD913AC7C9AB150663E6A1ADA23366718623FEC011A25E307426650FDCD07DFB25824A9jE10H" TargetMode="External"/><Relationship Id="rId115" Type="http://schemas.openxmlformats.org/officeDocument/2006/relationships/hyperlink" Target="consultantplus://offline/ref=E5102C83C21C1C39BA0CC71EBA10C4BB556F64671BDC20643D473962BB081072B648432817F1D207DAAC5B27A3BDD123CC8BAB343C7C886596935DjE1AH" TargetMode="External"/><Relationship Id="rId61" Type="http://schemas.openxmlformats.org/officeDocument/2006/relationships/hyperlink" Target="consultantplus://offline/ref=E5102C83C21C1C39BA0CC71EBA10C4BB556F64671DDA28693C473962BB081072B648433A17A9DE04DBB25A21B6EB8066j910H" TargetMode="External"/><Relationship Id="rId82" Type="http://schemas.openxmlformats.org/officeDocument/2006/relationships/hyperlink" Target="consultantplus://offline/ref=E5102C83C21C1C39BA0CD913AC7C9AB15064386318DD23366718623FEC011A25E307426650FDCD07DFB25824A9jE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19114</Words>
  <Characters>108953</Characters>
  <Application>Microsoft Office Word</Application>
  <DocSecurity>0</DocSecurity>
  <Lines>907</Lines>
  <Paragraphs>255</Paragraphs>
  <ScaleCrop>false</ScaleCrop>
  <Company/>
  <LinksUpToDate>false</LinksUpToDate>
  <CharactersWithSpaces>127812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2019-05-31T07:53:00Z</dcterms:created>
  <dcterms:modified xsi:type="dcterms:W3CDTF">2019-05-31T07:53:00Z</dcterms:modified>
</cp:coreProperties>
</file>