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E93" w:rsidRPr="00CC3BD8" w:rsidRDefault="00DC0E93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CC3BD8">
        <w:rPr>
          <w:rFonts w:ascii="PT Astra Serif" w:hAnsi="PT Astra Serif"/>
          <w:b/>
          <w:sz w:val="32"/>
          <w:szCs w:val="28"/>
        </w:rPr>
        <w:t>АГЕНТСТВО ГОСУДАРСТВЕННЫХ ЗАКУПОК УЛЬЯНОВСКОЙ ОБЛАСТИ</w:t>
      </w:r>
    </w:p>
    <w:p w:rsidR="00AB697A" w:rsidRPr="00CC3BD8" w:rsidRDefault="00AB697A" w:rsidP="00DC0E93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</w:p>
    <w:p w:rsidR="00AB697A" w:rsidRPr="00CC3BD8" w:rsidRDefault="008660FF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proofErr w:type="gramStart"/>
      <w:r w:rsidRPr="00CC3BD8">
        <w:rPr>
          <w:rFonts w:ascii="PT Astra Serif" w:hAnsi="PT Astra Serif"/>
          <w:b/>
          <w:sz w:val="32"/>
          <w:szCs w:val="28"/>
        </w:rPr>
        <w:t>Р</w:t>
      </w:r>
      <w:proofErr w:type="gramEnd"/>
      <w:r w:rsidRPr="00CC3BD8">
        <w:rPr>
          <w:rFonts w:ascii="PT Astra Serif" w:hAnsi="PT Astra Serif"/>
          <w:b/>
          <w:sz w:val="32"/>
          <w:szCs w:val="28"/>
        </w:rPr>
        <w:t xml:space="preserve"> А С П О Р Я Ж Е Н И Е</w:t>
      </w:r>
    </w:p>
    <w:p w:rsidR="00984D5F" w:rsidRPr="00CC3BD8" w:rsidRDefault="00984D5F" w:rsidP="00DC0E93">
      <w:pPr>
        <w:spacing w:after="0" w:line="240" w:lineRule="auto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A21A4" w:rsidRPr="00CC3BD8" w:rsidTr="002A21A4">
        <w:tc>
          <w:tcPr>
            <w:tcW w:w="4785" w:type="dxa"/>
          </w:tcPr>
          <w:p w:rsidR="002A21A4" w:rsidRPr="00CC3BD8" w:rsidRDefault="002A21A4">
            <w:r w:rsidRPr="00CC3BD8">
              <w:t>_________________</w:t>
            </w:r>
          </w:p>
        </w:tc>
        <w:tc>
          <w:tcPr>
            <w:tcW w:w="4786" w:type="dxa"/>
          </w:tcPr>
          <w:p w:rsidR="002A21A4" w:rsidRPr="00CC3BD8" w:rsidRDefault="002A21A4" w:rsidP="002A21A4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CC3BD8">
              <w:rPr>
                <w:rFonts w:ascii="PT Astra Serif" w:hAnsi="PT Astra Serif"/>
                <w:sz w:val="28"/>
                <w:szCs w:val="28"/>
              </w:rPr>
              <w:t>№_________________</w:t>
            </w:r>
          </w:p>
          <w:p w:rsidR="000D2B63" w:rsidRPr="00CC3BD8" w:rsidRDefault="000D2B63" w:rsidP="002A21A4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EE3A71" w:rsidRPr="00CC3BD8" w:rsidRDefault="00EE3A71" w:rsidP="00EE3A71">
            <w:pPr>
              <w:jc w:val="right"/>
            </w:pPr>
            <w:r w:rsidRPr="00CC3BD8">
              <w:rPr>
                <w:rFonts w:ascii="PT Astra Serif" w:hAnsi="PT Astra Serif"/>
                <w:sz w:val="28"/>
                <w:szCs w:val="28"/>
              </w:rPr>
              <w:t xml:space="preserve">   </w:t>
            </w:r>
            <w:proofErr w:type="spellStart"/>
            <w:r w:rsidRPr="00CC3BD8">
              <w:rPr>
                <w:rFonts w:ascii="PT Astra Serif" w:hAnsi="PT Astra Serif"/>
                <w:sz w:val="28"/>
                <w:szCs w:val="28"/>
              </w:rPr>
              <w:t>Экз.№</w:t>
            </w:r>
            <w:proofErr w:type="spellEnd"/>
            <w:r w:rsidRPr="00CC3BD8">
              <w:rPr>
                <w:rFonts w:ascii="PT Astra Serif" w:hAnsi="PT Astra Serif"/>
                <w:sz w:val="28"/>
                <w:szCs w:val="28"/>
              </w:rPr>
              <w:t>____________</w:t>
            </w:r>
          </w:p>
        </w:tc>
      </w:tr>
    </w:tbl>
    <w:p w:rsidR="002A21A4" w:rsidRPr="00CC3BD8" w:rsidRDefault="002A21A4" w:rsidP="00F67B99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DC0E93" w:rsidRPr="00CC3BD8" w:rsidRDefault="002A21A4" w:rsidP="00F67B99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CC3BD8">
        <w:rPr>
          <w:rFonts w:ascii="PT Astra Serif" w:hAnsi="PT Astra Serif"/>
          <w:sz w:val="28"/>
          <w:szCs w:val="28"/>
        </w:rPr>
        <w:t>г. Ульяновск</w:t>
      </w:r>
    </w:p>
    <w:p w:rsidR="008660FF" w:rsidRPr="00CC3BD8" w:rsidRDefault="008660FF" w:rsidP="008660FF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0" w:name="_GoBack"/>
      <w:bookmarkEnd w:id="0"/>
    </w:p>
    <w:p w:rsidR="00AD1024" w:rsidRPr="00CC3BD8" w:rsidRDefault="00AD1024" w:rsidP="008660FF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9828" w:type="dxa"/>
        <w:jc w:val="center"/>
        <w:tblCellMar>
          <w:left w:w="0" w:type="dxa"/>
          <w:right w:w="0" w:type="dxa"/>
        </w:tblCellMar>
        <w:tblLook w:val="04A0"/>
      </w:tblPr>
      <w:tblGrid>
        <w:gridCol w:w="9828"/>
      </w:tblGrid>
      <w:tr w:rsidR="00EE64FF" w:rsidRPr="00CC3BD8" w:rsidTr="00EE64FF">
        <w:trPr>
          <w:cantSplit/>
          <w:jc w:val="center"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4FF" w:rsidRPr="00CC3BD8" w:rsidRDefault="00FE08D0" w:rsidP="00FE08D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C3BD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Об утверждении Порядка проведения </w:t>
            </w:r>
            <w:proofErr w:type="spellStart"/>
            <w:r w:rsidRPr="00CC3BD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антикоррупционной</w:t>
            </w:r>
            <w:proofErr w:type="spellEnd"/>
            <w:r w:rsidRPr="00CC3BD8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экспертизы нормативных правовых актов и проектов нормативных правовых актов Агентства государственных закупок Ульяновской области</w:t>
            </w:r>
          </w:p>
        </w:tc>
      </w:tr>
    </w:tbl>
    <w:p w:rsidR="00EE64FF" w:rsidRPr="00CC3BD8" w:rsidRDefault="00EE64FF" w:rsidP="00FE08D0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  <w:r w:rsidRPr="00CC3BD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E08D0" w:rsidRPr="00CC3BD8" w:rsidRDefault="00FE08D0" w:rsidP="00EE64FF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Arial"/>
          <w:color w:val="1A1818"/>
          <w:sz w:val="28"/>
          <w:szCs w:val="28"/>
          <w:lang w:eastAsia="ru-RU"/>
        </w:rPr>
      </w:pPr>
    </w:p>
    <w:p w:rsidR="00810976" w:rsidRPr="00CC3BD8" w:rsidRDefault="00810976" w:rsidP="00810976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CC3BD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В соответствии с Федеральным законом от 25.12.2008 № 273-ФЗ </w:t>
      </w:r>
      <w:r w:rsidR="00B7778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</w:t>
      </w:r>
      <w:r w:rsidRPr="00CC3BD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«О противодействии коррупции», пунктом 3 части 1 статьи 3 Федерального закона от 17.07.2009 № 172-ФЗ «Об </w:t>
      </w:r>
      <w:proofErr w:type="spellStart"/>
      <w:r w:rsidRPr="00CC3BD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антикоррупционной</w:t>
      </w:r>
      <w:proofErr w:type="spellEnd"/>
      <w:r w:rsidRPr="00CC3BD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экспертизе нормативных правовых актов и проектов нормативных правовых актов», Законом Ульяновской области от 20.07.2012 № 89-ЗО «О противодействии коррупции в Ульяновской области»:</w:t>
      </w:r>
    </w:p>
    <w:p w:rsidR="00810976" w:rsidRPr="00CC3BD8" w:rsidRDefault="00810976" w:rsidP="00810976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CC3BD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Утвердить</w:t>
      </w:r>
      <w:r w:rsidR="00B7778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прилагаемый</w:t>
      </w:r>
      <w:r w:rsidRPr="00CC3BD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Порядок проведения </w:t>
      </w:r>
      <w:proofErr w:type="spellStart"/>
      <w:r w:rsidRPr="00CC3BD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антикоррупционной</w:t>
      </w:r>
      <w:proofErr w:type="spellEnd"/>
      <w:r w:rsidRPr="00CC3BD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экспертизы нормативных правовых актов и проектов нормативных правовых актов Агентства государствен</w:t>
      </w:r>
      <w:r w:rsidR="00B7778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ных закупок Ульяновской области</w:t>
      </w:r>
      <w:r w:rsidRPr="00CC3BD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</w:p>
    <w:p w:rsidR="00810976" w:rsidRPr="00CC3BD8" w:rsidRDefault="00810976" w:rsidP="00EE64FF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EE64FF" w:rsidRPr="00CC3BD8" w:rsidRDefault="00EE64FF" w:rsidP="00EE64FF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</w:p>
    <w:p w:rsidR="00EE64FF" w:rsidRPr="00CC3BD8" w:rsidRDefault="00EE64FF" w:rsidP="00EE64FF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1A1818"/>
          <w:sz w:val="28"/>
          <w:szCs w:val="28"/>
          <w:lang w:eastAsia="ru-RU"/>
        </w:rPr>
      </w:pPr>
    </w:p>
    <w:p w:rsidR="00DC0E93" w:rsidRPr="00CC3BD8" w:rsidRDefault="008660FF" w:rsidP="008660F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  <w:r w:rsidRPr="00CC3BD8">
        <w:rPr>
          <w:rFonts w:ascii="PT Astra Serif" w:hAnsi="PT Astra Serif"/>
          <w:sz w:val="28"/>
          <w:szCs w:val="28"/>
          <w:lang w:eastAsia="ru-RU"/>
        </w:rPr>
        <w:t>Руководитель Агентства</w:t>
      </w:r>
      <w:r w:rsidRPr="00CC3BD8">
        <w:rPr>
          <w:rFonts w:ascii="PT Astra Serif" w:hAnsi="PT Astra Serif"/>
          <w:sz w:val="28"/>
          <w:szCs w:val="28"/>
          <w:lang w:eastAsia="ru-RU"/>
        </w:rPr>
        <w:tab/>
      </w:r>
      <w:r w:rsidRPr="00CC3BD8">
        <w:rPr>
          <w:rFonts w:ascii="PT Astra Serif" w:hAnsi="PT Astra Serif"/>
          <w:sz w:val="28"/>
          <w:szCs w:val="28"/>
          <w:lang w:eastAsia="ru-RU"/>
        </w:rPr>
        <w:tab/>
      </w:r>
      <w:r w:rsidRPr="00CC3BD8">
        <w:rPr>
          <w:rFonts w:ascii="PT Astra Serif" w:hAnsi="PT Astra Serif"/>
          <w:sz w:val="28"/>
          <w:szCs w:val="28"/>
          <w:lang w:eastAsia="ru-RU"/>
        </w:rPr>
        <w:tab/>
        <w:t xml:space="preserve">                                      И.А. Погорелова</w:t>
      </w:r>
    </w:p>
    <w:p w:rsidR="00810976" w:rsidRPr="00CC3BD8" w:rsidRDefault="00810976" w:rsidP="008660F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810976" w:rsidRPr="00CC3BD8" w:rsidRDefault="00810976" w:rsidP="008660F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810976" w:rsidRPr="00CC3BD8" w:rsidRDefault="00810976" w:rsidP="008660F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810976" w:rsidRPr="00CC3BD8" w:rsidRDefault="00810976" w:rsidP="008660F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810976" w:rsidRPr="00CC3BD8" w:rsidRDefault="00810976" w:rsidP="008660F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810976" w:rsidRPr="00CC3BD8" w:rsidRDefault="00810976" w:rsidP="008660F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810976" w:rsidRPr="00CC3BD8" w:rsidRDefault="00810976" w:rsidP="008660F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810976" w:rsidRPr="00CC3BD8" w:rsidRDefault="00810976" w:rsidP="008660F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810976" w:rsidRPr="00CC3BD8" w:rsidRDefault="00810976" w:rsidP="008660F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810976" w:rsidRPr="00CC3BD8" w:rsidRDefault="00810976" w:rsidP="008660F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810976" w:rsidRPr="00CC3BD8" w:rsidRDefault="00810976" w:rsidP="008660F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810976" w:rsidRPr="00CC3BD8" w:rsidRDefault="00810976" w:rsidP="008660F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810976" w:rsidRPr="00CC3BD8" w:rsidRDefault="00810976" w:rsidP="008660F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810976" w:rsidRDefault="00810976" w:rsidP="008660F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BF5B2F" w:rsidRPr="00B97583" w:rsidRDefault="00BF5B2F" w:rsidP="00BF5B2F">
      <w:pPr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B97583">
        <w:rPr>
          <w:rFonts w:ascii="PT Astra Serif" w:eastAsia="Times New Roman" w:hAnsi="PT Astra Serif"/>
          <w:sz w:val="28"/>
          <w:szCs w:val="28"/>
          <w:lang w:eastAsia="ru-RU"/>
        </w:rPr>
        <w:lastRenderedPageBreak/>
        <w:t>ПРИЛОЖЕНИЕ</w:t>
      </w:r>
    </w:p>
    <w:p w:rsidR="00BF5B2F" w:rsidRPr="00B97583" w:rsidRDefault="00BF5B2F" w:rsidP="00BF5B2F">
      <w:pPr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BF5B2F" w:rsidRPr="00B97583" w:rsidRDefault="00BF5B2F" w:rsidP="00BF5B2F">
      <w:pPr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B97583">
        <w:rPr>
          <w:rFonts w:ascii="PT Astra Serif" w:eastAsia="Times New Roman" w:hAnsi="PT Astra Serif"/>
          <w:sz w:val="28"/>
          <w:szCs w:val="28"/>
          <w:lang w:eastAsia="ru-RU"/>
        </w:rPr>
        <w:t>к распоряжению Агентства государственных закупок Ульяновской области</w:t>
      </w:r>
    </w:p>
    <w:p w:rsidR="00BF5B2F" w:rsidRPr="00B97583" w:rsidRDefault="00BF5B2F" w:rsidP="00BF5B2F">
      <w:pPr>
        <w:spacing w:after="0" w:line="240" w:lineRule="auto"/>
        <w:ind w:left="5670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B97583">
        <w:rPr>
          <w:rFonts w:ascii="PT Astra Serif" w:eastAsia="Times New Roman" w:hAnsi="PT Astra Serif"/>
          <w:sz w:val="28"/>
          <w:szCs w:val="28"/>
          <w:lang w:eastAsia="ru-RU"/>
        </w:rPr>
        <w:t xml:space="preserve">от __.________ 2020 </w:t>
      </w:r>
      <w:r>
        <w:rPr>
          <w:rFonts w:ascii="PT Astra Serif" w:eastAsia="Times New Roman" w:hAnsi="PT Astra Serif"/>
          <w:sz w:val="28"/>
          <w:szCs w:val="28"/>
          <w:lang w:eastAsia="ru-RU"/>
        </w:rPr>
        <w:t xml:space="preserve">г. </w:t>
      </w:r>
      <w:r w:rsidRPr="00B97583">
        <w:rPr>
          <w:rFonts w:ascii="PT Astra Serif" w:eastAsia="Times New Roman" w:hAnsi="PT Astra Serif"/>
          <w:sz w:val="28"/>
          <w:szCs w:val="28"/>
          <w:lang w:eastAsia="ru-RU"/>
        </w:rPr>
        <w:t>№ _____</w:t>
      </w:r>
    </w:p>
    <w:p w:rsidR="00BF5B2F" w:rsidRPr="00B97583" w:rsidRDefault="00BF5B2F" w:rsidP="00BF5B2F">
      <w:pPr>
        <w:pStyle w:val="aa"/>
        <w:spacing w:after="0" w:line="240" w:lineRule="auto"/>
        <w:ind w:left="0"/>
        <w:jc w:val="both"/>
        <w:rPr>
          <w:rFonts w:ascii="PT Astra Serif" w:hAnsi="PT Astra Serif"/>
          <w:sz w:val="28"/>
          <w:szCs w:val="28"/>
        </w:rPr>
      </w:pPr>
    </w:p>
    <w:p w:rsidR="00BF5B2F" w:rsidRPr="00B97583" w:rsidRDefault="00BF5B2F" w:rsidP="00BF5B2F">
      <w:pPr>
        <w:pStyle w:val="aa"/>
        <w:spacing w:after="0" w:line="240" w:lineRule="auto"/>
        <w:ind w:left="0"/>
        <w:jc w:val="both"/>
        <w:rPr>
          <w:rFonts w:ascii="PT Astra Serif" w:hAnsi="PT Astra Serif"/>
          <w:sz w:val="28"/>
          <w:szCs w:val="28"/>
        </w:rPr>
      </w:pPr>
    </w:p>
    <w:p w:rsidR="00BF5B2F" w:rsidRPr="00B97583" w:rsidRDefault="00BF5B2F" w:rsidP="00BF5B2F">
      <w:pPr>
        <w:pStyle w:val="aa"/>
        <w:spacing w:after="0" w:line="240" w:lineRule="auto"/>
        <w:ind w:left="0"/>
        <w:jc w:val="center"/>
        <w:rPr>
          <w:rFonts w:ascii="PT Astra Serif" w:hAnsi="PT Astra Serif"/>
          <w:b/>
          <w:sz w:val="28"/>
          <w:szCs w:val="28"/>
        </w:rPr>
      </w:pPr>
      <w:r w:rsidRPr="00B97583">
        <w:rPr>
          <w:rFonts w:ascii="PT Astra Serif" w:hAnsi="PT Astra Serif"/>
          <w:b/>
          <w:sz w:val="28"/>
          <w:szCs w:val="28"/>
        </w:rPr>
        <w:t>ПОРЯДОК</w:t>
      </w:r>
    </w:p>
    <w:p w:rsidR="00BF5B2F" w:rsidRPr="00B97583" w:rsidRDefault="00BF5B2F" w:rsidP="00BF5B2F">
      <w:pPr>
        <w:pStyle w:val="aa"/>
        <w:spacing w:after="0" w:line="240" w:lineRule="auto"/>
        <w:ind w:left="0"/>
        <w:jc w:val="center"/>
        <w:rPr>
          <w:rFonts w:ascii="PT Astra Serif" w:hAnsi="PT Astra Serif"/>
          <w:b/>
          <w:sz w:val="28"/>
          <w:szCs w:val="28"/>
        </w:rPr>
      </w:pPr>
      <w:r w:rsidRPr="00B97583">
        <w:rPr>
          <w:rFonts w:ascii="PT Astra Serif" w:hAnsi="PT Astra Serif"/>
          <w:b/>
          <w:sz w:val="28"/>
          <w:szCs w:val="28"/>
        </w:rPr>
        <w:t xml:space="preserve">проведения </w:t>
      </w:r>
      <w:proofErr w:type="spellStart"/>
      <w:r w:rsidRPr="00B97583">
        <w:rPr>
          <w:rFonts w:ascii="PT Astra Serif" w:hAnsi="PT Astra Serif"/>
          <w:b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b/>
          <w:sz w:val="28"/>
          <w:szCs w:val="28"/>
        </w:rPr>
        <w:t xml:space="preserve"> экспертизы нормативных правовых актов и проектов нормативных правовых актов </w:t>
      </w:r>
    </w:p>
    <w:p w:rsidR="00BF5B2F" w:rsidRPr="00B97583" w:rsidRDefault="00BF5B2F" w:rsidP="00BF5B2F">
      <w:pPr>
        <w:pStyle w:val="aa"/>
        <w:spacing w:after="0" w:line="240" w:lineRule="auto"/>
        <w:ind w:left="0"/>
        <w:jc w:val="center"/>
        <w:rPr>
          <w:rFonts w:ascii="PT Astra Serif" w:hAnsi="PT Astra Serif"/>
          <w:b/>
          <w:sz w:val="28"/>
          <w:szCs w:val="28"/>
        </w:rPr>
      </w:pPr>
      <w:r w:rsidRPr="00B97583">
        <w:rPr>
          <w:rFonts w:ascii="PT Astra Serif" w:hAnsi="PT Astra Serif"/>
          <w:b/>
          <w:sz w:val="28"/>
          <w:szCs w:val="28"/>
        </w:rPr>
        <w:t>Агентства государственных закупок Ульяновской области</w:t>
      </w:r>
    </w:p>
    <w:p w:rsidR="00BF5B2F" w:rsidRPr="00B97583" w:rsidRDefault="00BF5B2F" w:rsidP="00BF5B2F">
      <w:pPr>
        <w:pStyle w:val="aa"/>
        <w:spacing w:after="0" w:line="240" w:lineRule="auto"/>
        <w:ind w:left="0"/>
        <w:jc w:val="both"/>
        <w:rPr>
          <w:rFonts w:ascii="PT Astra Serif" w:hAnsi="PT Astra Serif"/>
          <w:sz w:val="28"/>
          <w:szCs w:val="28"/>
        </w:rPr>
      </w:pPr>
    </w:p>
    <w:p w:rsidR="00BF5B2F" w:rsidRPr="00B97583" w:rsidRDefault="00BF5B2F" w:rsidP="00BF5B2F">
      <w:pPr>
        <w:pStyle w:val="aa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>Общие положения</w:t>
      </w:r>
    </w:p>
    <w:p w:rsidR="00BF5B2F" w:rsidRPr="00B97583" w:rsidRDefault="00BF5B2F" w:rsidP="00BF5B2F">
      <w:pPr>
        <w:pStyle w:val="aa"/>
        <w:spacing w:after="0" w:line="240" w:lineRule="auto"/>
        <w:ind w:left="0"/>
        <w:jc w:val="both"/>
        <w:rPr>
          <w:rFonts w:ascii="PT Astra Serif" w:hAnsi="PT Astra Serif"/>
          <w:sz w:val="28"/>
          <w:szCs w:val="28"/>
        </w:rPr>
      </w:pPr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Настоящий Порядок (далее – Порядок) определяет процедуру проведения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 нормативных правовых актов </w:t>
      </w:r>
      <w:r>
        <w:rPr>
          <w:rFonts w:ascii="PT Astra Serif" w:hAnsi="PT Astra Serif"/>
          <w:sz w:val="28"/>
          <w:szCs w:val="28"/>
        </w:rPr>
        <w:t xml:space="preserve">                </w:t>
      </w:r>
      <w:r w:rsidRPr="00B97583">
        <w:rPr>
          <w:rFonts w:ascii="PT Astra Serif" w:hAnsi="PT Astra Serif"/>
          <w:sz w:val="28"/>
          <w:szCs w:val="28"/>
        </w:rPr>
        <w:t xml:space="preserve">и проектов нормативных правовых актов Агентства государственных закупок Ульяновской области (далее – </w:t>
      </w:r>
      <w:r w:rsidRPr="00B97583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Агентство</w:t>
      </w:r>
      <w:r w:rsidRPr="00B97583">
        <w:rPr>
          <w:rFonts w:ascii="PT Astra Serif" w:hAnsi="PT Astra Serif"/>
          <w:sz w:val="28"/>
          <w:szCs w:val="28"/>
        </w:rPr>
        <w:t>).</w:t>
      </w:r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Объектом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 являются нормативные правовые акты и проекты нормативных правовых актов </w:t>
      </w:r>
      <w:r w:rsidRPr="00B97583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Агентства</w:t>
      </w:r>
      <w:r w:rsidRPr="00B97583">
        <w:rPr>
          <w:rFonts w:ascii="PT Astra Serif" w:hAnsi="PT Astra Serif"/>
          <w:sz w:val="28"/>
          <w:szCs w:val="28"/>
        </w:rPr>
        <w:t>.</w:t>
      </w:r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Целью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 является выявление </w:t>
      </w:r>
      <w:r>
        <w:rPr>
          <w:rFonts w:ascii="PT Astra Serif" w:hAnsi="PT Astra Serif"/>
          <w:sz w:val="28"/>
          <w:szCs w:val="28"/>
        </w:rPr>
        <w:t xml:space="preserve">                       </w:t>
      </w:r>
      <w:r w:rsidRPr="00B97583">
        <w:rPr>
          <w:rFonts w:ascii="PT Astra Serif" w:hAnsi="PT Astra Serif"/>
          <w:sz w:val="28"/>
          <w:szCs w:val="28"/>
        </w:rPr>
        <w:t xml:space="preserve">в нормативных правовых актах и проектах нормативных правовых актах  </w:t>
      </w:r>
      <w:r w:rsidRPr="00B97583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Агентства</w:t>
      </w:r>
      <w:r w:rsidRPr="00B97583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коррупциогенных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факторов и их последующее устранение.</w:t>
      </w:r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При проведении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 </w:t>
      </w:r>
      <w:r w:rsidRPr="00B97583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Агентство</w:t>
      </w:r>
      <w:r w:rsidRPr="00B97583">
        <w:rPr>
          <w:rFonts w:ascii="PT Astra Serif" w:hAnsi="PT Astra Serif"/>
          <w:sz w:val="28"/>
          <w:szCs w:val="28"/>
        </w:rPr>
        <w:t xml:space="preserve"> руководствуется Конституцией Российской Федерации, федеральными законами, нормативными правовыми актами Президента Российской Федерации, Правительства Российской Федерации, законами Ульяновской области, нормативными правовыми актами Губернатора и Правительства Ульяновской области.</w:t>
      </w:r>
    </w:p>
    <w:p w:rsidR="00BF5B2F" w:rsidRPr="00B97583" w:rsidRDefault="00BF5B2F" w:rsidP="00BF5B2F">
      <w:pPr>
        <w:pStyle w:val="aa"/>
        <w:spacing w:after="0" w:line="240" w:lineRule="auto"/>
        <w:ind w:left="450"/>
        <w:jc w:val="both"/>
        <w:rPr>
          <w:rFonts w:ascii="PT Astra Serif" w:hAnsi="PT Astra Serif"/>
          <w:sz w:val="28"/>
          <w:szCs w:val="28"/>
        </w:rPr>
      </w:pPr>
    </w:p>
    <w:p w:rsidR="00BF5B2F" w:rsidRPr="00B97583" w:rsidRDefault="00BF5B2F" w:rsidP="00BF5B2F">
      <w:pPr>
        <w:pStyle w:val="aa"/>
        <w:numPr>
          <w:ilvl w:val="0"/>
          <w:numId w:val="1"/>
        </w:num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Порядок проведения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 нормативных правовых актов Агентства</w:t>
      </w:r>
    </w:p>
    <w:p w:rsidR="00BF5B2F" w:rsidRPr="00B97583" w:rsidRDefault="00BF5B2F" w:rsidP="00BF5B2F">
      <w:pPr>
        <w:pStyle w:val="aa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B97583">
        <w:rPr>
          <w:rFonts w:ascii="PT Astra Serif" w:hAnsi="PT Astra Serif"/>
          <w:sz w:val="28"/>
          <w:szCs w:val="28"/>
        </w:rPr>
        <w:t xml:space="preserve">Структурные подразделения </w:t>
      </w:r>
      <w:r w:rsidRPr="00B97583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Агентства</w:t>
      </w:r>
      <w:r w:rsidRPr="00B97583">
        <w:rPr>
          <w:rFonts w:ascii="PT Astra Serif" w:hAnsi="PT Astra Serif"/>
          <w:sz w:val="28"/>
          <w:szCs w:val="28"/>
        </w:rPr>
        <w:t xml:space="preserve"> при мониторинге применения нормативных правовых актов </w:t>
      </w:r>
      <w:r w:rsidRPr="00B97583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Агентства</w:t>
      </w:r>
      <w:r w:rsidRPr="00B97583">
        <w:rPr>
          <w:rFonts w:ascii="PT Astra Serif" w:hAnsi="PT Astra Serif"/>
          <w:sz w:val="28"/>
          <w:szCs w:val="28"/>
        </w:rPr>
        <w:t xml:space="preserve"> осуществляют </w:t>
      </w:r>
      <w:r>
        <w:rPr>
          <w:rFonts w:ascii="PT Astra Serif" w:hAnsi="PT Astra Serif"/>
          <w:sz w:val="28"/>
          <w:szCs w:val="28"/>
        </w:rPr>
        <w:t xml:space="preserve">                            </w:t>
      </w:r>
      <w:r w:rsidRPr="00B97583">
        <w:rPr>
          <w:rFonts w:ascii="PT Astra Serif" w:hAnsi="PT Astra Serif"/>
          <w:sz w:val="28"/>
          <w:szCs w:val="28"/>
        </w:rPr>
        <w:t xml:space="preserve">их проверку для выявления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коррупциогенных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факторов в соответствии </w:t>
      </w:r>
      <w:r>
        <w:rPr>
          <w:rFonts w:ascii="PT Astra Serif" w:hAnsi="PT Astra Serif"/>
          <w:sz w:val="28"/>
          <w:szCs w:val="28"/>
        </w:rPr>
        <w:t xml:space="preserve">                           </w:t>
      </w:r>
      <w:r w:rsidRPr="00B97583">
        <w:rPr>
          <w:rFonts w:ascii="PT Astra Serif" w:hAnsi="PT Astra Serif"/>
          <w:sz w:val="28"/>
          <w:szCs w:val="28"/>
        </w:rPr>
        <w:t xml:space="preserve">с Методикой проведения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 нормативных правовых актов и проектов нормативных правовых актов, утверждённой постановлением Правительства Российской Федерации от 26.02.2010 № 96 </w:t>
      </w:r>
      <w:r>
        <w:rPr>
          <w:rFonts w:ascii="PT Astra Serif" w:hAnsi="PT Astra Serif"/>
          <w:sz w:val="28"/>
          <w:szCs w:val="28"/>
        </w:rPr>
        <w:t xml:space="preserve">              </w:t>
      </w:r>
      <w:r w:rsidRPr="00B97583">
        <w:rPr>
          <w:rFonts w:ascii="PT Astra Serif" w:hAnsi="PT Astra Serif"/>
          <w:sz w:val="28"/>
          <w:szCs w:val="28"/>
        </w:rPr>
        <w:t xml:space="preserve">«Об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экспертизе нормативных правовых актов и проектов нормативных правовых актов» (далее – Методика).</w:t>
      </w:r>
      <w:proofErr w:type="gramEnd"/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В случае обнаружения в проверяемых нормативных правовых актах </w:t>
      </w:r>
      <w:r w:rsidRPr="00B97583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Агентства</w:t>
      </w:r>
      <w:r w:rsidRPr="00B97583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коррупциогенных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факторов соответствующее структурное подразделение </w:t>
      </w:r>
      <w:r w:rsidRPr="00B97583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>Агентств</w:t>
      </w:r>
      <w:r w:rsidRPr="00B97583">
        <w:rPr>
          <w:rFonts w:ascii="PT Astra Serif" w:hAnsi="PT Astra Serif"/>
          <w:sz w:val="28"/>
          <w:szCs w:val="28"/>
        </w:rPr>
        <w:t xml:space="preserve">а в течение трёх рабочих дней направляет указанные </w:t>
      </w:r>
      <w:r w:rsidRPr="00B97583">
        <w:rPr>
          <w:rFonts w:ascii="PT Astra Serif" w:hAnsi="PT Astra Serif"/>
          <w:sz w:val="28"/>
          <w:szCs w:val="28"/>
        </w:rPr>
        <w:lastRenderedPageBreak/>
        <w:t xml:space="preserve">нормативные правовые акты с мотивированным запросом заместителю руководителя Агентства для проведения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экспертизы.</w:t>
      </w:r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В случае отсутствия в нормативном правовом акте, представленном на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антикоррупционную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экспертизу заместителю руководителя Агентства,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коррупциогенных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факторов заместитель руководителя Агентства в течение пяти рабочих дней со дня поступления нормативного правового акта готовит </w:t>
      </w:r>
      <w:proofErr w:type="gramStart"/>
      <w:r w:rsidRPr="00B97583">
        <w:rPr>
          <w:rFonts w:ascii="PT Astra Serif" w:hAnsi="PT Astra Serif"/>
          <w:sz w:val="28"/>
          <w:szCs w:val="28"/>
        </w:rPr>
        <w:t xml:space="preserve">соответствующее заключение, подписываемое руководителем Агентства </w:t>
      </w:r>
      <w:r>
        <w:rPr>
          <w:rFonts w:ascii="PT Astra Serif" w:hAnsi="PT Astra Serif"/>
          <w:sz w:val="28"/>
          <w:szCs w:val="28"/>
        </w:rPr>
        <w:t xml:space="preserve">                    </w:t>
      </w:r>
      <w:r w:rsidRPr="00B97583">
        <w:rPr>
          <w:rFonts w:ascii="PT Astra Serif" w:hAnsi="PT Astra Serif"/>
          <w:sz w:val="28"/>
          <w:szCs w:val="28"/>
        </w:rPr>
        <w:t>и направляет</w:t>
      </w:r>
      <w:proofErr w:type="gramEnd"/>
      <w:r w:rsidRPr="00B97583">
        <w:rPr>
          <w:rFonts w:ascii="PT Astra Serif" w:hAnsi="PT Astra Serif"/>
          <w:sz w:val="28"/>
          <w:szCs w:val="28"/>
        </w:rPr>
        <w:t xml:space="preserve"> его в адрес структурного подразделения Агентства, сделавшего мотивированный запрос.</w:t>
      </w:r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B97583">
        <w:rPr>
          <w:rFonts w:ascii="PT Astra Serif" w:hAnsi="PT Astra Serif"/>
          <w:sz w:val="28"/>
          <w:szCs w:val="28"/>
        </w:rPr>
        <w:t xml:space="preserve">В случае выявления в нормативном правовом акте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коррупциогенных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факторов заместитель руководителя Агентства в течение пяти рабочих со дня поступления нормативного правового акта готовит заключение, подписываемое  руководителем Агентства, в котором отражаются указанные факторы, и направляет его в адрес структурного подразделения Агентства, направившего мотивированный запрос, для рассмотрения </w:t>
      </w:r>
      <w:r>
        <w:rPr>
          <w:rFonts w:ascii="PT Astra Serif" w:hAnsi="PT Astra Serif"/>
          <w:sz w:val="28"/>
          <w:szCs w:val="28"/>
        </w:rPr>
        <w:t xml:space="preserve">                         </w:t>
      </w:r>
      <w:r w:rsidRPr="00B97583">
        <w:rPr>
          <w:rFonts w:ascii="PT Astra Serif" w:hAnsi="PT Astra Serif"/>
          <w:sz w:val="28"/>
          <w:szCs w:val="28"/>
        </w:rPr>
        <w:t xml:space="preserve">и принятия решения об отмене нормативного правового акта или внесения </w:t>
      </w:r>
      <w:r>
        <w:rPr>
          <w:rFonts w:ascii="PT Astra Serif" w:hAnsi="PT Astra Serif"/>
          <w:sz w:val="28"/>
          <w:szCs w:val="28"/>
        </w:rPr>
        <w:t xml:space="preserve">                   </w:t>
      </w:r>
      <w:r w:rsidRPr="00B97583">
        <w:rPr>
          <w:rFonts w:ascii="PT Astra Serif" w:hAnsi="PT Astra Serif"/>
          <w:sz w:val="28"/>
          <w:szCs w:val="28"/>
        </w:rPr>
        <w:t>в него соответствующих изменений.</w:t>
      </w:r>
      <w:proofErr w:type="gramEnd"/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B97583">
        <w:rPr>
          <w:rFonts w:ascii="PT Astra Serif" w:hAnsi="PT Astra Serif"/>
          <w:sz w:val="28"/>
          <w:szCs w:val="28"/>
        </w:rPr>
        <w:t xml:space="preserve">Подготовка проекта нормативного правового акта об отмене или внесении соответствующих изменений в нормативный правовой акт, </w:t>
      </w:r>
      <w:r>
        <w:rPr>
          <w:rFonts w:ascii="PT Astra Serif" w:hAnsi="PT Astra Serif"/>
          <w:sz w:val="28"/>
          <w:szCs w:val="28"/>
        </w:rPr>
        <w:t xml:space="preserve">                          </w:t>
      </w:r>
      <w:r w:rsidRPr="00B97583">
        <w:rPr>
          <w:rFonts w:ascii="PT Astra Serif" w:hAnsi="PT Astra Serif"/>
          <w:sz w:val="28"/>
          <w:szCs w:val="28"/>
        </w:rPr>
        <w:t xml:space="preserve">в результате проведения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 которого выявлены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коррупциогенные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факторы, осуществляется структурным подразделением Агентства, к компетенции которого относятся вопросы, регулируемые данным нормативным правовым актом, в течение пяти рабочих дней с даты получения заключения от заместителя руководителя Агентства.</w:t>
      </w:r>
      <w:proofErr w:type="gramEnd"/>
    </w:p>
    <w:p w:rsidR="00BF5B2F" w:rsidRPr="00B97583" w:rsidRDefault="00BF5B2F" w:rsidP="00BF5B2F">
      <w:pPr>
        <w:pStyle w:val="aa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</w:p>
    <w:p w:rsidR="00BF5B2F" w:rsidRPr="00B97583" w:rsidRDefault="00BF5B2F" w:rsidP="00BF5B2F">
      <w:pPr>
        <w:pStyle w:val="aa"/>
        <w:numPr>
          <w:ilvl w:val="0"/>
          <w:numId w:val="1"/>
        </w:num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Порядок проведения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 проектов нормативных правовых актов Агентства</w:t>
      </w:r>
    </w:p>
    <w:p w:rsidR="00BF5B2F" w:rsidRPr="00B97583" w:rsidRDefault="00BF5B2F" w:rsidP="00BF5B2F">
      <w:pPr>
        <w:pStyle w:val="aa"/>
        <w:rPr>
          <w:rFonts w:ascii="PT Astra Serif" w:hAnsi="PT Astra Serif"/>
          <w:sz w:val="28"/>
          <w:szCs w:val="28"/>
        </w:rPr>
      </w:pPr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При подготовке проекта нормативного правового акта структурным подразделением Агентства, являющимся разработчиком проекта (далее </w:t>
      </w:r>
      <w:r>
        <w:rPr>
          <w:rFonts w:ascii="PT Astra Serif" w:hAnsi="PT Astra Serif"/>
          <w:sz w:val="28"/>
          <w:szCs w:val="28"/>
        </w:rPr>
        <w:t xml:space="preserve">                      </w:t>
      </w:r>
      <w:r w:rsidRPr="00B97583">
        <w:rPr>
          <w:rFonts w:ascii="PT Astra Serif" w:hAnsi="PT Astra Serif"/>
          <w:sz w:val="28"/>
          <w:szCs w:val="28"/>
        </w:rPr>
        <w:t xml:space="preserve">– разработчик проекта), в целях </w:t>
      </w:r>
      <w:proofErr w:type="spellStart"/>
      <w:r w:rsidRPr="00B97583">
        <w:rPr>
          <w:rFonts w:ascii="PT Astra Serif" w:hAnsi="PT Astra Serif"/>
          <w:sz w:val="28"/>
          <w:szCs w:val="28"/>
        </w:rPr>
        <w:t>избежания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включения в него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коррупциогенных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факторов используется Методика.</w:t>
      </w:r>
    </w:p>
    <w:p w:rsidR="00BF5B2F" w:rsidRPr="00B97583" w:rsidRDefault="00BF5B2F" w:rsidP="00BF5B2F">
      <w:pPr>
        <w:pStyle w:val="ConsPlusNormal"/>
        <w:numPr>
          <w:ilvl w:val="1"/>
          <w:numId w:val="1"/>
        </w:numPr>
        <w:ind w:left="0" w:firstLine="709"/>
        <w:jc w:val="both"/>
        <w:rPr>
          <w:rFonts w:ascii="PT Astra Serif" w:hAnsi="PT Astra Serif"/>
        </w:rPr>
      </w:pPr>
      <w:r w:rsidRPr="00B97583">
        <w:rPr>
          <w:rFonts w:ascii="PT Astra Serif" w:hAnsi="PT Astra Serif"/>
        </w:rPr>
        <w:t xml:space="preserve">В целях обеспечения возможности проведения независимой </w:t>
      </w:r>
      <w:proofErr w:type="spellStart"/>
      <w:r w:rsidRPr="00B97583">
        <w:rPr>
          <w:rFonts w:ascii="PT Astra Serif" w:hAnsi="PT Astra Serif"/>
        </w:rPr>
        <w:t>антикоррупционной</w:t>
      </w:r>
      <w:proofErr w:type="spellEnd"/>
      <w:r w:rsidRPr="00B97583">
        <w:rPr>
          <w:rFonts w:ascii="PT Astra Serif" w:hAnsi="PT Astra Serif"/>
        </w:rPr>
        <w:t xml:space="preserve"> экспертизы проектов нормативных правовых актов Агентства (далее – проект) разработчик проекта размещает его на официальном сайте Агентства в информационно-телекоммуникационной сети «Интернет» (далее – сеть «Интернет») с указанием дат начала и окончания приёма заключений по результатам проведения независимой </w:t>
      </w:r>
      <w:proofErr w:type="spellStart"/>
      <w:r w:rsidRPr="00B97583">
        <w:rPr>
          <w:rFonts w:ascii="PT Astra Serif" w:hAnsi="PT Astra Serif"/>
        </w:rPr>
        <w:t>антикоррупционной</w:t>
      </w:r>
      <w:proofErr w:type="spellEnd"/>
      <w:r w:rsidRPr="00B97583">
        <w:rPr>
          <w:rFonts w:ascii="PT Astra Serif" w:hAnsi="PT Astra Serif"/>
        </w:rPr>
        <w:t xml:space="preserve"> экспертизы проекта. В случае</w:t>
      </w:r>
      <w:proofErr w:type="gramStart"/>
      <w:r w:rsidRPr="00B97583">
        <w:rPr>
          <w:rFonts w:ascii="PT Astra Serif" w:hAnsi="PT Astra Serif"/>
        </w:rPr>
        <w:t>,</w:t>
      </w:r>
      <w:proofErr w:type="gramEnd"/>
      <w:r w:rsidRPr="00B97583">
        <w:rPr>
          <w:rFonts w:ascii="PT Astra Serif" w:hAnsi="PT Astra Serif"/>
        </w:rPr>
        <w:t xml:space="preserve"> если в отношении проекта необходимо проведение процедуры их согласования, размещение таких проектов в сети «Интернет» осуществляется в течение рабочего дня, соответствующего дню направления указанного проекта на согласование в установленном порядке.</w:t>
      </w:r>
    </w:p>
    <w:p w:rsidR="00BF5B2F" w:rsidRPr="00B97583" w:rsidRDefault="00BF5B2F" w:rsidP="00BF5B2F">
      <w:pPr>
        <w:pStyle w:val="ConsPlusNormal"/>
        <w:ind w:firstLine="709"/>
        <w:jc w:val="both"/>
        <w:rPr>
          <w:rFonts w:ascii="PT Astra Serif" w:hAnsi="PT Astra Serif"/>
        </w:rPr>
      </w:pPr>
      <w:r w:rsidRPr="00B97583">
        <w:rPr>
          <w:rFonts w:ascii="PT Astra Serif" w:hAnsi="PT Astra Serif"/>
        </w:rPr>
        <w:t xml:space="preserve">Продолжительность размещения проектов Агентства в сети «Интернет» не может составлять менее </w:t>
      </w:r>
      <w:r>
        <w:rPr>
          <w:rFonts w:ascii="PT Astra Serif" w:hAnsi="PT Astra Serif"/>
        </w:rPr>
        <w:t>семи</w:t>
      </w:r>
      <w:r w:rsidRPr="00B97583">
        <w:rPr>
          <w:rFonts w:ascii="PT Astra Serif" w:hAnsi="PT Astra Serif"/>
        </w:rPr>
        <w:t xml:space="preserve"> календарных дней.</w:t>
      </w:r>
    </w:p>
    <w:p w:rsidR="00BF5B2F" w:rsidRPr="00B97583" w:rsidRDefault="00BF5B2F" w:rsidP="00BF5B2F">
      <w:pPr>
        <w:pStyle w:val="aa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B97583">
        <w:rPr>
          <w:rFonts w:ascii="PT Astra Serif" w:hAnsi="PT Astra Serif"/>
          <w:sz w:val="28"/>
          <w:szCs w:val="28"/>
        </w:rPr>
        <w:lastRenderedPageBreak/>
        <w:t xml:space="preserve">Повторное размещение проектов в сети «Интернет» в установленном порядке требуется только в случае изменения их редакции по результатам проведения процедуры оценки регулирующего воздействия проектов, оценки социально-экономической эффективности проектов, затрагивающих вопросы предоставления гражданам мер социальной поддержки (социальной защиты), или общественного обсуждения проектов, если в соответствии </w:t>
      </w:r>
      <w:r>
        <w:rPr>
          <w:rFonts w:ascii="PT Astra Serif" w:hAnsi="PT Astra Serif"/>
          <w:sz w:val="28"/>
          <w:szCs w:val="28"/>
        </w:rPr>
        <w:t xml:space="preserve">                                     </w:t>
      </w:r>
      <w:r w:rsidRPr="00B97583">
        <w:rPr>
          <w:rFonts w:ascii="PT Astra Serif" w:hAnsi="PT Astra Serif"/>
          <w:sz w:val="28"/>
          <w:szCs w:val="28"/>
        </w:rPr>
        <w:t>с законодательством проведение указанных процедур является обязательным.</w:t>
      </w:r>
      <w:proofErr w:type="gramEnd"/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В течение одного рабочего дня по окончании даты приёма заключений по результатам независимой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экспертизы, указанной в пункте 3.2 настоящего Порядка, разработчик проекта направляет его заместителю руководителя Агентства для проведения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экспертизы. При этом к проекту должны быть приложены заключения независимой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 (при наличии).</w:t>
      </w:r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Антикоррупционная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экспертиза проекта проводится  в соответствии с Методикой заместителем руководителя Агентства, на которого возложена обязанность по её проведению, в течение </w:t>
      </w:r>
      <w:r>
        <w:rPr>
          <w:rFonts w:ascii="PT Astra Serif" w:hAnsi="PT Astra Serif"/>
          <w:sz w:val="28"/>
          <w:szCs w:val="28"/>
        </w:rPr>
        <w:t>пяти</w:t>
      </w:r>
      <w:r w:rsidRPr="00B97583">
        <w:rPr>
          <w:rFonts w:ascii="PT Astra Serif" w:hAnsi="PT Astra Serif"/>
          <w:sz w:val="28"/>
          <w:szCs w:val="28"/>
        </w:rPr>
        <w:t xml:space="preserve"> рабочих дней со дня поступления проекта.</w:t>
      </w:r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Результаты проведённой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 проекта оформляются в виде заключения, которое визируется руководителем Агентства.</w:t>
      </w:r>
    </w:p>
    <w:p w:rsidR="00BF5B2F" w:rsidRPr="00B97583" w:rsidRDefault="00BF5B2F" w:rsidP="00BF5B2F">
      <w:pPr>
        <w:pStyle w:val="aa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В случае если при проведении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 </w:t>
      </w:r>
      <w:r>
        <w:rPr>
          <w:rFonts w:ascii="PT Astra Serif" w:hAnsi="PT Astra Serif"/>
          <w:sz w:val="28"/>
          <w:szCs w:val="28"/>
        </w:rPr>
        <w:t xml:space="preserve">                         </w:t>
      </w:r>
      <w:r w:rsidRPr="00B97583">
        <w:rPr>
          <w:rFonts w:ascii="PT Astra Serif" w:hAnsi="PT Astra Serif"/>
          <w:sz w:val="28"/>
          <w:szCs w:val="28"/>
        </w:rPr>
        <w:t xml:space="preserve">не выявлены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коррупциогенные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факторы, заключение содержит информацию </w:t>
      </w:r>
      <w:r>
        <w:rPr>
          <w:rFonts w:ascii="PT Astra Serif" w:hAnsi="PT Astra Serif"/>
          <w:sz w:val="28"/>
          <w:szCs w:val="28"/>
        </w:rPr>
        <w:t xml:space="preserve">     </w:t>
      </w:r>
      <w:r w:rsidRPr="00B97583">
        <w:rPr>
          <w:rFonts w:ascii="PT Astra Serif" w:hAnsi="PT Astra Serif"/>
          <w:sz w:val="28"/>
          <w:szCs w:val="28"/>
        </w:rPr>
        <w:t xml:space="preserve">об отсутствии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коррупциогенных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факторов в проекте.</w:t>
      </w:r>
    </w:p>
    <w:p w:rsidR="00BF5B2F" w:rsidRPr="00B97583" w:rsidRDefault="00BF5B2F" w:rsidP="00BF5B2F">
      <w:pPr>
        <w:pStyle w:val="aa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В случае если при проведении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 выявлены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коррупциогенные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факторы, в заключении отражаются следующие сведения:</w:t>
      </w:r>
    </w:p>
    <w:p w:rsidR="00BF5B2F" w:rsidRPr="00B97583" w:rsidRDefault="00BF5B2F" w:rsidP="00BF5B2F">
      <w:pPr>
        <w:pStyle w:val="aa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положения проекта, в которых выявлены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коррупциогенные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факторы, </w:t>
      </w:r>
      <w:r>
        <w:rPr>
          <w:rFonts w:ascii="PT Astra Serif" w:hAnsi="PT Astra Serif"/>
          <w:sz w:val="28"/>
          <w:szCs w:val="28"/>
        </w:rPr>
        <w:t xml:space="preserve">                  </w:t>
      </w:r>
      <w:r w:rsidRPr="00B97583">
        <w:rPr>
          <w:rFonts w:ascii="PT Astra Serif" w:hAnsi="PT Astra Serif"/>
          <w:sz w:val="28"/>
          <w:szCs w:val="28"/>
        </w:rPr>
        <w:t xml:space="preserve">с указанием его структурных единиц (разделов, глав, статей, частей, пунктов, абзацев) и соответствующих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коррупциогенных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факторов со ссылкой </w:t>
      </w:r>
      <w:r>
        <w:rPr>
          <w:rFonts w:ascii="PT Astra Serif" w:hAnsi="PT Astra Serif"/>
          <w:sz w:val="28"/>
          <w:szCs w:val="28"/>
        </w:rPr>
        <w:t xml:space="preserve">                        </w:t>
      </w:r>
      <w:r w:rsidRPr="00B97583">
        <w:rPr>
          <w:rFonts w:ascii="PT Astra Serif" w:hAnsi="PT Astra Serif"/>
          <w:sz w:val="28"/>
          <w:szCs w:val="28"/>
        </w:rPr>
        <w:t>на положения Методики;</w:t>
      </w:r>
    </w:p>
    <w:p w:rsidR="00BF5B2F" w:rsidRPr="00B97583" w:rsidRDefault="00BF5B2F" w:rsidP="00BF5B2F">
      <w:pPr>
        <w:pStyle w:val="aa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предложения по изменению формулировок правовых норм для устранения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коррупциогенных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факторов.</w:t>
      </w:r>
    </w:p>
    <w:p w:rsidR="00BF5B2F" w:rsidRPr="00B97583" w:rsidRDefault="00BF5B2F" w:rsidP="00BF5B2F">
      <w:pPr>
        <w:pStyle w:val="aa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В заключении в обязательном порядке предусматриваются предложения по доработке проекта, в котором выявлены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коррупциогенные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факторы.</w:t>
      </w:r>
    </w:p>
    <w:p w:rsidR="00BF5B2F" w:rsidRPr="00B97583" w:rsidRDefault="00BF5B2F" w:rsidP="00BF5B2F">
      <w:pPr>
        <w:pStyle w:val="aa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В случае необходимости анализа иных нормативных правовых актов, </w:t>
      </w:r>
      <w:r>
        <w:rPr>
          <w:rFonts w:ascii="PT Astra Serif" w:hAnsi="PT Astra Serif"/>
          <w:sz w:val="28"/>
          <w:szCs w:val="28"/>
        </w:rPr>
        <w:t xml:space="preserve">                </w:t>
      </w:r>
      <w:r w:rsidRPr="00B97583">
        <w:rPr>
          <w:rFonts w:ascii="PT Astra Serif" w:hAnsi="PT Astra Serif"/>
          <w:sz w:val="28"/>
          <w:szCs w:val="28"/>
        </w:rPr>
        <w:t>а также материалов судебной практики заместитель руководителя Агентства запрашивает у разработчика проекта дополнительные материалы или информацию.</w:t>
      </w:r>
    </w:p>
    <w:p w:rsidR="00BF5B2F" w:rsidRPr="00B97583" w:rsidRDefault="00BF5B2F" w:rsidP="00BF5B2F">
      <w:pPr>
        <w:pStyle w:val="aa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Заключение направляется в адрес разработчика проекта для рассмотрения и принятия решения об устранении выявленных при проведении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 проекта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коррупциогенных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факторов.</w:t>
      </w:r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Коррупциогенные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факторы, выявленные при проведении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 проекта, устраняются разработчиком проекта </w:t>
      </w:r>
      <w:r>
        <w:rPr>
          <w:rFonts w:ascii="PT Astra Serif" w:hAnsi="PT Astra Serif"/>
          <w:sz w:val="28"/>
          <w:szCs w:val="28"/>
        </w:rPr>
        <w:t xml:space="preserve">       </w:t>
      </w:r>
      <w:r w:rsidRPr="00B97583">
        <w:rPr>
          <w:rFonts w:ascii="PT Astra Serif" w:hAnsi="PT Astra Serif"/>
          <w:sz w:val="28"/>
          <w:szCs w:val="28"/>
        </w:rPr>
        <w:t>в течение трёх рабочих дней со дня получения заключения.</w:t>
      </w:r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После устранения выявленных при проведении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 проекта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коррупциогенных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факторов разработчик проекта </w:t>
      </w:r>
      <w:r w:rsidRPr="00B97583">
        <w:rPr>
          <w:rFonts w:ascii="PT Astra Serif" w:hAnsi="PT Astra Serif"/>
          <w:sz w:val="28"/>
          <w:szCs w:val="28"/>
        </w:rPr>
        <w:lastRenderedPageBreak/>
        <w:t xml:space="preserve">направляет его заместителю руководителя Агентства для проведения повторной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экспертизы.</w:t>
      </w:r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В случае несогласия разработчика проекта с результатами </w:t>
      </w:r>
      <w:proofErr w:type="spellStart"/>
      <w:r w:rsidRPr="00B97583">
        <w:rPr>
          <w:rFonts w:ascii="PT Astra Serif" w:hAnsi="PT Astra Serif"/>
          <w:sz w:val="28"/>
          <w:szCs w:val="28"/>
        </w:rPr>
        <w:t>антикоррупционной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экспертизы, свидетельствующей о наличии в проекте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коррупциогенных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факторов, разработчик проекта вносит указанный проект </w:t>
      </w:r>
      <w:r>
        <w:rPr>
          <w:rFonts w:ascii="PT Astra Serif" w:hAnsi="PT Astra Serif"/>
          <w:sz w:val="28"/>
          <w:szCs w:val="28"/>
        </w:rPr>
        <w:t xml:space="preserve">                  </w:t>
      </w:r>
      <w:r w:rsidRPr="00B97583">
        <w:rPr>
          <w:rFonts w:ascii="PT Astra Serif" w:hAnsi="PT Astra Serif"/>
          <w:sz w:val="28"/>
          <w:szCs w:val="28"/>
        </w:rPr>
        <w:t xml:space="preserve">на рассмотрение Рабочей группе по вопросам предупреждения коррупции </w:t>
      </w:r>
      <w:r>
        <w:rPr>
          <w:rFonts w:ascii="PT Astra Serif" w:hAnsi="PT Astra Serif"/>
          <w:sz w:val="28"/>
          <w:szCs w:val="28"/>
        </w:rPr>
        <w:t xml:space="preserve">                       </w:t>
      </w:r>
      <w:r w:rsidRPr="00B97583">
        <w:rPr>
          <w:rFonts w:ascii="PT Astra Serif" w:hAnsi="PT Astra Serif"/>
          <w:sz w:val="28"/>
          <w:szCs w:val="28"/>
        </w:rPr>
        <w:t xml:space="preserve">в Агентстве государственных закупок Ульяновской области с приложением пояснительной записки с обоснованием своего несогласия в отношении каждого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коррупциогенного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 фактора.</w:t>
      </w:r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 xml:space="preserve">В случае выявления в проекте </w:t>
      </w:r>
      <w:proofErr w:type="spellStart"/>
      <w:r w:rsidRPr="00B97583">
        <w:rPr>
          <w:rFonts w:ascii="PT Astra Serif" w:hAnsi="PT Astra Serif"/>
          <w:sz w:val="28"/>
          <w:szCs w:val="28"/>
        </w:rPr>
        <w:t>коррупциогенных</w:t>
      </w:r>
      <w:proofErr w:type="spellEnd"/>
      <w:r w:rsidRPr="00B97583">
        <w:rPr>
          <w:rFonts w:ascii="PT Astra Serif" w:hAnsi="PT Astra Serif"/>
          <w:sz w:val="28"/>
          <w:szCs w:val="28"/>
        </w:rPr>
        <w:t xml:space="preserve"> факторов, устранение которых из текста проекта невозможно, разработчик проекта должен это обосновать в отношении каждого фактора в отдельности </w:t>
      </w:r>
      <w:r>
        <w:rPr>
          <w:rFonts w:ascii="PT Astra Serif" w:hAnsi="PT Astra Serif"/>
          <w:sz w:val="28"/>
          <w:szCs w:val="28"/>
        </w:rPr>
        <w:t xml:space="preserve">                           </w:t>
      </w:r>
      <w:r w:rsidRPr="00B97583">
        <w:rPr>
          <w:rFonts w:ascii="PT Astra Serif" w:hAnsi="PT Astra Serif"/>
          <w:sz w:val="28"/>
          <w:szCs w:val="28"/>
        </w:rPr>
        <w:t>и предложить возможные способы ограничения действия (нейтрализации) коррупционных рисков.</w:t>
      </w:r>
    </w:p>
    <w:p w:rsidR="00BF5B2F" w:rsidRPr="00B97583" w:rsidRDefault="00BF5B2F" w:rsidP="00BF5B2F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B97583">
        <w:rPr>
          <w:rFonts w:ascii="PT Astra Serif" w:hAnsi="PT Astra Serif"/>
          <w:sz w:val="28"/>
          <w:szCs w:val="28"/>
        </w:rPr>
        <w:t>В зависимости от принятого Рабочей группой по вопросам предупреждения коррупции в Агентстве государственных закупок Ульяновской области решения дальнейшая работа над проектом</w:t>
      </w:r>
      <w:proofErr w:type="gramEnd"/>
      <w:r w:rsidRPr="00B97583">
        <w:rPr>
          <w:rFonts w:ascii="PT Astra Serif" w:hAnsi="PT Astra Serif"/>
          <w:sz w:val="28"/>
          <w:szCs w:val="28"/>
        </w:rPr>
        <w:t xml:space="preserve"> продолжается, либо прекращается.</w:t>
      </w:r>
    </w:p>
    <w:p w:rsidR="00BF5B2F" w:rsidRPr="00B97583" w:rsidRDefault="00BF5B2F" w:rsidP="00BF5B2F">
      <w:pPr>
        <w:pStyle w:val="aa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</w:p>
    <w:p w:rsidR="00BF5B2F" w:rsidRPr="00B97583" w:rsidRDefault="00BF5B2F" w:rsidP="00BF5B2F">
      <w:pPr>
        <w:pStyle w:val="aa"/>
        <w:spacing w:after="0" w:line="240" w:lineRule="auto"/>
        <w:ind w:left="0"/>
        <w:jc w:val="center"/>
        <w:rPr>
          <w:rFonts w:ascii="PT Astra Serif" w:hAnsi="PT Astra Serif"/>
          <w:sz w:val="28"/>
          <w:szCs w:val="28"/>
        </w:rPr>
      </w:pPr>
      <w:r w:rsidRPr="00B97583">
        <w:rPr>
          <w:rFonts w:ascii="PT Astra Serif" w:hAnsi="PT Astra Serif"/>
          <w:sz w:val="28"/>
          <w:szCs w:val="28"/>
        </w:rPr>
        <w:t>_____________________</w:t>
      </w:r>
    </w:p>
    <w:p w:rsidR="00BF5B2F" w:rsidRPr="00B97583" w:rsidRDefault="00BF5B2F" w:rsidP="00BF5B2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BF5B2F" w:rsidRPr="00B97583" w:rsidRDefault="00BF5B2F" w:rsidP="00BF5B2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BF5B2F" w:rsidRPr="00B97583" w:rsidRDefault="00BF5B2F" w:rsidP="00BF5B2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BF5B2F" w:rsidRPr="00B97583" w:rsidRDefault="00BF5B2F" w:rsidP="00BF5B2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BF5B2F" w:rsidRPr="00B97583" w:rsidRDefault="00BF5B2F" w:rsidP="00BF5B2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BF5B2F" w:rsidRPr="00B97583" w:rsidRDefault="00BF5B2F" w:rsidP="00BF5B2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BF5B2F" w:rsidRPr="00B97583" w:rsidRDefault="00BF5B2F" w:rsidP="00BF5B2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BF5B2F" w:rsidRPr="00B97583" w:rsidRDefault="00BF5B2F" w:rsidP="00BF5B2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p w:rsidR="00BF5B2F" w:rsidRPr="00B97583" w:rsidRDefault="00BF5B2F" w:rsidP="00BF5B2F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BF5B2F" w:rsidRPr="00B97583" w:rsidRDefault="00BF5B2F" w:rsidP="00BF5B2F">
      <w:pPr>
        <w:rPr>
          <w:rFonts w:ascii="PT Astra Serif" w:hAnsi="PT Astra Serif"/>
          <w:szCs w:val="28"/>
        </w:rPr>
      </w:pPr>
    </w:p>
    <w:p w:rsidR="00BF5B2F" w:rsidRPr="00CC3BD8" w:rsidRDefault="00BF5B2F" w:rsidP="008660FF">
      <w:pPr>
        <w:spacing w:after="0" w:line="240" w:lineRule="auto"/>
        <w:rPr>
          <w:rFonts w:ascii="PT Astra Serif" w:hAnsi="PT Astra Serif"/>
          <w:sz w:val="28"/>
          <w:szCs w:val="28"/>
          <w:lang w:eastAsia="ru-RU"/>
        </w:rPr>
      </w:pPr>
    </w:p>
    <w:sectPr w:rsidR="00BF5B2F" w:rsidRPr="00CC3BD8" w:rsidSect="00AB697A">
      <w:headerReference w:type="first" r:id="rId8"/>
      <w:footerReference w:type="first" r:id="rId9"/>
      <w:pgSz w:w="11906" w:h="16838"/>
      <w:pgMar w:top="1135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D29" w:rsidRDefault="007E6D29" w:rsidP="00243EA4">
      <w:pPr>
        <w:spacing w:after="0" w:line="240" w:lineRule="auto"/>
      </w:pPr>
      <w:r>
        <w:separator/>
      </w:r>
    </w:p>
  </w:endnote>
  <w:endnote w:type="continuationSeparator" w:id="1">
    <w:p w:rsidR="007E6D29" w:rsidRDefault="007E6D29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783" w:rsidRPr="00B77783" w:rsidRDefault="00B77783">
    <w:pPr>
      <w:pStyle w:val="a5"/>
      <w:rPr>
        <w:rFonts w:ascii="PT Astra Serif" w:hAnsi="PT Astra Serif"/>
        <w:sz w:val="36"/>
        <w:szCs w:val="36"/>
      </w:rPr>
    </w:pPr>
    <w:r w:rsidRPr="00B77783">
      <w:rPr>
        <w:rFonts w:ascii="PT Astra Serif" w:hAnsi="PT Astra Serif"/>
        <w:sz w:val="36"/>
        <w:szCs w:val="36"/>
      </w:rPr>
      <w:t>0000075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D29" w:rsidRDefault="007E6D29" w:rsidP="00243EA4">
      <w:pPr>
        <w:spacing w:after="0" w:line="240" w:lineRule="auto"/>
      </w:pPr>
      <w:r>
        <w:separator/>
      </w:r>
    </w:p>
  </w:footnote>
  <w:footnote w:type="continuationSeparator" w:id="1">
    <w:p w:rsidR="007E6D29" w:rsidRDefault="007E6D29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E93" w:rsidRPr="007933BA" w:rsidRDefault="00DC0E93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>
      <w:rPr>
        <w:noProof/>
        <w:lang w:eastAsia="ru-RU"/>
      </w:rPr>
      <w:drawing>
        <wp:inline distT="0" distB="0" distL="0" distR="0">
          <wp:extent cx="541227" cy="514350"/>
          <wp:effectExtent l="0" t="0" r="0" b="0"/>
          <wp:docPr id="2" name="Рисунок 2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D4F8E"/>
    <w:multiLevelType w:val="multilevel"/>
    <w:tmpl w:val="64B033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0"/>
    <w:footnote w:id="1"/>
  </w:footnotePr>
  <w:endnotePr>
    <w:endnote w:id="0"/>
    <w:endnote w:id="1"/>
  </w:endnotePr>
  <w:compat/>
  <w:rsids>
    <w:rsidRoot w:val="00D25D73"/>
    <w:rsid w:val="000D2B63"/>
    <w:rsid w:val="00181BC1"/>
    <w:rsid w:val="001D16E9"/>
    <w:rsid w:val="001D44CF"/>
    <w:rsid w:val="0020075A"/>
    <w:rsid w:val="0022761A"/>
    <w:rsid w:val="00243EA4"/>
    <w:rsid w:val="0024470B"/>
    <w:rsid w:val="0026080E"/>
    <w:rsid w:val="0027410D"/>
    <w:rsid w:val="00282CA6"/>
    <w:rsid w:val="002A21A4"/>
    <w:rsid w:val="00347B8A"/>
    <w:rsid w:val="00371DD9"/>
    <w:rsid w:val="00374E59"/>
    <w:rsid w:val="004A6B87"/>
    <w:rsid w:val="004C74EF"/>
    <w:rsid w:val="0055557D"/>
    <w:rsid w:val="006A1727"/>
    <w:rsid w:val="006E3422"/>
    <w:rsid w:val="006F1DDD"/>
    <w:rsid w:val="00777B36"/>
    <w:rsid w:val="007933BA"/>
    <w:rsid w:val="007E6D29"/>
    <w:rsid w:val="00810976"/>
    <w:rsid w:val="008660FF"/>
    <w:rsid w:val="008C34E8"/>
    <w:rsid w:val="00984D5F"/>
    <w:rsid w:val="00A24945"/>
    <w:rsid w:val="00A32570"/>
    <w:rsid w:val="00AB697A"/>
    <w:rsid w:val="00AD1024"/>
    <w:rsid w:val="00B350D5"/>
    <w:rsid w:val="00B45DD8"/>
    <w:rsid w:val="00B77783"/>
    <w:rsid w:val="00BF5B2F"/>
    <w:rsid w:val="00CC3BD8"/>
    <w:rsid w:val="00D25D73"/>
    <w:rsid w:val="00D85D42"/>
    <w:rsid w:val="00DC0E93"/>
    <w:rsid w:val="00E23161"/>
    <w:rsid w:val="00EC45CB"/>
    <w:rsid w:val="00ED7690"/>
    <w:rsid w:val="00EE3A71"/>
    <w:rsid w:val="00EE64FF"/>
    <w:rsid w:val="00F67A9D"/>
    <w:rsid w:val="00F67B99"/>
    <w:rsid w:val="00FE0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660FF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8109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303A2-4A77-46CF-9A1C-3242F6D98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1463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Askornyakov</cp:lastModifiedBy>
  <cp:revision>11</cp:revision>
  <cp:lastPrinted>2020-06-04T13:22:00Z</cp:lastPrinted>
  <dcterms:created xsi:type="dcterms:W3CDTF">2020-05-22T06:30:00Z</dcterms:created>
  <dcterms:modified xsi:type="dcterms:W3CDTF">2020-06-05T08:47:00Z</dcterms:modified>
</cp:coreProperties>
</file>