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7B" w:rsidRDefault="008260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607B" w:rsidRDefault="0082607B">
      <w:pPr>
        <w:pStyle w:val="ConsPlusNormal"/>
        <w:jc w:val="both"/>
        <w:outlineLvl w:val="0"/>
      </w:pPr>
    </w:p>
    <w:p w:rsidR="0082607B" w:rsidRDefault="0082607B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82607B" w:rsidRDefault="0082607B">
      <w:pPr>
        <w:pStyle w:val="ConsPlusTitle"/>
        <w:jc w:val="center"/>
      </w:pPr>
    </w:p>
    <w:p w:rsidR="0082607B" w:rsidRDefault="0082607B">
      <w:pPr>
        <w:pStyle w:val="ConsPlusTitle"/>
        <w:jc w:val="center"/>
      </w:pPr>
      <w:r>
        <w:t>ПИСЬМО</w:t>
      </w:r>
    </w:p>
    <w:p w:rsidR="0082607B" w:rsidRDefault="0082607B">
      <w:pPr>
        <w:pStyle w:val="ConsPlusTitle"/>
        <w:jc w:val="center"/>
      </w:pPr>
      <w:r>
        <w:t>от 23 декабря 2020 г. N 101618/12</w:t>
      </w:r>
    </w:p>
    <w:p w:rsidR="0082607B" w:rsidRDefault="0082607B">
      <w:pPr>
        <w:pStyle w:val="ConsPlusNormal"/>
        <w:jc w:val="both"/>
      </w:pPr>
    </w:p>
    <w:p w:rsidR="0082607B" w:rsidRDefault="0082607B">
      <w:pPr>
        <w:pStyle w:val="ConsPlusNormal"/>
        <w:ind w:firstLine="540"/>
        <w:jc w:val="both"/>
      </w:pPr>
      <w:r>
        <w:t xml:space="preserve">Департамент стратегического развития и корпоративной политики </w:t>
      </w:r>
      <w:proofErr w:type="spellStart"/>
      <w:r>
        <w:t>Минпромторга</w:t>
      </w:r>
      <w:proofErr w:type="spellEnd"/>
      <w:r>
        <w:t xml:space="preserve"> России рассмотрел обращение по вопросу реализации запретительных и ограничительных постановлений Правительства Российской Федерации, действующих в рамках </w:t>
      </w:r>
      <w:hyperlink r:id="rId5" w:history="1">
        <w:r>
          <w:rPr>
            <w:color w:val="0000FF"/>
          </w:rPr>
          <w:t>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сообщает следующее.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N 616)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r:id="rId7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запрет, перечень).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В указанный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 включен промышленный товар, соответствующий коду Общероссийского классификатора продукции по видам экономической деятельности ОК 034-2014 (КПЕС 2008) (далее - ОКПД 2) - </w:t>
      </w:r>
      <w:hyperlink r:id="rId9" w:history="1">
        <w:r>
          <w:rPr>
            <w:color w:val="0000FF"/>
          </w:rPr>
          <w:t>26.51.44.000</w:t>
        </w:r>
      </w:hyperlink>
      <w:r>
        <w:t xml:space="preserve"> (категория).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3</w:t>
        </w:r>
      </w:hyperlink>
      <w:r>
        <w:t xml:space="preserve"> постановления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(далее - постановление N 878, ограничительное постановление) устанавливаются ограничения допуска радиоэлектронной продукции, происходящей из иностранных государств, для целей осуществления закупки для государственных и муниципальных нужд по правилу "третий лишний".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При этом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N 878, включена радиоэлектронная продукция, соответствующая коду ОКПД 2 - </w:t>
      </w:r>
      <w:hyperlink r:id="rId12" w:history="1">
        <w:r>
          <w:rPr>
            <w:color w:val="0000FF"/>
          </w:rPr>
          <w:t>26</w:t>
        </w:r>
      </w:hyperlink>
      <w:r>
        <w:t xml:space="preserve"> (класс).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Как правило, заказчиком в извещении об осуществлении закупки и документации о закупке указывается девятизначный код (категория или подкатегория) </w:t>
      </w:r>
      <w:hyperlink r:id="rId13" w:history="1">
        <w:r>
          <w:rPr>
            <w:color w:val="0000FF"/>
          </w:rPr>
          <w:t>ОКПД 2</w:t>
        </w:r>
      </w:hyperlink>
      <w:r>
        <w:t xml:space="preserve"> промышленного товара.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Отмечается, что одновременное применение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N 616 и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N 878 не представляется возможным.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В этой связи в случае осуществления закупки для государственных (муниципальных) нужд товара по коду ОКПД 2 </w:t>
      </w:r>
      <w:hyperlink r:id="rId16" w:history="1">
        <w:r>
          <w:rPr>
            <w:color w:val="0000FF"/>
          </w:rPr>
          <w:t>26.51.44.000</w:t>
        </w:r>
      </w:hyperlink>
      <w:r>
        <w:t xml:space="preserve"> необходимо устанавливать ограничение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N 878, которым установлены видовые особенности подтверждения производства российской радиоэлектронной продукции.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В свою очередь, запрет согласно </w:t>
      </w:r>
      <w:hyperlink r:id="rId18" w:history="1">
        <w:r>
          <w:rPr>
            <w:color w:val="0000FF"/>
          </w:rPr>
          <w:t>пункту 2</w:t>
        </w:r>
      </w:hyperlink>
      <w:r>
        <w:t xml:space="preserve"> постановления N 616 устанавливается, в том числе в отношении промышленных товаров, предусмотренных перечнем, а также работ (услуг), </w:t>
      </w:r>
      <w:r>
        <w:lastRenderedPageBreak/>
        <w:t>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>Под закупками товаров, работ, услуг для нужд обороны страны и безопасности государства понимаются закупки товаров, работ, услуг, осуществляемые в целях выполнения мероприятий государственных программ Российской Федерации, государственной программы вооружения, иных мероприятий в рамках государственного оборонного заказа (</w:t>
      </w:r>
      <w:hyperlink r:id="rId19" w:history="1">
        <w:r>
          <w:rPr>
            <w:color w:val="0000FF"/>
          </w:rPr>
          <w:t>пункт 14</w:t>
        </w:r>
      </w:hyperlink>
      <w:r>
        <w:t xml:space="preserve"> постановления N 616).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0" w:history="1">
        <w:r>
          <w:rPr>
            <w:color w:val="0000FF"/>
          </w:rPr>
          <w:t>пунктом 6</w:t>
        </w:r>
      </w:hyperlink>
      <w:r>
        <w:t xml:space="preserve"> постановления N 878 установлено, что действие ограничительного постановления не распространяется на осуществление закупок радиоэлектронной продукции, поставляемой по государственному оборонному заказу.</w:t>
      </w:r>
    </w:p>
    <w:p w:rsidR="0082607B" w:rsidRDefault="0082607B">
      <w:pPr>
        <w:pStyle w:val="ConsPlusNormal"/>
        <w:spacing w:before="220"/>
        <w:ind w:firstLine="540"/>
        <w:jc w:val="both"/>
      </w:pPr>
      <w:r>
        <w:t xml:space="preserve">Таким образом, при осуществлении закупки промышленного товара, соответствующего коду ОКПД 2 </w:t>
      </w:r>
      <w:hyperlink r:id="rId21" w:history="1">
        <w:r>
          <w:rPr>
            <w:color w:val="0000FF"/>
          </w:rPr>
          <w:t>26.51.44.000</w:t>
        </w:r>
      </w:hyperlink>
      <w:r>
        <w:t xml:space="preserve">, для нужд обороны страны и безопасности государства устанавливается запрет в соответствии с положениями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N 616.</w:t>
      </w:r>
    </w:p>
    <w:p w:rsidR="0082607B" w:rsidRDefault="0082607B">
      <w:pPr>
        <w:pStyle w:val="ConsPlusNormal"/>
        <w:jc w:val="both"/>
      </w:pPr>
    </w:p>
    <w:p w:rsidR="0082607B" w:rsidRDefault="0082607B">
      <w:pPr>
        <w:pStyle w:val="ConsPlusNormal"/>
        <w:jc w:val="right"/>
      </w:pPr>
      <w:r>
        <w:t>Заместитель директора</w:t>
      </w:r>
    </w:p>
    <w:p w:rsidR="0082607B" w:rsidRDefault="0082607B">
      <w:pPr>
        <w:pStyle w:val="ConsPlusNormal"/>
        <w:jc w:val="right"/>
      </w:pPr>
      <w:r>
        <w:t>Департамента стратегического</w:t>
      </w:r>
    </w:p>
    <w:p w:rsidR="0082607B" w:rsidRDefault="0082607B">
      <w:pPr>
        <w:pStyle w:val="ConsPlusNormal"/>
        <w:jc w:val="right"/>
      </w:pPr>
      <w:r>
        <w:t>развития и корпоративной политики</w:t>
      </w:r>
    </w:p>
    <w:p w:rsidR="0082607B" w:rsidRDefault="0082607B">
      <w:pPr>
        <w:pStyle w:val="ConsPlusNormal"/>
        <w:jc w:val="right"/>
      </w:pPr>
      <w:r>
        <w:t>Н.И.ЛЕЩЕНКО</w:t>
      </w:r>
    </w:p>
    <w:p w:rsidR="0082607B" w:rsidRDefault="0082607B">
      <w:pPr>
        <w:pStyle w:val="ConsPlusNormal"/>
        <w:jc w:val="both"/>
      </w:pPr>
    </w:p>
    <w:p w:rsidR="0082607B" w:rsidRDefault="0082607B">
      <w:pPr>
        <w:pStyle w:val="ConsPlusNormal"/>
        <w:jc w:val="both"/>
      </w:pPr>
    </w:p>
    <w:p w:rsidR="0082607B" w:rsidRDefault="00826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AF6" w:rsidRDefault="00F51AF6">
      <w:bookmarkStart w:id="0" w:name="_GoBack"/>
      <w:bookmarkEnd w:id="0"/>
    </w:p>
    <w:sectPr w:rsidR="00F51AF6" w:rsidSect="0083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7B"/>
    <w:rsid w:val="0082607B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0582-918D-4CE8-856D-98E0AD7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F10EAA4E2067584EE86E85738E9406092DD58D40D4C91C7371E485CDC0999C30AC95044F9D5655D02ACFA10D576FD36524D7CEF1868DFO0g3F" TargetMode="External"/><Relationship Id="rId13" Type="http://schemas.openxmlformats.org/officeDocument/2006/relationships/hyperlink" Target="consultantplus://offline/ref=3F0F10EAA4E2067584EE86E85738E9406091D658DD024C91C7371E485CDC0999D10A915C44FACA635F17FAAB56O8g1F" TargetMode="External"/><Relationship Id="rId18" Type="http://schemas.openxmlformats.org/officeDocument/2006/relationships/hyperlink" Target="consultantplus://offline/ref=3F0F10EAA4E2067584EE86E85738E9406092DD58D40D4C91C7371E485CDC0999C30AC95044F9D4635B02ACFA10D576FD36524D7CEF1868DFO0g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0F10EAA4E2067584EE86E85738E9406091D658DD024C91C7371E485CDC0999C30AC95045F0D3625402ACFA10D576FD36524D7CEF1868DFO0g3F" TargetMode="External"/><Relationship Id="rId7" Type="http://schemas.openxmlformats.org/officeDocument/2006/relationships/hyperlink" Target="consultantplus://offline/ref=3F0F10EAA4E2067584EE86E85738E9406092DD58D40D4C91C7371E485CDC0999C30AC95044F9D46B5C02ACFA10D576FD36524D7CEF1868DFO0g3F" TargetMode="External"/><Relationship Id="rId12" Type="http://schemas.openxmlformats.org/officeDocument/2006/relationships/hyperlink" Target="consultantplus://offline/ref=3F0F10EAA4E2067584EE86E85738E9406091D658DD024C91C7371E485CDC0999C30AC95045F0D5625E02ACFA10D576FD36524D7CEF1868DFO0g3F" TargetMode="External"/><Relationship Id="rId17" Type="http://schemas.openxmlformats.org/officeDocument/2006/relationships/hyperlink" Target="consultantplus://offline/ref=3F0F10EAA4E2067584EE86E85738E9406090D658DB074C91C7371E485CDC0999C30AC95044F9D7625B02ACFA10D576FD36524D7CEF1868DFO0g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0F10EAA4E2067584EE86E85738E9406091D658DD024C91C7371E485CDC0999C30AC95045F0D3625402ACFA10D576FD36524D7CEF1868DFO0g3F" TargetMode="External"/><Relationship Id="rId20" Type="http://schemas.openxmlformats.org/officeDocument/2006/relationships/hyperlink" Target="consultantplus://offline/ref=3F0F10EAA4E2067584EE86E85738E9406090D658DB074C91C7371E485CDC0999C30AC95044F9D4625502ACFA10D576FD36524D7CEF1868DFO0g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F10EAA4E2067584EE86E85738E9406092DD58D40D4C91C7371E485CDC0999C30AC95044F9D4635802ACFA10D576FD36524D7CEF1868DFO0g3F" TargetMode="External"/><Relationship Id="rId11" Type="http://schemas.openxmlformats.org/officeDocument/2006/relationships/hyperlink" Target="consultantplus://offline/ref=3F0F10EAA4E2067584EE86E85738E9406090D658DB074C91C7371E485CDC0999C30AC95044F9D7625B02ACFA10D576FD36524D7CEF1868DFO0g3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F0F10EAA4E2067584EE86E85738E9406090D85DDA004C91C7371E485CDC0999C30AC9504CFDD4680958BCFE598078E3354E537CF118O6g9F" TargetMode="External"/><Relationship Id="rId15" Type="http://schemas.openxmlformats.org/officeDocument/2006/relationships/hyperlink" Target="consultantplus://offline/ref=3F0F10EAA4E2067584EE86E85738E9406090D658DB074C91C7371E485CDC0999D10A915C44FACA635F17FAAB56O8g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0F10EAA4E2067584EE86E85738E9406090D658DB074C91C7371E485CDC0999C30AC9504FAD85270804F8A84A8079E3374C4FO7gFF" TargetMode="External"/><Relationship Id="rId19" Type="http://schemas.openxmlformats.org/officeDocument/2006/relationships/hyperlink" Target="consultantplus://offline/ref=3F0F10EAA4E2067584EE86E85738E9406092DD58D40D4C91C7371E485CDC0999C30AC95044F9D4605F02ACFA10D576FD36524D7CEF1868DFO0g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0F10EAA4E2067584EE86E85738E9406091D658DD024C91C7371E485CDC0999C30AC95045F0D3625402ACFA10D576FD36524D7CEF1868DFO0g3F" TargetMode="External"/><Relationship Id="rId14" Type="http://schemas.openxmlformats.org/officeDocument/2006/relationships/hyperlink" Target="consultantplus://offline/ref=3F0F10EAA4E2067584EE86E85738E9406092DD58D40D4C91C7371E485CDC0999D10A915C44FACA635F17FAAB56O8g1F" TargetMode="External"/><Relationship Id="rId22" Type="http://schemas.openxmlformats.org/officeDocument/2006/relationships/hyperlink" Target="consultantplus://offline/ref=3F0F10EAA4E2067584EE86E85738E9406092DD58D40D4C91C7371E485CDC0999C30AC95044F9D5655D02ACFA10D576FD36524D7CEF1868DFO0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2021-02-03T05:32:00Z</dcterms:created>
  <dcterms:modified xsi:type="dcterms:W3CDTF">2021-02-03T05:32:00Z</dcterms:modified>
</cp:coreProperties>
</file>