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62" w:rsidRDefault="003617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1762" w:rsidRDefault="00361762">
      <w:pPr>
        <w:pStyle w:val="ConsPlusNormal"/>
        <w:ind w:firstLine="540"/>
        <w:jc w:val="both"/>
        <w:outlineLvl w:val="0"/>
      </w:pPr>
    </w:p>
    <w:p w:rsidR="00361762" w:rsidRDefault="00361762">
      <w:pPr>
        <w:pStyle w:val="ConsPlusTitle"/>
        <w:jc w:val="center"/>
      </w:pPr>
      <w:r>
        <w:t>ПРАВИТЕЛЬСТВО РОССИЙСКОЙ ФЕДЕРАЦИИ</w:t>
      </w:r>
    </w:p>
    <w:p w:rsidR="00361762" w:rsidRDefault="00361762">
      <w:pPr>
        <w:pStyle w:val="ConsPlusTitle"/>
        <w:jc w:val="center"/>
      </w:pPr>
    </w:p>
    <w:p w:rsidR="00361762" w:rsidRDefault="00361762">
      <w:pPr>
        <w:pStyle w:val="ConsPlusTitle"/>
        <w:jc w:val="center"/>
      </w:pPr>
      <w:r>
        <w:t>ПОСТАНОВЛЕНИЕ</w:t>
      </w:r>
    </w:p>
    <w:p w:rsidR="00361762" w:rsidRDefault="00361762">
      <w:pPr>
        <w:pStyle w:val="ConsPlusTitle"/>
        <w:jc w:val="center"/>
      </w:pPr>
      <w:r>
        <w:t>от 8 декабря 2015 г. N 1340</w:t>
      </w:r>
    </w:p>
    <w:p w:rsidR="00361762" w:rsidRDefault="00361762">
      <w:pPr>
        <w:pStyle w:val="ConsPlusTitle"/>
        <w:jc w:val="center"/>
      </w:pPr>
    </w:p>
    <w:p w:rsidR="00361762" w:rsidRDefault="00361762">
      <w:pPr>
        <w:pStyle w:val="ConsPlusTitle"/>
        <w:jc w:val="center"/>
      </w:pPr>
      <w:r>
        <w:t>О ПРИМЕНЕНИИ</w:t>
      </w:r>
    </w:p>
    <w:p w:rsidR="00361762" w:rsidRDefault="00361762">
      <w:pPr>
        <w:pStyle w:val="ConsPlusTitle"/>
        <w:jc w:val="center"/>
      </w:pPr>
      <w:r>
        <w:t>С 1 ЯНВАРЯ 2016 Г. КЛЮЧЕВОЙ СТАВКИ БАНКА РОССИИ</w:t>
      </w:r>
    </w:p>
    <w:p w:rsidR="00361762" w:rsidRDefault="00361762">
      <w:pPr>
        <w:pStyle w:val="ConsPlusNormal"/>
        <w:jc w:val="center"/>
      </w:pPr>
    </w:p>
    <w:p w:rsidR="00361762" w:rsidRDefault="00361762">
      <w:pPr>
        <w:pStyle w:val="ConsPlusNormal"/>
        <w:ind w:firstLine="540"/>
        <w:jc w:val="both"/>
      </w:pPr>
      <w:r>
        <w:t xml:space="preserve">В целях обеспечения применения </w:t>
      </w:r>
      <w:hyperlink r:id="rId5" w:history="1">
        <w:r>
          <w:rPr>
            <w:color w:val="0000FF"/>
          </w:rPr>
          <w:t>ключевой ставки</w:t>
        </w:r>
      </w:hyperlink>
      <w:r>
        <w:t xml:space="preserve"> Банка России как индикатора стоимости заемных средств Правительство Российской Федерации постановляет:</w:t>
      </w:r>
    </w:p>
    <w:p w:rsidR="00361762" w:rsidRDefault="00361762">
      <w:pPr>
        <w:pStyle w:val="ConsPlusNormal"/>
        <w:spacing w:before="220"/>
        <w:ind w:firstLine="540"/>
        <w:jc w:val="both"/>
      </w:pPr>
      <w:r>
        <w:t xml:space="preserve">Установить, что к отношениям, регулируемым актами Правительства Российской Федерации, в которых используется </w:t>
      </w:r>
      <w:hyperlink r:id="rId6" w:history="1">
        <w:r>
          <w:rPr>
            <w:color w:val="0000FF"/>
          </w:rPr>
          <w:t>ставка рефинансирования</w:t>
        </w:r>
      </w:hyperlink>
      <w:r>
        <w:t xml:space="preserve"> Банка России, с 1 января 2016 г. вместо указанной ставки применяется ключевая ставка Банка России, если иное не предусмотрено федеральным законом.</w:t>
      </w:r>
    </w:p>
    <w:p w:rsidR="00361762" w:rsidRDefault="00361762">
      <w:pPr>
        <w:pStyle w:val="ConsPlusNormal"/>
        <w:jc w:val="right"/>
      </w:pPr>
    </w:p>
    <w:p w:rsidR="00361762" w:rsidRDefault="00361762">
      <w:pPr>
        <w:pStyle w:val="ConsPlusNormal"/>
        <w:jc w:val="right"/>
      </w:pPr>
      <w:r>
        <w:t>Председатель Правительства</w:t>
      </w:r>
    </w:p>
    <w:p w:rsidR="00361762" w:rsidRDefault="00361762">
      <w:pPr>
        <w:pStyle w:val="ConsPlusNormal"/>
        <w:jc w:val="right"/>
      </w:pPr>
      <w:r>
        <w:t>Российской Федерации</w:t>
      </w:r>
    </w:p>
    <w:p w:rsidR="00361762" w:rsidRDefault="00361762">
      <w:pPr>
        <w:pStyle w:val="ConsPlusNormal"/>
        <w:jc w:val="right"/>
      </w:pPr>
      <w:r>
        <w:t>Д.МЕДВЕДЕВ</w:t>
      </w:r>
    </w:p>
    <w:p w:rsidR="00361762" w:rsidRDefault="00361762">
      <w:pPr>
        <w:pStyle w:val="ConsPlusNormal"/>
        <w:ind w:firstLine="540"/>
        <w:jc w:val="both"/>
      </w:pPr>
    </w:p>
    <w:p w:rsidR="00361762" w:rsidRDefault="00361762">
      <w:pPr>
        <w:pStyle w:val="ConsPlusNormal"/>
        <w:ind w:firstLine="540"/>
        <w:jc w:val="both"/>
      </w:pPr>
    </w:p>
    <w:p w:rsidR="00361762" w:rsidRDefault="00361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2A0" w:rsidRDefault="009B42A0">
      <w:bookmarkStart w:id="0" w:name="_GoBack"/>
      <w:bookmarkEnd w:id="0"/>
    </w:p>
    <w:sectPr w:rsidR="009B42A0" w:rsidSect="004D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62"/>
    <w:rsid w:val="00361762"/>
    <w:rsid w:val="009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9C05-1AE1-4859-AE08-8C725B5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9F9DFDCCAFB40FE848193CC4AB1391B9166333283E81D4442B0DB4CA5FADCDF919E9B7668A2C4EE23F23724F478F7972A0C3A1E92C819p5I" TargetMode="External"/><Relationship Id="rId5" Type="http://schemas.openxmlformats.org/officeDocument/2006/relationships/hyperlink" Target="consultantplus://offline/ref=49B9F9DFDCCAFB40FE848193CC4AB1391B9166333283E81D4442B0DB4CA5FADCDF919E9B7669A4C5EE23F23724F478F7972A0C3A1E92C819p5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2021-10-19T08:41:00Z</dcterms:created>
  <dcterms:modified xsi:type="dcterms:W3CDTF">2021-10-19T08:42:00Z</dcterms:modified>
</cp:coreProperties>
</file>