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F0" w:rsidRDefault="003527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7F0" w:rsidRDefault="003527F0">
      <w:pPr>
        <w:pStyle w:val="ConsPlusNormal"/>
        <w:jc w:val="both"/>
        <w:outlineLvl w:val="0"/>
      </w:pPr>
    </w:p>
    <w:p w:rsidR="003527F0" w:rsidRDefault="003527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27F0" w:rsidRDefault="003527F0">
      <w:pPr>
        <w:pStyle w:val="ConsPlusTitle"/>
        <w:jc w:val="center"/>
      </w:pPr>
    </w:p>
    <w:p w:rsidR="003527F0" w:rsidRDefault="003527F0">
      <w:pPr>
        <w:pStyle w:val="ConsPlusTitle"/>
        <w:jc w:val="center"/>
      </w:pPr>
      <w:r>
        <w:t>ПОСТАНОВЛЕНИЕ</w:t>
      </w:r>
    </w:p>
    <w:p w:rsidR="003527F0" w:rsidRDefault="003527F0">
      <w:pPr>
        <w:pStyle w:val="ConsPlusTitle"/>
        <w:jc w:val="center"/>
      </w:pPr>
      <w:r>
        <w:t>от 31 октября 2014 г. N 1132</w:t>
      </w:r>
    </w:p>
    <w:p w:rsidR="003527F0" w:rsidRDefault="003527F0">
      <w:pPr>
        <w:pStyle w:val="ConsPlusTitle"/>
        <w:jc w:val="center"/>
      </w:pPr>
    </w:p>
    <w:p w:rsidR="003527F0" w:rsidRDefault="003527F0">
      <w:pPr>
        <w:pStyle w:val="ConsPlusTitle"/>
        <w:jc w:val="center"/>
      </w:pPr>
      <w:r>
        <w:t>О ПОРЯДКЕ</w:t>
      </w:r>
    </w:p>
    <w:p w:rsidR="003527F0" w:rsidRDefault="003527F0">
      <w:pPr>
        <w:pStyle w:val="ConsPlusTitle"/>
        <w:jc w:val="center"/>
      </w:pPr>
      <w:r>
        <w:t>ВЕДЕНИЯ РЕЕСТРА ДОГОВОРОВ, ЗАКЛЮЧЕННЫХ ЗАКАЗЧИКАМИ</w:t>
      </w:r>
    </w:p>
    <w:p w:rsidR="003527F0" w:rsidRDefault="003527F0">
      <w:pPr>
        <w:pStyle w:val="ConsPlusTitle"/>
        <w:jc w:val="center"/>
      </w:pPr>
      <w:r>
        <w:t>ПО РЕЗУЛЬТАТАМ ЗАКУПКИ</w:t>
      </w:r>
    </w:p>
    <w:p w:rsidR="003527F0" w:rsidRDefault="003527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27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F0" w:rsidRDefault="003527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F0" w:rsidRDefault="003527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7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10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11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27.11.2017 N 1429)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F0" w:rsidRDefault="003527F0"/>
        </w:tc>
      </w:tr>
    </w:tbl>
    <w:p w:rsidR="003527F0" w:rsidRDefault="003527F0">
      <w:pPr>
        <w:pStyle w:val="ConsPlusNormal"/>
        <w:jc w:val="center"/>
      </w:pPr>
    </w:p>
    <w:p w:rsidR="003527F0" w:rsidRDefault="003527F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4.1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договоров, заключенных заказчиками по результатам закупки.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2015 г., за исключением </w:t>
      </w:r>
      <w:hyperlink w:anchor="P55" w:history="1">
        <w:r>
          <w:rPr>
            <w:color w:val="0000FF"/>
          </w:rPr>
          <w:t>подпунктов "ж"</w:t>
        </w:r>
      </w:hyperlink>
      <w:r>
        <w:t xml:space="preserve">, </w:t>
      </w:r>
      <w:hyperlink w:anchor="P56" w:history="1">
        <w:r>
          <w:rPr>
            <w:color w:val="0000FF"/>
          </w:rPr>
          <w:t>"з"</w:t>
        </w:r>
      </w:hyperlink>
      <w:r>
        <w:t xml:space="preserve">, </w:t>
      </w:r>
      <w:hyperlink w:anchor="P60" w:history="1">
        <w:r>
          <w:rPr>
            <w:color w:val="0000FF"/>
          </w:rPr>
          <w:t>"л"</w:t>
        </w:r>
      </w:hyperlink>
      <w:r>
        <w:t xml:space="preserve"> и </w:t>
      </w:r>
      <w:hyperlink w:anchor="P61" w:history="1">
        <w:r>
          <w:rPr>
            <w:color w:val="0000FF"/>
          </w:rPr>
          <w:t>"м" пункта 2</w:t>
        </w:r>
      </w:hyperlink>
      <w: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jc w:val="right"/>
      </w:pPr>
      <w:r>
        <w:t>Председатель Правительства</w:t>
      </w:r>
    </w:p>
    <w:p w:rsidR="003527F0" w:rsidRDefault="003527F0">
      <w:pPr>
        <w:pStyle w:val="ConsPlusNormal"/>
        <w:jc w:val="right"/>
      </w:pPr>
      <w:r>
        <w:t>Российской Федерации</w:t>
      </w:r>
    </w:p>
    <w:p w:rsidR="003527F0" w:rsidRDefault="003527F0">
      <w:pPr>
        <w:pStyle w:val="ConsPlusNormal"/>
        <w:jc w:val="right"/>
      </w:pPr>
      <w:r>
        <w:t>Д.МЕДВЕДЕВ</w:t>
      </w: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jc w:val="right"/>
        <w:outlineLvl w:val="0"/>
      </w:pPr>
      <w:r>
        <w:t>Утверждены</w:t>
      </w:r>
    </w:p>
    <w:p w:rsidR="003527F0" w:rsidRDefault="003527F0">
      <w:pPr>
        <w:pStyle w:val="ConsPlusNormal"/>
        <w:jc w:val="right"/>
      </w:pPr>
      <w:r>
        <w:t>постановлением Правительства</w:t>
      </w:r>
    </w:p>
    <w:p w:rsidR="003527F0" w:rsidRDefault="003527F0">
      <w:pPr>
        <w:pStyle w:val="ConsPlusNormal"/>
        <w:jc w:val="right"/>
      </w:pPr>
      <w:r>
        <w:t>Российской Федерации</w:t>
      </w:r>
    </w:p>
    <w:p w:rsidR="003527F0" w:rsidRDefault="003527F0">
      <w:pPr>
        <w:pStyle w:val="ConsPlusNormal"/>
        <w:jc w:val="right"/>
      </w:pPr>
      <w:r>
        <w:t>от 31 октября 2014 г. N 1132</w:t>
      </w: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Title"/>
        <w:jc w:val="center"/>
      </w:pPr>
      <w:bookmarkStart w:id="0" w:name="P35"/>
      <w:bookmarkEnd w:id="0"/>
      <w:r>
        <w:t>ПРАВИЛА</w:t>
      </w:r>
    </w:p>
    <w:p w:rsidR="003527F0" w:rsidRDefault="003527F0">
      <w:pPr>
        <w:pStyle w:val="ConsPlusTitle"/>
        <w:jc w:val="center"/>
      </w:pPr>
      <w:r>
        <w:t>ВЕДЕНИЯ РЕЕСТРА ДОГОВОРОВ, ЗАКЛЮЧЕННЫХ ЗАКАЗЧИКАМИ</w:t>
      </w:r>
    </w:p>
    <w:p w:rsidR="003527F0" w:rsidRDefault="003527F0">
      <w:pPr>
        <w:pStyle w:val="ConsPlusTitle"/>
        <w:jc w:val="center"/>
      </w:pPr>
      <w:r>
        <w:lastRenderedPageBreak/>
        <w:t>ПО РЕЗУЛЬТАТАМ ЗАКУПКИ</w:t>
      </w:r>
    </w:p>
    <w:p w:rsidR="003527F0" w:rsidRDefault="003527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27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F0" w:rsidRDefault="003527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F0" w:rsidRDefault="003527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1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5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16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1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3527F0" w:rsidRDefault="00352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1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0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F0" w:rsidRDefault="003527F0"/>
        </w:tc>
      </w:tr>
    </w:tbl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 информации и документов в реестре.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 реестр включаются следующие информация и документы: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а) наименование заказчика;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б) сведения о способе закупки, сведения об осуществлении закупки в электронной форме;</w:t>
      </w:r>
    </w:p>
    <w:p w:rsidR="003527F0" w:rsidRDefault="003527F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255)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г) дата заключения договора и номер договора (при наличии);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д) предмет договора, цена договора, информация о цене единицы товара, работы или услуги, срок (период) его исполнения, наименование страны происхождения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цене единицы товара, о стране происхождения товара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3527F0" w:rsidRDefault="003527F0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3" w:history="1">
        <w:r>
          <w:rPr>
            <w:color w:val="0000FF"/>
          </w:rPr>
          <w:t>N 1906</w:t>
        </w:r>
      </w:hyperlink>
      <w:r>
        <w:t xml:space="preserve">, от 07.11.2020 </w:t>
      </w:r>
      <w:hyperlink r:id="rId24" w:history="1">
        <w:r>
          <w:rPr>
            <w:color w:val="0000FF"/>
          </w:rPr>
          <w:t>N 1799</w:t>
        </w:r>
      </w:hyperlink>
      <w:r>
        <w:t>)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е) сведения о поставщике (подрядчике, исполнителе):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ж) информация об изменении предусмотренных </w:t>
      </w:r>
      <w:hyperlink r:id="rId25" w:history="1">
        <w:r>
          <w:rPr>
            <w:color w:val="0000FF"/>
          </w:rPr>
          <w:t>частью 5 статьи 4</w:t>
        </w:r>
      </w:hyperlink>
      <w: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з) информация и документы, касающиеся результатов исполнения договора, в том числе оплаты договора, а также наименование страны происхождения поставленного товара в соответствии с общероссийским классификатором (в том числе в случае, если поставка товара </w:t>
      </w:r>
      <w:r>
        <w:lastRenderedPageBreak/>
        <w:t>предусмотрена условиями договора на выполнение работ, оказание услуг).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поставленном товаре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3527F0" w:rsidRDefault="003527F0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6" w:history="1">
        <w:r>
          <w:rPr>
            <w:color w:val="0000FF"/>
          </w:rPr>
          <w:t>N 1906</w:t>
        </w:r>
      </w:hyperlink>
      <w:r>
        <w:t xml:space="preserve">, от 07.11.2020 </w:t>
      </w:r>
      <w:hyperlink r:id="rId27" w:history="1">
        <w:r>
          <w:rPr>
            <w:color w:val="0000FF"/>
          </w:rPr>
          <w:t>N 1799</w:t>
        </w:r>
      </w:hyperlink>
      <w:r>
        <w:t>)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стоимости заключаемых поставщиком (подрядчиком, исполнителем) с указанными субъектами договоров (далее - договоры с субподрядчиками);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7" w:name="P59"/>
      <w:bookmarkEnd w:id="7"/>
      <w: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8" w:name="P60"/>
      <w:bookmarkEnd w:id="8"/>
      <w: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н) номер извещения о закупке (при наличии);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о) сведения об осуществлении заказчиком, определяемым Правительством Российской Федерации в соответствии с </w:t>
      </w:r>
      <w:hyperlink r:id="rId28" w:history="1">
        <w:r>
          <w:rPr>
            <w:color w:val="0000FF"/>
          </w:rPr>
          <w:t>пунктом 2 части 8.2 статьи 3</w:t>
        </w:r>
      </w:hyperlink>
      <w:r>
        <w:t xml:space="preserve"> Федерального закона "О закупках товаров, работ, услуг отдельными видами юридических лиц", закупки у субъекта малого и среднего предпринимательства, в том числе сведения об осуществлении закупки, участниками которой могут быть только субъекты малого и среднего предпринимательства;</w:t>
      </w:r>
    </w:p>
    <w:p w:rsidR="003527F0" w:rsidRDefault="003527F0">
      <w:pPr>
        <w:pStyle w:val="ConsPlusNormal"/>
        <w:jc w:val="both"/>
      </w:pPr>
      <w:r>
        <w:t xml:space="preserve">(пп. "о"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15.03.2018 N 255)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п) информация об объеме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инфраструктуры, по каждому коду целевой статьи расходов, коду вида расходов. Указанная информация включается в реестр в отношении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3527F0" w:rsidRDefault="003527F0">
      <w:pPr>
        <w:pStyle w:val="ConsPlusNormal"/>
        <w:jc w:val="both"/>
      </w:pPr>
      <w:r>
        <w:t xml:space="preserve">(пп. "п"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3. В реестр не включаются информация и документы, которые в соответствии с положениями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32" w:history="1">
        <w:r>
          <w:rPr>
            <w:color w:val="0000FF"/>
          </w:rPr>
          <w:t>частью 15 статьи 4</w:t>
        </w:r>
      </w:hyperlink>
      <w:r>
        <w:t xml:space="preserve"> указанного Федерального закона принято решение о неразмещении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4. Информация и документы,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lastRenderedPageBreak/>
        <w:t>6. Ведение реестра осуществляется в электронном виде.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>10. В целях ведения реестра заказчик формирует и направляет в Федеральное казначейство: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а) в течение 3 рабочих дней со дня заключения договора - информацию и документы, указанные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2" w:history="1">
        <w:r>
          <w:rPr>
            <w:color w:val="0000FF"/>
          </w:rPr>
          <w:t>"е"</w:t>
        </w:r>
      </w:hyperlink>
      <w:r>
        <w:t xml:space="preserve">, </w:t>
      </w:r>
      <w:hyperlink w:anchor="P58" w:history="1">
        <w:r>
          <w:rPr>
            <w:color w:val="0000FF"/>
          </w:rPr>
          <w:t>"и"</w:t>
        </w:r>
      </w:hyperlink>
      <w:r>
        <w:t xml:space="preserve"> (за исключением информации о договорах с субподрядчиками), </w:t>
      </w:r>
      <w:hyperlink w:anchor="P61" w:history="1">
        <w:r>
          <w:rPr>
            <w:color w:val="0000FF"/>
          </w:rPr>
          <w:t>"м"</w:t>
        </w:r>
      </w:hyperlink>
      <w:r>
        <w:t xml:space="preserve"> - </w:t>
      </w:r>
      <w:hyperlink w:anchor="P65" w:history="1">
        <w:r>
          <w:rPr>
            <w:color w:val="0000FF"/>
          </w:rPr>
          <w:t>"п" пункта 2</w:t>
        </w:r>
      </w:hyperlink>
      <w:r>
        <w:t xml:space="preserve"> настоящих Правил;</w:t>
      </w:r>
    </w:p>
    <w:p w:rsidR="003527F0" w:rsidRDefault="003527F0">
      <w:pPr>
        <w:pStyle w:val="ConsPlusNormal"/>
        <w:jc w:val="both"/>
      </w:pPr>
      <w:r>
        <w:t xml:space="preserve">(в ред. Постановлений Правительства РФ от 15.03.2018 </w:t>
      </w:r>
      <w:hyperlink r:id="rId34" w:history="1">
        <w:r>
          <w:rPr>
            <w:color w:val="0000FF"/>
          </w:rPr>
          <w:t>N 255</w:t>
        </w:r>
      </w:hyperlink>
      <w:r>
        <w:t xml:space="preserve">, от 07.11.2020 </w:t>
      </w:r>
      <w:hyperlink r:id="rId35" w:history="1">
        <w:r>
          <w:rPr>
            <w:color w:val="0000FF"/>
          </w:rPr>
          <w:t>N 1799</w:t>
        </w:r>
      </w:hyperlink>
      <w:r>
        <w:t>)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 xml:space="preserve">б) в течение 3 рабочих дней со дня заключения договора с субподрядчиком - информацию, указанную в </w:t>
      </w:r>
      <w:hyperlink w:anchor="P58" w:history="1">
        <w:r>
          <w:rPr>
            <w:color w:val="0000FF"/>
          </w:rPr>
          <w:t>подпунктах "и"</w:t>
        </w:r>
      </w:hyperlink>
      <w:r>
        <w:t xml:space="preserve"> и </w:t>
      </w:r>
      <w:hyperlink w:anchor="P59" w:history="1">
        <w:r>
          <w:rPr>
            <w:color w:val="0000FF"/>
          </w:rPr>
          <w:t>"к" пункта 2</w:t>
        </w:r>
      </w:hyperlink>
      <w:r>
        <w:t xml:space="preserve"> настоящих Правил (в части информации о договорах с субподрядчиками);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 xml:space="preserve">в) в течение 10 дней со дня внесения изменений в договор либо исполнения (в том числе приемки поставленного товара, выполненной работы, оказанной услуги и (или) оплаты договора) или расторжения договора - информацию и документы, указанные в </w:t>
      </w:r>
      <w:hyperlink w:anchor="P55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6" w:history="1">
        <w:r>
          <w:rPr>
            <w:color w:val="0000FF"/>
          </w:rPr>
          <w:t>"з"</w:t>
        </w:r>
      </w:hyperlink>
      <w:r>
        <w:t xml:space="preserve"> и </w:t>
      </w:r>
      <w:hyperlink w:anchor="P60" w:history="1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:rsidR="003527F0" w:rsidRDefault="003527F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5" w:name="P80"/>
      <w:bookmarkEnd w:id="15"/>
      <w: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 При этом такие документы формируются в виде электронного образа бумажного документа, созданного в том числе посредством его сканирования, или в форме электронного документа, если документ сформирован в электронном виде.</w:t>
      </w:r>
    </w:p>
    <w:p w:rsidR="003527F0" w:rsidRDefault="003527F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6" w:name="P82"/>
      <w:bookmarkEnd w:id="16"/>
      <w: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б) формирования и направления информации и документов в соответствии с </w:t>
      </w:r>
      <w:hyperlink w:anchor="P74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80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проверки, предусмотренной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>14. Реестровой записи присваивается уникальный номер, который содержит в том числе: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а) год формирования реестровой записи;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lastRenderedPageBreak/>
        <w:t>б) идентификационный код заказчика;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15. </w:t>
      </w:r>
      <w:hyperlink r:id="rId38" w:history="1">
        <w:r>
          <w:rPr>
            <w:color w:val="0000FF"/>
          </w:rPr>
          <w:t>Порядок</w:t>
        </w:r>
      </w:hyperlink>
      <w:r>
        <w:t xml:space="preserve"> присвоения, применения и изменения идентификационных кодов заказчиков, а также </w:t>
      </w:r>
      <w:hyperlink r:id="rId39" w:history="1">
        <w:r>
          <w:rPr>
            <w:color w:val="0000FF"/>
          </w:rPr>
          <w:t>формирования</w:t>
        </w:r>
      </w:hyperlink>
      <w: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16. При представлении заказчиком информации, указанной в </w:t>
      </w:r>
      <w:hyperlink w:anchor="P77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а также информации и документов, указанных в </w:t>
      </w:r>
      <w:hyperlink w:anchor="P78" w:history="1">
        <w:r>
          <w:rPr>
            <w:color w:val="0000FF"/>
          </w:rPr>
          <w:t>подпункте "в" пункта 10</w:t>
        </w:r>
      </w:hyperlink>
      <w: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8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91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19" w:name="P93"/>
      <w:bookmarkEnd w:id="19"/>
      <w:r>
        <w:t xml:space="preserve">17. При отрицательном результате проверки, предусмотренной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19. Информация и документы, включенные в реестр, являются общедоступными, за исключением:</w:t>
      </w:r>
    </w:p>
    <w:p w:rsidR="003527F0" w:rsidRDefault="003527F0">
      <w:pPr>
        <w:pStyle w:val="ConsPlusNormal"/>
        <w:spacing w:before="220"/>
        <w:ind w:firstLine="540"/>
        <w:jc w:val="both"/>
      </w:pPr>
      <w:bookmarkStart w:id="20" w:name="P96"/>
      <w:bookmarkEnd w:id="20"/>
      <w:r>
        <w:t xml:space="preserve">а) информации и документов, указанных в </w:t>
      </w:r>
      <w:hyperlink w:anchor="P55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6" w:history="1">
        <w:r>
          <w:rPr>
            <w:color w:val="0000FF"/>
          </w:rPr>
          <w:t>"з"</w:t>
        </w:r>
      </w:hyperlink>
      <w:r>
        <w:t xml:space="preserve">, </w:t>
      </w:r>
      <w:hyperlink w:anchor="P60" w:history="1">
        <w:r>
          <w:rPr>
            <w:color w:val="0000FF"/>
          </w:rPr>
          <w:t>"л"</w:t>
        </w:r>
      </w:hyperlink>
      <w:r>
        <w:t xml:space="preserve"> и </w:t>
      </w:r>
      <w:hyperlink w:anchor="P61" w:history="1">
        <w:r>
          <w:rPr>
            <w:color w:val="0000FF"/>
          </w:rPr>
          <w:t>"м" пункта 2</w:t>
        </w:r>
      </w:hyperlink>
      <w:r>
        <w:t xml:space="preserve"> настоящих Правил, доступ к которым предоставляется: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Министерству промышленности и торговли Российской Федерации, Счетной палате Российской Федерации, Федеральной антимонопольной службе (ее территориальным подразделениям);</w:t>
      </w:r>
    </w:p>
    <w:p w:rsidR="003527F0" w:rsidRDefault="003527F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контрольно-счетным органам субъектов Российской Федерации, контрольно-счетным органам муниципальных образований, Федеральному казначейству в соответствии с полномочиями, предусмотренными законодательством Российской Федерации, при осуществлении ими мероприятий по контролю в отношении закупок, осуществляемых бюджетными учреждениями, автономными учреждениями, государственными (муниципальными) унитарными предприятиями;</w:t>
      </w:r>
    </w:p>
    <w:p w:rsidR="003527F0" w:rsidRDefault="003527F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б) информации и документов, указанных в </w:t>
      </w:r>
      <w:hyperlink w:anchor="P52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59" w:history="1">
        <w:r>
          <w:rPr>
            <w:color w:val="0000FF"/>
          </w:rPr>
          <w:t>"к" пункта 2</w:t>
        </w:r>
      </w:hyperlink>
      <w:r>
        <w:t xml:space="preserve"> настоящих Правил, доступ к которым предоставляется: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органам, указанным в </w:t>
      </w:r>
      <w:hyperlink w:anchor="P9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акционерному обществу "Федеральная корпорация по развитию малого и среднего предпринимательства", осуществляющему деятельность в качестве института развития в сфере малого и среднего предпринимательства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3527F0" w:rsidRDefault="003527F0">
      <w:pPr>
        <w:pStyle w:val="ConsPlusNormal"/>
        <w:jc w:val="both"/>
      </w:pPr>
      <w:r>
        <w:lastRenderedPageBreak/>
        <w:t xml:space="preserve">(п. 19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22.06.2018 N 715)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7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 xml:space="preserve">21. Заказчик в течение 3 рабочих дней со дня получения протокола, указанного в </w:t>
      </w:r>
      <w:hyperlink w:anchor="P93" w:history="1">
        <w:r>
          <w:rPr>
            <w:color w:val="0000FF"/>
          </w:rPr>
          <w:t>пункте 17</w:t>
        </w:r>
      </w:hyperlink>
      <w: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7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80" w:history="1">
        <w:r>
          <w:rPr>
            <w:color w:val="0000FF"/>
          </w:rPr>
          <w:t>11</w:t>
        </w:r>
      </w:hyperlink>
      <w:r>
        <w:t xml:space="preserve"> настоящих Правил направляет доработанные информацию и документы для включения в реестр.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527F0" w:rsidRDefault="003527F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3527F0" w:rsidRDefault="003527F0">
      <w:pPr>
        <w:pStyle w:val="ConsPlusNormal"/>
        <w:spacing w:before="220"/>
        <w:ind w:firstLine="540"/>
        <w:jc w:val="both"/>
      </w:pPr>
      <w: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jc w:val="both"/>
      </w:pPr>
    </w:p>
    <w:p w:rsidR="003527F0" w:rsidRDefault="00352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8E3" w:rsidRDefault="00A718E3">
      <w:bookmarkStart w:id="21" w:name="_GoBack"/>
      <w:bookmarkEnd w:id="21"/>
    </w:p>
    <w:sectPr w:rsidR="00A718E3" w:rsidSect="002C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F0"/>
    <w:rsid w:val="003527F0"/>
    <w:rsid w:val="00A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08B0-C947-48AB-A0B2-55A5A2C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5E6DA08DE4EAA595626CB12E521332BD79A7FFDCA58143E4F7B454F452A8E423CAA35635D60B4E9625CB08664B6AD758996FD86864118Q6kAI" TargetMode="External"/><Relationship Id="rId13" Type="http://schemas.openxmlformats.org/officeDocument/2006/relationships/hyperlink" Target="consultantplus://offline/ref=A0D5E6DA08DE4EAA595626CB12E521332BDC9274F6CF58143E4F7B454F452A8E423CAA306B5634E0AA3C05E0CB2FBAAC629597FFQ9k9I" TargetMode="External"/><Relationship Id="rId18" Type="http://schemas.openxmlformats.org/officeDocument/2006/relationships/hyperlink" Target="consultantplus://offline/ref=A0D5E6DA08DE4EAA595626CB12E521332BDC937FF3CE58143E4F7B454F452A8E423CAA35635D60B4EC625CB08664B6AD758996FD86864118Q6kAI" TargetMode="External"/><Relationship Id="rId26" Type="http://schemas.openxmlformats.org/officeDocument/2006/relationships/hyperlink" Target="consultantplus://offline/ref=A0D5E6DA08DE4EAA595626CB12E521332BDC937FF3CE58143E4F7B454F452A8E423CAA35635D60B4EA625CB08664B6AD758996FD86864118Q6kAI" TargetMode="External"/><Relationship Id="rId39" Type="http://schemas.openxmlformats.org/officeDocument/2006/relationships/hyperlink" Target="consultantplus://offline/ref=A0D5E6DA08DE4EAA595626CB12E5213329D09E78FDCB58143E4F7B454F452A8E423CAA35635D60B0EE625CB08664B6AD758996FD86864118Q6k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D5E6DA08DE4EAA595626CB12E521332BDC9274F6CF58143E4F7B454F452A8E423CAA306B5634E0AA3C05E0CB2FBAAC629597FFQ9k9I" TargetMode="External"/><Relationship Id="rId34" Type="http://schemas.openxmlformats.org/officeDocument/2006/relationships/hyperlink" Target="consultantplus://offline/ref=A0D5E6DA08DE4EAA595626CB12E521332ADD997FFCC158143E4F7B454F452A8E423CAA35635D60B0EE625CB08664B6AD758996FD86864118Q6kAI" TargetMode="External"/><Relationship Id="rId42" Type="http://schemas.openxmlformats.org/officeDocument/2006/relationships/hyperlink" Target="consultantplus://offline/ref=A0D5E6DA08DE4EAA595626CB12E521332BDC937FF6CE58143E4F7B454F452A8E503CF23962547EB0EE770AE1C0Q3k0I" TargetMode="External"/><Relationship Id="rId7" Type="http://schemas.openxmlformats.org/officeDocument/2006/relationships/hyperlink" Target="consultantplus://offline/ref=A0D5E6DA08DE4EAA595626CB12E521332BD49A7AFCCA58143E4F7B454F452A8E423CAA35635D60B1EB625CB08664B6AD758996FD86864118Q6kAI" TargetMode="External"/><Relationship Id="rId12" Type="http://schemas.openxmlformats.org/officeDocument/2006/relationships/hyperlink" Target="consultantplus://offline/ref=A0D5E6DA08DE4EAA595626CB12E521332ADC997AF4CA58143E4F7B454F452A8E423CAA35635D60B1EB625CB08664B6AD758996FD86864118Q6kAI" TargetMode="External"/><Relationship Id="rId17" Type="http://schemas.openxmlformats.org/officeDocument/2006/relationships/hyperlink" Target="consultantplus://offline/ref=A0D5E6DA08DE4EAA595626CB12E521332BD79A7FFDCA58143E4F7B454F452A8E423CAA35635D60B4E9625CB08664B6AD758996FD86864118Q6kAI" TargetMode="External"/><Relationship Id="rId25" Type="http://schemas.openxmlformats.org/officeDocument/2006/relationships/hyperlink" Target="consultantplus://offline/ref=A0D5E6DA08DE4EAA595626CB12E521332BDC9274F6CF58143E4F7B454F452A8E423CAA36675634E0AA3C05E0CB2FBAAC629597FFQ9k9I" TargetMode="External"/><Relationship Id="rId33" Type="http://schemas.openxmlformats.org/officeDocument/2006/relationships/hyperlink" Target="consultantplus://offline/ref=A0D5E6DA08DE4EAA595626CB12E521332BD39C74FCC158143E4F7B454F452A8E423CAA35635D60B0EC625CB08664B6AD758996FD86864118Q6kAI" TargetMode="External"/><Relationship Id="rId38" Type="http://schemas.openxmlformats.org/officeDocument/2006/relationships/hyperlink" Target="consultantplus://offline/ref=A0D5E6DA08DE4EAA595626CB12E521332BD39C75FDCD58143E4F7B454F452A8E423CAA35635D60B0EF625CB08664B6AD758996FD86864118Q6kA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D5E6DA08DE4EAA595626CB12E521332BD49A7AFCCA58143E4F7B454F452A8E423CAA35635D60B1EB625CB08664B6AD758996FD86864118Q6kAI" TargetMode="External"/><Relationship Id="rId20" Type="http://schemas.openxmlformats.org/officeDocument/2006/relationships/hyperlink" Target="consultantplus://offline/ref=A0D5E6DA08DE4EAA595626CB12E521332BD29D7AF6C858143E4F7B454F452A8E423CAA35635D60B2E7625CB08664B6AD758996FD86864118Q6kAI" TargetMode="External"/><Relationship Id="rId29" Type="http://schemas.openxmlformats.org/officeDocument/2006/relationships/hyperlink" Target="consultantplus://offline/ref=A0D5E6DA08DE4EAA595626CB12E521332ADD997FFCC158143E4F7B454F452A8E423CAA35635D60B1E6625CB08664B6AD758996FD86864118Q6kAI" TargetMode="External"/><Relationship Id="rId41" Type="http://schemas.openxmlformats.org/officeDocument/2006/relationships/hyperlink" Target="consultantplus://offline/ref=A0D5E6DA08DE4EAA595626CB12E521332BDC937FF3C058143E4F7B454F452A8E423CAA35635D60B3EA625CB08664B6AD758996FD86864118Q6k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5E6DA08DE4EAA595626CB12E521332ADD997FFCC158143E4F7B454F452A8E423CAA35635D60B1EB625CB08664B6AD758996FD86864118Q6kAI" TargetMode="External"/><Relationship Id="rId11" Type="http://schemas.openxmlformats.org/officeDocument/2006/relationships/hyperlink" Target="consultantplus://offline/ref=A0D5E6DA08DE4EAA595626CB12E521332BD29D7AF6C858143E4F7B454F452A8E423CAA35635D60B2E7625CB08664B6AD758996FD86864118Q6kAI" TargetMode="External"/><Relationship Id="rId24" Type="http://schemas.openxmlformats.org/officeDocument/2006/relationships/hyperlink" Target="consultantplus://offline/ref=A0D5E6DA08DE4EAA595626CB12E521332BD29D7AF6C858143E4F7B454F452A8E423CAA35635D60B5EF625CB08664B6AD758996FD86864118Q6kAI" TargetMode="External"/><Relationship Id="rId32" Type="http://schemas.openxmlformats.org/officeDocument/2006/relationships/hyperlink" Target="consultantplus://offline/ref=A0D5E6DA08DE4EAA595626CB12E521332BDC9274F6CF58143E4F7B454F452A8E423CAA37635634E0AA3C05E0CB2FBAAC629597FFQ9k9I" TargetMode="External"/><Relationship Id="rId37" Type="http://schemas.openxmlformats.org/officeDocument/2006/relationships/hyperlink" Target="consultantplus://offline/ref=A0D5E6DA08DE4EAA595626CB12E521332BD79A7FFDCA58143E4F7B454F452A8E423CAA35635D60B4E9625CB08664B6AD758996FD86864118Q6kAI" TargetMode="External"/><Relationship Id="rId40" Type="http://schemas.openxmlformats.org/officeDocument/2006/relationships/hyperlink" Target="consultantplus://offline/ref=A0D5E6DA08DE4EAA595626CB12E521332BDC937FF3C058143E4F7B454F452A8E423CAA35635D60B3ED625CB08664B6AD758996FD86864118Q6kA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0D5E6DA08DE4EAA595626CB12E521332BDC9C7EF5CD58143E4F7B454F452A8E423CAA35635D60B0E6625CB08664B6AD758996FD86864118Q6kAI" TargetMode="External"/><Relationship Id="rId15" Type="http://schemas.openxmlformats.org/officeDocument/2006/relationships/hyperlink" Target="consultantplus://offline/ref=A0D5E6DA08DE4EAA595626CB12E521332ADD997FFCC158143E4F7B454F452A8E423CAA35635D60B1EB625CB08664B6AD758996FD86864118Q6kAI" TargetMode="External"/><Relationship Id="rId23" Type="http://schemas.openxmlformats.org/officeDocument/2006/relationships/hyperlink" Target="consultantplus://offline/ref=A0D5E6DA08DE4EAA595626CB12E521332BDC937FF3CE58143E4F7B454F452A8E423CAA35635D60B4ED625CB08664B6AD758996FD86864118Q6kAI" TargetMode="External"/><Relationship Id="rId28" Type="http://schemas.openxmlformats.org/officeDocument/2006/relationships/hyperlink" Target="consultantplus://offline/ref=A0D5E6DA08DE4EAA595626CB12E521332BDC9274F6CF58143E4F7B454F452A8E423CAA31605634E0AA3C05E0CB2FBAAC629597FFQ9k9I" TargetMode="External"/><Relationship Id="rId36" Type="http://schemas.openxmlformats.org/officeDocument/2006/relationships/hyperlink" Target="consultantplus://offline/ref=A0D5E6DA08DE4EAA595626CB12E521332BD29D7AF6C858143E4F7B454F452A8E423CAA35635D60B5E7625CB08664B6AD758996FD86864118Q6kAI" TargetMode="External"/><Relationship Id="rId10" Type="http://schemas.openxmlformats.org/officeDocument/2006/relationships/hyperlink" Target="consultantplus://offline/ref=A0D5E6DA08DE4EAA595626CB12E521332BDC937FF3C058143E4F7B454F452A8E423CAA35635D60B3EC625CB08664B6AD758996FD86864118Q6kAI" TargetMode="External"/><Relationship Id="rId19" Type="http://schemas.openxmlformats.org/officeDocument/2006/relationships/hyperlink" Target="consultantplus://offline/ref=A0D5E6DA08DE4EAA595626CB12E521332BDC937FF3C058143E4F7B454F452A8E423CAA35635D60B3EC625CB08664B6AD758996FD86864118Q6kAI" TargetMode="External"/><Relationship Id="rId31" Type="http://schemas.openxmlformats.org/officeDocument/2006/relationships/hyperlink" Target="consultantplus://offline/ref=A0D5E6DA08DE4EAA595626CB12E521332BDC9274F6CF58143E4F7B454F452A8E503CF23962547EB0EE770AE1C0Q3k0I" TargetMode="External"/><Relationship Id="rId44" Type="http://schemas.openxmlformats.org/officeDocument/2006/relationships/hyperlink" Target="consultantplus://offline/ref=A0D5E6DA08DE4EAA595626CB12E521332BDC9C7EF5CD58143E4F7B454F452A8E423CAA35635D60B0E6625CB08664B6AD758996FD86864118Q6k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D5E6DA08DE4EAA595626CB12E521332BDC937FF3CE58143E4F7B454F452A8E423CAA35635D60B4EC625CB08664B6AD758996FD86864118Q6kAI" TargetMode="External"/><Relationship Id="rId14" Type="http://schemas.openxmlformats.org/officeDocument/2006/relationships/hyperlink" Target="consultantplus://offline/ref=A0D5E6DA08DE4EAA595626CB12E521332BDC9C7EF5CD58143E4F7B454F452A8E423CAA35635D60B0E6625CB08664B6AD758996FD86864118Q6kAI" TargetMode="External"/><Relationship Id="rId22" Type="http://schemas.openxmlformats.org/officeDocument/2006/relationships/hyperlink" Target="consultantplus://offline/ref=A0D5E6DA08DE4EAA595626CB12E521332ADD997FFCC158143E4F7B454F452A8E423CAA35635D60B1E9625CB08664B6AD758996FD86864118Q6kAI" TargetMode="External"/><Relationship Id="rId27" Type="http://schemas.openxmlformats.org/officeDocument/2006/relationships/hyperlink" Target="consultantplus://offline/ref=A0D5E6DA08DE4EAA595626CB12E521332BD29D7AF6C858143E4F7B454F452A8E423CAA35635D60B5EA625CB08664B6AD758996FD86864118Q6kAI" TargetMode="External"/><Relationship Id="rId30" Type="http://schemas.openxmlformats.org/officeDocument/2006/relationships/hyperlink" Target="consultantplus://offline/ref=A0D5E6DA08DE4EAA595626CB12E521332BD29D7AF6C858143E4F7B454F452A8E423CAA35635D60B5EB625CB08664B6AD758996FD86864118Q6kAI" TargetMode="External"/><Relationship Id="rId35" Type="http://schemas.openxmlformats.org/officeDocument/2006/relationships/hyperlink" Target="consultantplus://offline/ref=A0D5E6DA08DE4EAA595626CB12E521332BD29D7AF6C858143E4F7B454F452A8E423CAA35635D60B5E6625CB08664B6AD758996FD86864118Q6kAI" TargetMode="External"/><Relationship Id="rId43" Type="http://schemas.openxmlformats.org/officeDocument/2006/relationships/hyperlink" Target="consultantplus://offline/ref=A0D5E6DA08DE4EAA595626CB12E521332BD49A7AFCCA58143E4F7B454F452A8E423CAA35635D60B1EB625CB08664B6AD758996FD86864118Q6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2021-10-19T08:36:00Z</dcterms:created>
  <dcterms:modified xsi:type="dcterms:W3CDTF">2021-10-19T08:36:00Z</dcterms:modified>
</cp:coreProperties>
</file>