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4D7" w:rsidRDefault="003744D7" w:rsidP="003744D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3744D7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 xml:space="preserve">Административный штраф за нарушение </w:t>
      </w:r>
      <w:proofErr w:type="spellStart"/>
      <w:r w:rsidRPr="003744D7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>госконтракта</w:t>
      </w:r>
      <w:bookmarkEnd w:id="0"/>
      <w:proofErr w:type="spellEnd"/>
      <w:r w:rsidRPr="003744D7"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  <w:t>: интересные примеры из практики за 2020 – 2021 годы</w:t>
      </w:r>
    </w:p>
    <w:p w:rsidR="003744D7" w:rsidRPr="003744D7" w:rsidRDefault="003744D7" w:rsidP="003744D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PT Astra Serif" w:eastAsia="Times New Roman" w:hAnsi="PT Astra Serif" w:cs="Arial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3744D7" w:rsidRPr="003744D7" w:rsidRDefault="003744D7" w:rsidP="003744D7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PT Astra Serif" w:eastAsia="Times New Roman" w:hAnsi="PT Astra Serif" w:cs="Arial"/>
          <w:bCs/>
          <w:color w:val="000000" w:themeColor="text1"/>
          <w:sz w:val="28"/>
          <w:szCs w:val="28"/>
          <w:lang w:eastAsia="ru-RU"/>
        </w:rPr>
      </w:pPr>
      <w:r w:rsidRPr="003744D7">
        <w:rPr>
          <w:rFonts w:ascii="PT Astra Serif" w:eastAsia="Times New Roman" w:hAnsi="PT Astra Serif" w:cs="Arial"/>
          <w:bCs/>
          <w:color w:val="000000" w:themeColor="text1"/>
          <w:sz w:val="28"/>
          <w:szCs w:val="28"/>
          <w:lang w:eastAsia="ru-RU"/>
        </w:rPr>
        <w:t xml:space="preserve">Поставщика могут наказать, если он нарушил </w:t>
      </w:r>
      <w:proofErr w:type="spellStart"/>
      <w:r w:rsidRPr="003744D7">
        <w:rPr>
          <w:rFonts w:ascii="PT Astra Serif" w:eastAsia="Times New Roman" w:hAnsi="PT Astra Serif" w:cs="Arial"/>
          <w:bCs/>
          <w:color w:val="000000" w:themeColor="text1"/>
          <w:sz w:val="28"/>
          <w:szCs w:val="28"/>
          <w:lang w:eastAsia="ru-RU"/>
        </w:rPr>
        <w:t>госконтракт</w:t>
      </w:r>
      <w:proofErr w:type="spellEnd"/>
      <w:r w:rsidRPr="003744D7">
        <w:rPr>
          <w:rFonts w:ascii="PT Astra Serif" w:eastAsia="Times New Roman" w:hAnsi="PT Astra Serif" w:cs="Arial"/>
          <w:bCs/>
          <w:color w:val="000000" w:themeColor="text1"/>
          <w:sz w:val="28"/>
          <w:szCs w:val="28"/>
          <w:lang w:eastAsia="ru-RU"/>
        </w:rPr>
        <w:t xml:space="preserve"> без уважительных причин и нанес тем самым существенный вред интересам государства и общества. Однако какие именно причины будут считаться уважительными и какие последствия существенными, решают суды. </w:t>
      </w:r>
    </w:p>
    <w:p w:rsidR="003744D7" w:rsidRPr="003744D7" w:rsidRDefault="003744D7" w:rsidP="003744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3744D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Суды обычно неохотно принимают аргументы, которые нарушители приводят в свою защиту. Почти бесполезно ссылаться:</w:t>
      </w:r>
    </w:p>
    <w:p w:rsidR="003744D7" w:rsidRPr="003744D7" w:rsidRDefault="003744D7" w:rsidP="003744D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3744D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на сложности в работе с контрагентами — </w:t>
      </w:r>
      <w:r w:rsidRPr="003744D7">
        <w:rPr>
          <w:rFonts w:ascii="PT Astra Serif" w:hAnsi="PT Astra Serif" w:cs="Segoe UI"/>
          <w:color w:val="000000" w:themeColor="text1"/>
          <w:sz w:val="28"/>
          <w:szCs w:val="28"/>
          <w:shd w:val="clear" w:color="auto" w:fill="FFFFFF"/>
        </w:rPr>
        <w:t xml:space="preserve">Постановление Третьего кассационного суда общей юрисдикции от 03.07.2020 </w:t>
      </w:r>
      <w:r>
        <w:rPr>
          <w:rFonts w:ascii="PT Astra Serif" w:hAnsi="PT Astra Serif" w:cs="Segoe UI"/>
          <w:color w:val="000000" w:themeColor="text1"/>
          <w:sz w:val="28"/>
          <w:szCs w:val="28"/>
          <w:shd w:val="clear" w:color="auto" w:fill="FFFFFF"/>
        </w:rPr>
        <w:br/>
        <w:t>№</w:t>
      </w:r>
      <w:r w:rsidRPr="003744D7">
        <w:rPr>
          <w:rFonts w:ascii="PT Astra Serif" w:hAnsi="PT Astra Serif" w:cs="Segoe UI"/>
          <w:color w:val="000000" w:themeColor="text1"/>
          <w:sz w:val="28"/>
          <w:szCs w:val="28"/>
          <w:shd w:val="clear" w:color="auto" w:fill="FFFFFF"/>
        </w:rPr>
        <w:t xml:space="preserve"> 16-1828/2020</w:t>
      </w:r>
      <w:r w:rsidRPr="003744D7">
        <w:rPr>
          <w:rFonts w:ascii="PT Astra Serif" w:hAnsi="PT Astra Serif" w:cs="Segoe UI"/>
          <w:color w:val="000000" w:themeColor="text1"/>
          <w:sz w:val="28"/>
          <w:szCs w:val="28"/>
          <w:shd w:val="clear" w:color="auto" w:fill="FFFFFF"/>
        </w:rPr>
        <w:t>;</w:t>
      </w:r>
    </w:p>
    <w:p w:rsidR="003744D7" w:rsidRPr="003744D7" w:rsidRDefault="003744D7" w:rsidP="003744D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3744D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невозможность дальнейшего производства товара поставщиком — </w:t>
      </w:r>
      <w:r w:rsidRPr="003744D7">
        <w:rPr>
          <w:rFonts w:ascii="PT Astra Serif" w:hAnsi="PT Astra Serif" w:cs="Segoe UI"/>
          <w:color w:val="000000" w:themeColor="text1"/>
          <w:sz w:val="28"/>
          <w:szCs w:val="28"/>
          <w:shd w:val="clear" w:color="auto" w:fill="FFFFFF"/>
        </w:rPr>
        <w:t xml:space="preserve">Постановление Четвертого кассационного суда общей юрисдикции от 29.10.2021 </w:t>
      </w:r>
      <w:r>
        <w:rPr>
          <w:rFonts w:ascii="PT Astra Serif" w:hAnsi="PT Astra Serif" w:cs="Segoe UI"/>
          <w:color w:val="000000" w:themeColor="text1"/>
          <w:sz w:val="28"/>
          <w:szCs w:val="28"/>
          <w:shd w:val="clear" w:color="auto" w:fill="FFFFFF"/>
        </w:rPr>
        <w:t>№</w:t>
      </w:r>
      <w:r w:rsidRPr="003744D7">
        <w:rPr>
          <w:rFonts w:ascii="PT Astra Serif" w:hAnsi="PT Astra Serif" w:cs="Segoe UI"/>
          <w:color w:val="000000" w:themeColor="text1"/>
          <w:sz w:val="28"/>
          <w:szCs w:val="28"/>
          <w:shd w:val="clear" w:color="auto" w:fill="FFFFFF"/>
        </w:rPr>
        <w:t xml:space="preserve"> 16-4450/2021</w:t>
      </w:r>
      <w:r w:rsidRPr="003744D7">
        <w:rPr>
          <w:rFonts w:ascii="PT Astra Serif" w:hAnsi="PT Astra Serif" w:cs="Segoe UI"/>
          <w:color w:val="000000" w:themeColor="text1"/>
          <w:sz w:val="28"/>
          <w:szCs w:val="28"/>
          <w:shd w:val="clear" w:color="auto" w:fill="FFFFFF"/>
        </w:rPr>
        <w:t>;</w:t>
      </w:r>
    </w:p>
    <w:p w:rsidR="003744D7" w:rsidRPr="003744D7" w:rsidRDefault="003744D7" w:rsidP="003744D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3744D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предложения по изменению характера работ (материалов) после подписания контракта, — </w:t>
      </w:r>
      <w:r w:rsidRPr="003744D7">
        <w:rPr>
          <w:rFonts w:ascii="PT Astra Serif" w:hAnsi="PT Astra Serif" w:cs="Segoe UI"/>
          <w:color w:val="000000" w:themeColor="text1"/>
          <w:sz w:val="28"/>
          <w:szCs w:val="28"/>
          <w:shd w:val="clear" w:color="auto" w:fill="FFFFFF"/>
        </w:rPr>
        <w:t xml:space="preserve">Постановление Второго кассационного суда общей юрисдикции от 14.09.2020 </w:t>
      </w:r>
      <w:r>
        <w:rPr>
          <w:rFonts w:ascii="PT Astra Serif" w:hAnsi="PT Astra Serif" w:cs="Segoe UI"/>
          <w:color w:val="000000" w:themeColor="text1"/>
          <w:sz w:val="28"/>
          <w:szCs w:val="28"/>
          <w:shd w:val="clear" w:color="auto" w:fill="FFFFFF"/>
        </w:rPr>
        <w:t>№</w:t>
      </w:r>
      <w:r w:rsidRPr="003744D7">
        <w:rPr>
          <w:rFonts w:ascii="PT Astra Serif" w:hAnsi="PT Astra Serif" w:cs="Segoe UI"/>
          <w:color w:val="000000" w:themeColor="text1"/>
          <w:sz w:val="28"/>
          <w:szCs w:val="28"/>
          <w:shd w:val="clear" w:color="auto" w:fill="FFFFFF"/>
        </w:rPr>
        <w:t xml:space="preserve"> 16-6737/2020</w:t>
      </w:r>
      <w:r w:rsidRPr="003744D7">
        <w:rPr>
          <w:rFonts w:ascii="PT Astra Serif" w:hAnsi="PT Astra Serif" w:cs="Segoe UI"/>
          <w:color w:val="000000" w:themeColor="text1"/>
          <w:sz w:val="28"/>
          <w:szCs w:val="28"/>
          <w:shd w:val="clear" w:color="auto" w:fill="FFFFFF"/>
        </w:rPr>
        <w:t>.</w:t>
      </w:r>
    </w:p>
    <w:p w:rsidR="003744D7" w:rsidRPr="003744D7" w:rsidRDefault="003744D7" w:rsidP="003744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3744D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Наказание вряд ли смягчат и в том случае, если поставщик сошлется на </w:t>
      </w:r>
      <w:hyperlink r:id="rId5" w:history="1">
        <w:r w:rsidRPr="003744D7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невнесение его в РНП</w:t>
        </w:r>
      </w:hyperlink>
      <w:r w:rsidRPr="003744D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. </w:t>
      </w:r>
      <w:proofErr w:type="spellStart"/>
      <w:r w:rsidRPr="003744D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Юрлицу</w:t>
      </w:r>
      <w:proofErr w:type="spellEnd"/>
      <w:r w:rsidRPr="003744D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 не поможет довод о том, что за это же нарушение руководителю </w:t>
      </w:r>
      <w:hyperlink r:id="rId6" w:history="1">
        <w:r w:rsidRPr="003744D7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назначили лишь предупреждение</w:t>
        </w:r>
      </w:hyperlink>
      <w:r w:rsidRPr="003744D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3744D7" w:rsidRPr="003744D7" w:rsidRDefault="003744D7" w:rsidP="003744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3744D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Отметим, в практике встречаются случаи, когда суды для субъектов МСП заменяли наказание предупреждением. Так, обстоятельством, заслуживающим внимания, </w:t>
      </w:r>
      <w:r w:rsidRPr="003744D7">
        <w:rPr>
          <w:rFonts w:ascii="PT Astra Serif" w:hAnsi="PT Astra Serif" w:cs="Segoe UI"/>
          <w:color w:val="000000" w:themeColor="text1"/>
          <w:sz w:val="28"/>
          <w:szCs w:val="28"/>
          <w:shd w:val="clear" w:color="auto" w:fill="FFFFFF"/>
        </w:rPr>
        <w:t>Четверт</w:t>
      </w:r>
      <w:r w:rsidRPr="003744D7">
        <w:rPr>
          <w:rFonts w:ascii="PT Astra Serif" w:hAnsi="PT Astra Serif" w:cs="Segoe UI"/>
          <w:color w:val="000000" w:themeColor="text1"/>
          <w:sz w:val="28"/>
          <w:szCs w:val="28"/>
          <w:shd w:val="clear" w:color="auto" w:fill="FFFFFF"/>
        </w:rPr>
        <w:t>ый</w:t>
      </w:r>
      <w:r w:rsidRPr="003744D7">
        <w:rPr>
          <w:rFonts w:ascii="PT Astra Serif" w:hAnsi="PT Astra Serif" w:cs="Segoe UI"/>
          <w:color w:val="000000" w:themeColor="text1"/>
          <w:sz w:val="28"/>
          <w:szCs w:val="28"/>
          <w:shd w:val="clear" w:color="auto" w:fill="FFFFFF"/>
        </w:rPr>
        <w:t xml:space="preserve"> кассационн</w:t>
      </w:r>
      <w:r w:rsidRPr="003744D7">
        <w:rPr>
          <w:rFonts w:ascii="PT Astra Serif" w:hAnsi="PT Astra Serif" w:cs="Segoe UI"/>
          <w:color w:val="000000" w:themeColor="text1"/>
          <w:sz w:val="28"/>
          <w:szCs w:val="28"/>
          <w:shd w:val="clear" w:color="auto" w:fill="FFFFFF"/>
        </w:rPr>
        <w:t>ый суд</w:t>
      </w:r>
      <w:r w:rsidRPr="003744D7">
        <w:rPr>
          <w:rFonts w:ascii="PT Astra Serif" w:hAnsi="PT Astra Serif" w:cs="Segoe UI"/>
          <w:color w:val="000000" w:themeColor="text1"/>
          <w:sz w:val="28"/>
          <w:szCs w:val="28"/>
          <w:shd w:val="clear" w:color="auto" w:fill="FFFFFF"/>
        </w:rPr>
        <w:t xml:space="preserve"> общей юрисдикции </w:t>
      </w:r>
      <w:hyperlink r:id="rId7" w:history="1">
        <w:r w:rsidRPr="003744D7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посчитал</w:t>
        </w:r>
      </w:hyperlink>
      <w:r w:rsidRPr="003744D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исполнение контракта до вынесения окончательного решения по делу (</w:t>
      </w:r>
      <w:r w:rsidRPr="003744D7">
        <w:rPr>
          <w:rFonts w:ascii="PT Astra Serif" w:hAnsi="PT Astra Serif" w:cs="Segoe UI"/>
          <w:color w:val="000000" w:themeColor="text1"/>
          <w:sz w:val="28"/>
          <w:szCs w:val="28"/>
          <w:shd w:val="clear" w:color="auto" w:fill="FFFFFF"/>
        </w:rPr>
        <w:t xml:space="preserve">Постановление Четвертого кассационного суда общей юрисдикции от 10.06.2020 </w:t>
      </w:r>
      <w:r>
        <w:rPr>
          <w:rFonts w:ascii="PT Astra Serif" w:hAnsi="PT Astra Serif" w:cs="Segoe UI"/>
          <w:color w:val="000000" w:themeColor="text1"/>
          <w:sz w:val="28"/>
          <w:szCs w:val="28"/>
          <w:shd w:val="clear" w:color="auto" w:fill="FFFFFF"/>
        </w:rPr>
        <w:t>№</w:t>
      </w:r>
      <w:r w:rsidRPr="003744D7">
        <w:rPr>
          <w:rFonts w:ascii="PT Astra Serif" w:hAnsi="PT Astra Serif" w:cs="Segoe UI"/>
          <w:color w:val="000000" w:themeColor="text1"/>
          <w:sz w:val="28"/>
          <w:szCs w:val="28"/>
          <w:shd w:val="clear" w:color="auto" w:fill="FFFFFF"/>
        </w:rPr>
        <w:t xml:space="preserve"> 16-3079/2020</w:t>
      </w:r>
      <w:r w:rsidRPr="003744D7">
        <w:rPr>
          <w:rFonts w:ascii="PT Astra Serif" w:hAnsi="PT Astra Serif" w:cs="Segoe UI"/>
          <w:color w:val="000000" w:themeColor="text1"/>
          <w:sz w:val="28"/>
          <w:szCs w:val="28"/>
          <w:shd w:val="clear" w:color="auto" w:fill="FFFFFF"/>
        </w:rPr>
        <w:t>)</w:t>
      </w:r>
      <w:r w:rsidRPr="003744D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.</w:t>
      </w:r>
    </w:p>
    <w:p w:rsidR="003744D7" w:rsidRPr="003744D7" w:rsidRDefault="003744D7" w:rsidP="003744D7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PT Astra Serif" w:eastAsia="Times New Roman" w:hAnsi="PT Astra Serif" w:cs="Arial"/>
          <w:bCs/>
          <w:color w:val="000000" w:themeColor="text1"/>
          <w:sz w:val="28"/>
          <w:szCs w:val="28"/>
          <w:lang w:eastAsia="ru-RU"/>
        </w:rPr>
      </w:pPr>
      <w:r w:rsidRPr="003744D7">
        <w:rPr>
          <w:rFonts w:ascii="PT Astra Serif" w:eastAsia="Times New Roman" w:hAnsi="PT Astra Serif" w:cs="Arial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Что суды понимают под существенным вредом</w:t>
      </w:r>
    </w:p>
    <w:p w:rsidR="003744D7" w:rsidRPr="003744D7" w:rsidRDefault="003744D7" w:rsidP="003744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3744D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В </w:t>
      </w:r>
      <w:hyperlink r:id="rId8" w:history="1">
        <w:r w:rsidRPr="003744D7">
          <w:rPr>
            <w:rFonts w:ascii="PT Astra Serif" w:eastAsia="Times New Roman" w:hAnsi="PT Astra Serif" w:cs="Arial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норме</w:t>
        </w:r>
      </w:hyperlink>
      <w:r w:rsidRPr="003744D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 об ответственности не указано, какой вред является существенным. На практике его признавали таковым, когда неисполнительность поставщика привела:</w:t>
      </w:r>
    </w:p>
    <w:p w:rsidR="003744D7" w:rsidRPr="003744D7" w:rsidRDefault="003744D7" w:rsidP="003744D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3744D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к угрозе невыполнения государственных программ — </w:t>
      </w:r>
      <w:r w:rsidRPr="003744D7">
        <w:rPr>
          <w:rFonts w:ascii="PT Astra Serif" w:hAnsi="PT Astra Serif" w:cs="Segoe UI"/>
          <w:color w:val="000000" w:themeColor="text1"/>
          <w:sz w:val="28"/>
          <w:szCs w:val="28"/>
          <w:shd w:val="clear" w:color="auto" w:fill="FFFFFF"/>
        </w:rPr>
        <w:t xml:space="preserve">Постановление Первого кассационного суда общей юрисдикции от 18.11.2021 </w:t>
      </w:r>
      <w:r>
        <w:rPr>
          <w:rFonts w:ascii="PT Astra Serif" w:hAnsi="PT Astra Serif" w:cs="Segoe UI"/>
          <w:color w:val="000000" w:themeColor="text1"/>
          <w:sz w:val="28"/>
          <w:szCs w:val="28"/>
          <w:shd w:val="clear" w:color="auto" w:fill="FFFFFF"/>
        </w:rPr>
        <w:t>№</w:t>
      </w:r>
      <w:r w:rsidRPr="003744D7">
        <w:rPr>
          <w:rFonts w:ascii="PT Astra Serif" w:hAnsi="PT Astra Serif" w:cs="Segoe UI"/>
          <w:color w:val="000000" w:themeColor="text1"/>
          <w:sz w:val="28"/>
          <w:szCs w:val="28"/>
          <w:shd w:val="clear" w:color="auto" w:fill="FFFFFF"/>
        </w:rPr>
        <w:t xml:space="preserve"> 16-5295/2021</w:t>
      </w:r>
      <w:r w:rsidRPr="003744D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, </w:t>
      </w:r>
      <w:r w:rsidRPr="003744D7">
        <w:rPr>
          <w:rFonts w:ascii="PT Astra Serif" w:hAnsi="PT Astra Serif" w:cs="Segoe UI"/>
          <w:color w:val="000000" w:themeColor="text1"/>
          <w:sz w:val="28"/>
          <w:szCs w:val="28"/>
          <w:shd w:val="clear" w:color="auto" w:fill="FFFFFF"/>
        </w:rPr>
        <w:t xml:space="preserve">Постановление Четвертого кассационного суда общей юрисдикции от 03.11.2021 </w:t>
      </w:r>
      <w:r>
        <w:rPr>
          <w:rFonts w:ascii="PT Astra Serif" w:hAnsi="PT Astra Serif" w:cs="Segoe UI"/>
          <w:color w:val="000000" w:themeColor="text1"/>
          <w:sz w:val="28"/>
          <w:szCs w:val="28"/>
          <w:shd w:val="clear" w:color="auto" w:fill="FFFFFF"/>
        </w:rPr>
        <w:t>№</w:t>
      </w:r>
      <w:r w:rsidRPr="003744D7">
        <w:rPr>
          <w:rFonts w:ascii="PT Astra Serif" w:hAnsi="PT Astra Serif" w:cs="Segoe UI"/>
          <w:color w:val="000000" w:themeColor="text1"/>
          <w:sz w:val="28"/>
          <w:szCs w:val="28"/>
          <w:shd w:val="clear" w:color="auto" w:fill="FFFFFF"/>
        </w:rPr>
        <w:t xml:space="preserve"> 16-5993/2021</w:t>
      </w:r>
      <w:r w:rsidRPr="003744D7">
        <w:rPr>
          <w:rFonts w:ascii="PT Astra Serif" w:hAnsi="PT Astra Serif" w:cs="Segoe UI"/>
          <w:color w:val="000000" w:themeColor="text1"/>
          <w:sz w:val="28"/>
          <w:szCs w:val="28"/>
          <w:shd w:val="clear" w:color="auto" w:fill="FFFFFF"/>
        </w:rPr>
        <w:t>;</w:t>
      </w:r>
    </w:p>
    <w:p w:rsidR="003744D7" w:rsidRPr="003744D7" w:rsidRDefault="003744D7" w:rsidP="003744D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3744D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нарушению прав неопределенного круга лиц </w:t>
      </w:r>
      <w:r w:rsidRPr="003744D7">
        <w:rPr>
          <w:rFonts w:ascii="PT Astra Serif" w:hAnsi="PT Astra Serif" w:cs="Segoe UI"/>
          <w:color w:val="000000" w:themeColor="text1"/>
          <w:sz w:val="28"/>
          <w:szCs w:val="28"/>
          <w:shd w:val="clear" w:color="auto" w:fill="FFFFFF"/>
        </w:rPr>
        <w:t xml:space="preserve">Постановление Седьмого кассационного суда общей юрисдикции от 29.09.2021 </w:t>
      </w:r>
      <w:r>
        <w:rPr>
          <w:rFonts w:ascii="PT Astra Serif" w:hAnsi="PT Astra Serif" w:cs="Segoe UI"/>
          <w:color w:val="000000" w:themeColor="text1"/>
          <w:sz w:val="28"/>
          <w:szCs w:val="28"/>
          <w:shd w:val="clear" w:color="auto" w:fill="FFFFFF"/>
        </w:rPr>
        <w:br/>
        <w:t>№</w:t>
      </w:r>
      <w:r w:rsidRPr="003744D7">
        <w:rPr>
          <w:rFonts w:ascii="PT Astra Serif" w:hAnsi="PT Astra Serif" w:cs="Segoe UI"/>
          <w:color w:val="000000" w:themeColor="text1"/>
          <w:sz w:val="28"/>
          <w:szCs w:val="28"/>
          <w:shd w:val="clear" w:color="auto" w:fill="FFFFFF"/>
        </w:rPr>
        <w:t xml:space="preserve"> 16-5120/2021</w:t>
      </w:r>
      <w:r w:rsidRPr="003744D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 xml:space="preserve">, </w:t>
      </w:r>
      <w:r w:rsidRPr="003744D7">
        <w:rPr>
          <w:rFonts w:ascii="PT Astra Serif" w:hAnsi="PT Astra Serif" w:cs="Segoe UI"/>
          <w:color w:val="000000" w:themeColor="text1"/>
          <w:sz w:val="28"/>
          <w:szCs w:val="28"/>
          <w:shd w:val="clear" w:color="auto" w:fill="FFFFFF"/>
        </w:rPr>
        <w:t xml:space="preserve">Постановление Третьего кассационного суда общей юрисдикции от 03.07.2020 </w:t>
      </w:r>
      <w:r>
        <w:rPr>
          <w:rFonts w:ascii="PT Astra Serif" w:hAnsi="PT Astra Serif" w:cs="Segoe UI"/>
          <w:color w:val="000000" w:themeColor="text1"/>
          <w:sz w:val="28"/>
          <w:szCs w:val="28"/>
          <w:shd w:val="clear" w:color="auto" w:fill="FFFFFF"/>
        </w:rPr>
        <w:t>№</w:t>
      </w:r>
      <w:r w:rsidRPr="003744D7">
        <w:rPr>
          <w:rFonts w:ascii="PT Astra Serif" w:hAnsi="PT Astra Serif" w:cs="Segoe UI"/>
          <w:color w:val="000000" w:themeColor="text1"/>
          <w:sz w:val="28"/>
          <w:szCs w:val="28"/>
          <w:shd w:val="clear" w:color="auto" w:fill="FFFFFF"/>
        </w:rPr>
        <w:t xml:space="preserve"> 16-1828/2020</w:t>
      </w:r>
      <w:r w:rsidRPr="003744D7">
        <w:rPr>
          <w:rFonts w:ascii="PT Astra Serif" w:hAnsi="PT Astra Serif" w:cs="Segoe UI"/>
          <w:color w:val="000000" w:themeColor="text1"/>
          <w:sz w:val="28"/>
          <w:szCs w:val="28"/>
          <w:shd w:val="clear" w:color="auto" w:fill="FFFFFF"/>
        </w:rPr>
        <w:t>;</w:t>
      </w:r>
    </w:p>
    <w:p w:rsidR="003744D7" w:rsidRPr="003744D7" w:rsidRDefault="003744D7" w:rsidP="003744D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3744D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препятствиям в работе медучреждения — </w:t>
      </w:r>
      <w:r w:rsidRPr="003744D7">
        <w:rPr>
          <w:rFonts w:ascii="PT Astra Serif" w:hAnsi="PT Astra Serif" w:cs="Segoe UI"/>
          <w:color w:val="000000" w:themeColor="text1"/>
          <w:sz w:val="28"/>
          <w:szCs w:val="28"/>
          <w:shd w:val="clear" w:color="auto" w:fill="FFFFFF"/>
        </w:rPr>
        <w:t xml:space="preserve">Постановление Четвертого кассационного суда общей юрисдикции от 30.06.2021 </w:t>
      </w:r>
      <w:r>
        <w:rPr>
          <w:rFonts w:ascii="PT Astra Serif" w:hAnsi="PT Astra Serif" w:cs="Segoe UI"/>
          <w:color w:val="000000" w:themeColor="text1"/>
          <w:sz w:val="28"/>
          <w:szCs w:val="28"/>
          <w:shd w:val="clear" w:color="auto" w:fill="FFFFFF"/>
        </w:rPr>
        <w:br/>
        <w:t>№</w:t>
      </w:r>
      <w:r w:rsidRPr="003744D7">
        <w:rPr>
          <w:rFonts w:ascii="PT Astra Serif" w:hAnsi="PT Astra Serif" w:cs="Segoe UI"/>
          <w:color w:val="000000" w:themeColor="text1"/>
          <w:sz w:val="28"/>
          <w:szCs w:val="28"/>
          <w:shd w:val="clear" w:color="auto" w:fill="FFFFFF"/>
        </w:rPr>
        <w:t xml:space="preserve"> 16-2266/2021</w:t>
      </w:r>
      <w:r w:rsidRPr="003744D7">
        <w:rPr>
          <w:rFonts w:ascii="PT Astra Serif" w:hAnsi="PT Astra Serif" w:cs="Segoe UI"/>
          <w:color w:val="000000" w:themeColor="text1"/>
          <w:sz w:val="28"/>
          <w:szCs w:val="28"/>
          <w:shd w:val="clear" w:color="auto" w:fill="FFFFFF"/>
        </w:rPr>
        <w:t>;</w:t>
      </w:r>
    </w:p>
    <w:p w:rsidR="003744D7" w:rsidRPr="003744D7" w:rsidRDefault="003744D7" w:rsidP="003744D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</w:pPr>
      <w:r w:rsidRPr="003744D7">
        <w:rPr>
          <w:rFonts w:ascii="PT Astra Serif" w:eastAsia="Times New Roman" w:hAnsi="PT Astra Serif" w:cs="Arial"/>
          <w:color w:val="000000" w:themeColor="text1"/>
          <w:sz w:val="28"/>
          <w:szCs w:val="28"/>
          <w:lang w:eastAsia="ru-RU"/>
        </w:rPr>
        <w:t>подрыву авторитета государства — </w:t>
      </w:r>
      <w:r w:rsidRPr="003744D7">
        <w:rPr>
          <w:rFonts w:ascii="PT Astra Serif" w:hAnsi="PT Astra Serif" w:cs="Segoe UI"/>
          <w:color w:val="000000" w:themeColor="text1"/>
          <w:sz w:val="28"/>
          <w:szCs w:val="28"/>
          <w:shd w:val="clear" w:color="auto" w:fill="FFFFFF"/>
        </w:rPr>
        <w:t xml:space="preserve">Постановление Седьмого кассационного суда общей юрисдикции от 12.02.2021 </w:t>
      </w:r>
      <w:r>
        <w:rPr>
          <w:rFonts w:ascii="PT Astra Serif" w:hAnsi="PT Astra Serif" w:cs="Segoe UI"/>
          <w:color w:val="000000" w:themeColor="text1"/>
          <w:sz w:val="28"/>
          <w:szCs w:val="28"/>
          <w:shd w:val="clear" w:color="auto" w:fill="FFFFFF"/>
        </w:rPr>
        <w:t>№</w:t>
      </w:r>
      <w:r w:rsidRPr="003744D7">
        <w:rPr>
          <w:rFonts w:ascii="PT Astra Serif" w:hAnsi="PT Astra Serif" w:cs="Segoe UI"/>
          <w:color w:val="000000" w:themeColor="text1"/>
          <w:sz w:val="28"/>
          <w:szCs w:val="28"/>
          <w:shd w:val="clear" w:color="auto" w:fill="FFFFFF"/>
        </w:rPr>
        <w:t xml:space="preserve"> 16-1031/2021 по делу </w:t>
      </w:r>
      <w:r>
        <w:rPr>
          <w:rFonts w:ascii="PT Astra Serif" w:hAnsi="PT Astra Serif" w:cs="Segoe UI"/>
          <w:color w:val="000000" w:themeColor="text1"/>
          <w:sz w:val="28"/>
          <w:szCs w:val="28"/>
          <w:shd w:val="clear" w:color="auto" w:fill="FFFFFF"/>
        </w:rPr>
        <w:t>№</w:t>
      </w:r>
      <w:r w:rsidRPr="003744D7">
        <w:rPr>
          <w:rFonts w:ascii="PT Astra Serif" w:hAnsi="PT Astra Serif" w:cs="Segoe UI"/>
          <w:color w:val="000000" w:themeColor="text1"/>
          <w:sz w:val="28"/>
          <w:szCs w:val="28"/>
          <w:shd w:val="clear" w:color="auto" w:fill="FFFFFF"/>
        </w:rPr>
        <w:t xml:space="preserve"> 16-6577/2020</w:t>
      </w:r>
      <w:r w:rsidRPr="003744D7">
        <w:rPr>
          <w:rFonts w:ascii="PT Astra Serif" w:hAnsi="PT Astra Serif" w:cs="Segoe UI"/>
          <w:color w:val="000000" w:themeColor="text1"/>
          <w:sz w:val="28"/>
          <w:szCs w:val="28"/>
          <w:shd w:val="clear" w:color="auto" w:fill="FFFFFF"/>
        </w:rPr>
        <w:t>.</w:t>
      </w:r>
    </w:p>
    <w:p w:rsidR="00AB1C3D" w:rsidRPr="003744D7" w:rsidRDefault="00AB1C3D" w:rsidP="003744D7">
      <w:pPr>
        <w:spacing w:after="0"/>
      </w:pPr>
    </w:p>
    <w:sectPr w:rsidR="00AB1C3D" w:rsidRPr="00374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12D4"/>
    <w:multiLevelType w:val="multilevel"/>
    <w:tmpl w:val="22965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9462E0"/>
    <w:multiLevelType w:val="multilevel"/>
    <w:tmpl w:val="DC7C4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4D7"/>
    <w:rsid w:val="003744D7"/>
    <w:rsid w:val="00AB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40EEB6-4E56-4BB2-90A1-F32EC327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4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74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4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44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ags-newsitem">
    <w:name w:val="tags-news__item"/>
    <w:basedOn w:val="a0"/>
    <w:rsid w:val="003744D7"/>
  </w:style>
  <w:style w:type="character" w:styleId="a3">
    <w:name w:val="Hyperlink"/>
    <w:basedOn w:val="a0"/>
    <w:uiPriority w:val="99"/>
    <w:semiHidden/>
    <w:unhideWhenUsed/>
    <w:rsid w:val="003744D7"/>
    <w:rPr>
      <w:color w:val="0000FF"/>
      <w:u w:val="single"/>
    </w:rPr>
  </w:style>
  <w:style w:type="character" w:customStyle="1" w:styleId="tags-newstext">
    <w:name w:val="tags-news__text"/>
    <w:basedOn w:val="a0"/>
    <w:rsid w:val="003744D7"/>
  </w:style>
  <w:style w:type="character" w:styleId="a4">
    <w:name w:val="Strong"/>
    <w:basedOn w:val="a0"/>
    <w:uiPriority w:val="22"/>
    <w:qFormat/>
    <w:rsid w:val="003744D7"/>
    <w:rPr>
      <w:b/>
      <w:bCs/>
    </w:rPr>
  </w:style>
  <w:style w:type="paragraph" w:styleId="a5">
    <w:name w:val="Normal (Web)"/>
    <w:basedOn w:val="a"/>
    <w:uiPriority w:val="99"/>
    <w:semiHidden/>
    <w:unhideWhenUsed/>
    <w:rsid w:val="0037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4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2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967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36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0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99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76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378353;dst=6589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ksoj004;n=16024;dst=1000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ksoj003;n=45004;dst=100028" TargetMode="External"/><Relationship Id="rId5" Type="http://schemas.openxmlformats.org/officeDocument/2006/relationships/hyperlink" Target="consultantplus://offline/main?base=ksoj001;n=64733;dst=10002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2022-03-01T07:27:00Z</dcterms:created>
  <dcterms:modified xsi:type="dcterms:W3CDTF">2022-03-01T07:35:00Z</dcterms:modified>
</cp:coreProperties>
</file>