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23F" w:rsidRDefault="000E123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E123F" w:rsidRDefault="000E123F">
      <w:pPr>
        <w:pStyle w:val="ConsPlusNormal"/>
        <w:jc w:val="both"/>
        <w:outlineLvl w:val="0"/>
      </w:pPr>
    </w:p>
    <w:p w:rsidR="000E123F" w:rsidRDefault="000E123F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заключении контрактов в сфере закупок с юридическими лицами, физлицами и находящимися под их контролем организациями, в отношении которых применяются специальные экономические меры (санкции).</w:t>
      </w:r>
    </w:p>
    <w:p w:rsidR="000E123F" w:rsidRDefault="000E123F">
      <w:pPr>
        <w:pStyle w:val="ConsPlusNormal"/>
        <w:jc w:val="both"/>
      </w:pPr>
    </w:p>
    <w:p w:rsidR="000E123F" w:rsidRDefault="000E123F">
      <w:pPr>
        <w:pStyle w:val="ConsPlusNormal"/>
        <w:ind w:firstLine="540"/>
        <w:jc w:val="both"/>
      </w:pPr>
      <w:r>
        <w:rPr>
          <w:b/>
        </w:rPr>
        <w:t>Ответ:</w:t>
      </w:r>
    </w:p>
    <w:p w:rsidR="000E123F" w:rsidRDefault="000E123F">
      <w:pPr>
        <w:pStyle w:val="ConsPlusTitle"/>
        <w:spacing w:before="200"/>
        <w:jc w:val="center"/>
      </w:pPr>
      <w:r>
        <w:t>МИНИСТЕРСТВО ФИНАНСОВ РОССИЙСКОЙ ФЕДЕРАЦИИ</w:t>
      </w:r>
    </w:p>
    <w:p w:rsidR="000E123F" w:rsidRDefault="000E123F">
      <w:pPr>
        <w:pStyle w:val="ConsPlusTitle"/>
        <w:jc w:val="center"/>
      </w:pPr>
    </w:p>
    <w:p w:rsidR="000E123F" w:rsidRDefault="000E123F">
      <w:pPr>
        <w:pStyle w:val="ConsPlusTitle"/>
        <w:jc w:val="center"/>
      </w:pPr>
      <w:r>
        <w:t>ПИСЬМО</w:t>
      </w:r>
    </w:p>
    <w:p w:rsidR="000E123F" w:rsidRDefault="000E123F">
      <w:pPr>
        <w:pStyle w:val="ConsPlusTitle"/>
        <w:jc w:val="center"/>
      </w:pPr>
      <w:r>
        <w:t>от 9 июня 2022 г. N 24-06-06/54846</w:t>
      </w:r>
    </w:p>
    <w:p w:rsidR="000E123F" w:rsidRDefault="000E123F">
      <w:pPr>
        <w:pStyle w:val="ConsPlusNormal"/>
        <w:jc w:val="both"/>
      </w:pPr>
    </w:p>
    <w:p w:rsidR="000E123F" w:rsidRDefault="000E123F">
      <w:pPr>
        <w:pStyle w:val="ConsPlusNormal"/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03.05.2022 N 252 "О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организаций" (далее - Указ N 252) при осуществлении закупок товаров, работ, услуг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N 44-ФЗ), в рамках установленной компетенции сообщает следующее.</w:t>
      </w:r>
    </w:p>
    <w:p w:rsidR="000E123F" w:rsidRDefault="000E123F">
      <w:pPr>
        <w:pStyle w:val="ConsPlusNormal"/>
        <w:spacing w:before="240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Министерстве финансов Российской Федерации, утвержденным постановлением Правительства Российской Федерации от 30.06.2004 N 329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0E123F" w:rsidRDefault="000E123F">
      <w:pPr>
        <w:pStyle w:val="ConsPlusNormal"/>
        <w:spacing w:before="240"/>
        <w:ind w:firstLine="540"/>
        <w:jc w:val="both"/>
      </w:pPr>
      <w:hyperlink r:id="rId8" w:history="1">
        <w:r>
          <w:rPr>
            <w:color w:val="0000FF"/>
          </w:rPr>
          <w:t>Указом</w:t>
        </w:r>
      </w:hyperlink>
      <w:r>
        <w:t xml:space="preserve"> N 252 приняты специальные экономические меры в отношении отдельных юридических лиц, физических лиц и находящихся под их контролем организаций, в том числе установлен запрет федеральным органам государственной власти, органам государственной власти субъектов Российской Федерации, иным государственным органам, органам местного самоуправления, организациям и физическим лицам, находящимся под юрисдикцией Российской Федерации совершать сделки (в том числе заключать внешнеторговые контракты) с юридическими лицами, физическими лицами и находящимися под их контролем организациями, в отношении которых применяются специальные экономические меры (далее - лица, находящиеся под санкциями).</w:t>
      </w:r>
    </w:p>
    <w:p w:rsidR="000E123F" w:rsidRDefault="000E123F">
      <w:pPr>
        <w:pStyle w:val="ConsPlusNormal"/>
        <w:spacing w:before="240"/>
        <w:ind w:firstLine="540"/>
        <w:jc w:val="both"/>
      </w:pPr>
      <w:r>
        <w:t xml:space="preserve">Согласно </w:t>
      </w:r>
      <w:hyperlink r:id="rId9" w:history="1">
        <w:r>
          <w:rPr>
            <w:color w:val="0000FF"/>
          </w:rPr>
          <w:t>части 1 статьи 31</w:t>
        </w:r>
      </w:hyperlink>
      <w:r>
        <w:t xml:space="preserve"> Закона N 44-ФЗ при применении конкурентных способов заказчик устанавливает единые требования к участникам закупки, в том числе о соответствии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закупки.</w:t>
      </w:r>
    </w:p>
    <w:p w:rsidR="000E123F" w:rsidRDefault="000E123F">
      <w:pPr>
        <w:pStyle w:val="ConsPlusNormal"/>
        <w:spacing w:before="240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пунктом 12 части 1 статьи 42</w:t>
        </w:r>
      </w:hyperlink>
      <w:r>
        <w:t xml:space="preserve"> Закона N 44-ФЗ извещение об осуществлении закупки должно содержать требования, предъявляемые к участникам закупки в соответствии с </w:t>
      </w:r>
      <w:hyperlink r:id="rId11" w:history="1">
        <w:r>
          <w:rPr>
            <w:color w:val="0000FF"/>
          </w:rPr>
          <w:t>частью 1 статьи 31</w:t>
        </w:r>
      </w:hyperlink>
      <w:r>
        <w:t xml:space="preserve"> Закона N 44-ФЗ, и исчерпывающий перечень документов, подтверждающих соответствие участника закупки таким требованиям.</w:t>
      </w:r>
    </w:p>
    <w:p w:rsidR="000E123F" w:rsidRDefault="000E123F">
      <w:pPr>
        <w:pStyle w:val="ConsPlusNormal"/>
        <w:spacing w:before="240"/>
        <w:ind w:firstLine="540"/>
        <w:jc w:val="both"/>
      </w:pPr>
      <w:r>
        <w:t xml:space="preserve">Таким образом, заказчики при подготовке извещения об осуществлении закупки устанавливают на основании </w:t>
      </w:r>
      <w:hyperlink r:id="rId12" w:history="1">
        <w:r>
          <w:rPr>
            <w:color w:val="0000FF"/>
          </w:rPr>
          <w:t>пункта 1 части 1 статьи 31</w:t>
        </w:r>
      </w:hyperlink>
      <w:r>
        <w:t xml:space="preserve"> Закона N 44-ФЗ требование в том </w:t>
      </w:r>
      <w:r>
        <w:lastRenderedPageBreak/>
        <w:t>числе о том, что участник закупки не может являться лицом, находящимся под санкциями.</w:t>
      </w:r>
    </w:p>
    <w:p w:rsidR="000E123F" w:rsidRDefault="000E123F">
      <w:pPr>
        <w:pStyle w:val="ConsPlusNormal"/>
        <w:spacing w:before="240"/>
        <w:ind w:firstLine="540"/>
        <w:jc w:val="both"/>
      </w:pPr>
      <w:r>
        <w:t xml:space="preserve">Исчерпывающий перечень информации и документов, которые должна содержать заявка на участие в конкурентном способе закупки, установлен в </w:t>
      </w:r>
      <w:hyperlink r:id="rId13" w:history="1">
        <w:r>
          <w:rPr>
            <w:color w:val="0000FF"/>
          </w:rPr>
          <w:t>части 1 статьи 43</w:t>
        </w:r>
      </w:hyperlink>
      <w:r>
        <w:t xml:space="preserve"> Закона N 44-ФЗ.</w:t>
      </w:r>
    </w:p>
    <w:p w:rsidR="000E123F" w:rsidRDefault="000E123F">
      <w:pPr>
        <w:pStyle w:val="ConsPlusNormal"/>
        <w:spacing w:before="240"/>
        <w:ind w:firstLine="540"/>
        <w:jc w:val="both"/>
      </w:pPr>
      <w:r>
        <w:t xml:space="preserve">Так, согласно </w:t>
      </w:r>
      <w:hyperlink r:id="rId14" w:history="1">
        <w:r>
          <w:rPr>
            <w:color w:val="0000FF"/>
          </w:rPr>
          <w:t>подпункту "н" пункта 1 части 1 статьи 43</w:t>
        </w:r>
      </w:hyperlink>
      <w:r>
        <w:t xml:space="preserve"> Закона N 44-ФЗ заявка на участие в закупке должна содержать документы, подтверждающие соответствие участника закупки требованиям, установленным </w:t>
      </w:r>
      <w:hyperlink r:id="rId15" w:history="1">
        <w:r>
          <w:rPr>
            <w:color w:val="0000FF"/>
          </w:rPr>
          <w:t>пунктом 1 части 1 статьи 31</w:t>
        </w:r>
      </w:hyperlink>
      <w:r>
        <w:t xml:space="preserve"> Закона N 44-ФЗ, если иное не предусмотрено Законом N 44-ФЗ.</w:t>
      </w:r>
    </w:p>
    <w:p w:rsidR="000E123F" w:rsidRDefault="000E123F">
      <w:pPr>
        <w:pStyle w:val="ConsPlusNormal"/>
        <w:spacing w:before="240"/>
        <w:ind w:firstLine="540"/>
        <w:jc w:val="both"/>
      </w:pPr>
      <w:r>
        <w:t xml:space="preserve">Соответствие участника закупки установленным в извещении об осуществлении закупки требованиям </w:t>
      </w:r>
      <w:hyperlink r:id="rId16" w:history="1">
        <w:r>
          <w:rPr>
            <w:color w:val="0000FF"/>
          </w:rPr>
          <w:t>Указа</w:t>
        </w:r>
      </w:hyperlink>
      <w:r>
        <w:t xml:space="preserve"> N 252, а также принятого в его реализацию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11.05.2022 N 851 (далее - Постановление N 851) подтверждается сведениями, содержащимися в выписке из единого государственного реестра юридических лиц или засвидетельствованной в нотариальном порядке копии такой выписки (для юридического лица), выписке из единого государственного реестра индивидуальных предпринимателей или засвидетельствованной в нотариальном порядке копии такой выписки (для индивидуального предпринимателя), копиях документов, удостоверяющих личность (для иного физического лица), надлежащим образом заверенном переводе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копиях учредительных документов участника закупки (для юридического лица).</w:t>
      </w:r>
    </w:p>
    <w:p w:rsidR="000E123F" w:rsidRDefault="000E123F">
      <w:pPr>
        <w:pStyle w:val="ConsPlusNormal"/>
        <w:spacing w:before="240"/>
        <w:ind w:firstLine="540"/>
        <w:jc w:val="both"/>
      </w:pPr>
      <w:r>
        <w:t xml:space="preserve">Представление указанных документов участником закупки при проведении конкурентных способов определения поставщиков (подрядчиков, исполнителей) уже предусмотрено нормами </w:t>
      </w:r>
      <w:hyperlink r:id="rId18" w:history="1">
        <w:r>
          <w:rPr>
            <w:color w:val="0000FF"/>
          </w:rPr>
          <w:t>Закона</w:t>
        </w:r>
      </w:hyperlink>
      <w:r>
        <w:t xml:space="preserve"> N 44-ФЗ в составе заявки.</w:t>
      </w:r>
    </w:p>
    <w:p w:rsidR="000E123F" w:rsidRDefault="000E123F">
      <w:pPr>
        <w:pStyle w:val="ConsPlusNormal"/>
        <w:spacing w:before="240"/>
        <w:ind w:firstLine="540"/>
        <w:jc w:val="both"/>
      </w:pPr>
      <w:r>
        <w:t xml:space="preserve">Согласно </w:t>
      </w:r>
      <w:hyperlink r:id="rId19" w:history="1">
        <w:r>
          <w:rPr>
            <w:color w:val="0000FF"/>
          </w:rPr>
          <w:t>части 8 статьи 31</w:t>
        </w:r>
      </w:hyperlink>
      <w:r>
        <w:t xml:space="preserve"> Закона N 44-ФЗ комиссия по осуществлению закупок проверяет соответствие участников закупок требованиям, указанным в </w:t>
      </w:r>
      <w:hyperlink r:id="rId20" w:history="1">
        <w:r>
          <w:rPr>
            <w:color w:val="0000FF"/>
          </w:rPr>
          <w:t>пункте 1 части 1 статьи 31</w:t>
        </w:r>
      </w:hyperlink>
      <w:r>
        <w:t xml:space="preserve"> Закона N 44-ФЗ.</w:t>
      </w:r>
    </w:p>
    <w:p w:rsidR="000E123F" w:rsidRDefault="000E123F">
      <w:pPr>
        <w:pStyle w:val="ConsPlusNormal"/>
        <w:spacing w:before="240"/>
        <w:ind w:firstLine="540"/>
        <w:jc w:val="both"/>
      </w:pPr>
      <w:r>
        <w:t xml:space="preserve">Так, в соответствии с </w:t>
      </w:r>
      <w:hyperlink r:id="rId21" w:history="1">
        <w:r>
          <w:rPr>
            <w:color w:val="0000FF"/>
          </w:rPr>
          <w:t>пунктом 2 части 12 статьи 48</w:t>
        </w:r>
      </w:hyperlink>
      <w:r>
        <w:t xml:space="preserve"> Закона N 44-ФЗ при рассмотрении вторых частей заявок на участие в закупке соответствующая заявка подлежит отклонению в случае несоответствия информации и документов, предусмотренных </w:t>
      </w:r>
      <w:hyperlink r:id="rId22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23" w:history="1">
        <w:r>
          <w:rPr>
            <w:color w:val="0000FF"/>
          </w:rPr>
          <w:t>3 части 6 статьи 43</w:t>
        </w:r>
      </w:hyperlink>
      <w:r>
        <w:t xml:space="preserve"> Закона N 44-ФЗ, требованиям, установленным в извещении об осуществлении закупки.</w:t>
      </w:r>
    </w:p>
    <w:p w:rsidR="000E123F" w:rsidRDefault="000E123F">
      <w:pPr>
        <w:pStyle w:val="ConsPlusNormal"/>
        <w:spacing w:before="240"/>
        <w:ind w:firstLine="540"/>
        <w:jc w:val="both"/>
      </w:pPr>
      <w:r>
        <w:t xml:space="preserve">Таким образом, в случае если участник закупки включен в </w:t>
      </w:r>
      <w:hyperlink r:id="rId24" w:history="1">
        <w:r>
          <w:rPr>
            <w:color w:val="0000FF"/>
          </w:rPr>
          <w:t>перечень</w:t>
        </w:r>
      </w:hyperlink>
      <w:r>
        <w:t xml:space="preserve"> юридических лиц, в отношении которых применяются специальные экономические меры, утвержденный Постановлением N 851, заявка такого участника подлежит отклонению.</w:t>
      </w:r>
    </w:p>
    <w:p w:rsidR="000E123F" w:rsidRDefault="000E123F">
      <w:pPr>
        <w:pStyle w:val="ConsPlusNormal"/>
        <w:spacing w:before="240"/>
        <w:ind w:firstLine="540"/>
        <w:jc w:val="both"/>
      </w:pPr>
      <w:r>
        <w:t xml:space="preserve">По вопросу запрета на участие в закупке организаций, подконтрольных лицам, находящимся под санкциями, сообщаем, что </w:t>
      </w:r>
      <w:hyperlink r:id="rId25" w:history="1">
        <w:r>
          <w:rPr>
            <w:color w:val="0000FF"/>
          </w:rPr>
          <w:t>Законом</w:t>
        </w:r>
      </w:hyperlink>
      <w:r>
        <w:t xml:space="preserve"> N 44-ФЗ не установлены требования к порядку определения отсутствия контроля над участником закупки со стороны лиц, находящихся под санкциями.</w:t>
      </w:r>
    </w:p>
    <w:p w:rsidR="000E123F" w:rsidRDefault="000E123F">
      <w:pPr>
        <w:pStyle w:val="ConsPlusNormal"/>
        <w:spacing w:before="240"/>
        <w:ind w:firstLine="540"/>
        <w:jc w:val="both"/>
      </w:pPr>
      <w:r>
        <w:t xml:space="preserve">При этом согласно </w:t>
      </w:r>
      <w:hyperlink r:id="rId26" w:history="1">
        <w:r>
          <w:rPr>
            <w:color w:val="0000FF"/>
          </w:rPr>
          <w:t>части 5 статьи 43</w:t>
        </w:r>
      </w:hyperlink>
      <w:r>
        <w:t xml:space="preserve"> Закона N 44-ФЗ подача заявки на участие в закупке означает согласие участника закупки, подавшего такую заявку, на поставку товара, выполнение работы, оказание услуги на условиях, предусмотренных извещением об осуществлении закупки, в том числе подтверждение соответствия установленным в извещении об осуществлении закупки требованиям к участникам закупки в части запрета </w:t>
      </w:r>
      <w:r>
        <w:lastRenderedPageBreak/>
        <w:t>на участие в закупке организаций, подконтрольных лицам, находящимся под санкциями.</w:t>
      </w:r>
    </w:p>
    <w:p w:rsidR="000E123F" w:rsidRDefault="000E123F">
      <w:pPr>
        <w:pStyle w:val="ConsPlusNormal"/>
        <w:spacing w:before="240"/>
        <w:ind w:firstLine="540"/>
        <w:jc w:val="both"/>
      </w:pPr>
      <w:r>
        <w:t xml:space="preserve">Следует отметить, что, в случае если заказчик или комиссия по осуществлению закупок обнаружит, что участник закупки не соответствует требованиям, указанным в </w:t>
      </w:r>
      <w:hyperlink r:id="rId27" w:history="1">
        <w:r>
          <w:rPr>
            <w:color w:val="0000FF"/>
          </w:rPr>
          <w:t>части 1 статьи 31</w:t>
        </w:r>
      </w:hyperlink>
      <w:r>
        <w:t xml:space="preserve"> Закона N 44-ФЗ, в том числе </w:t>
      </w:r>
      <w:hyperlink r:id="rId28" w:history="1">
        <w:r>
          <w:rPr>
            <w:color w:val="0000FF"/>
          </w:rPr>
          <w:t>Указа</w:t>
        </w:r>
      </w:hyperlink>
      <w:r>
        <w:t xml:space="preserve"> N 252,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N 851, или предоставил недостоверную информацию в отношении своего соответствия указанным требованиям, такой участник закупки подлежит отстранению от участия в определении поставщика (подрядчика, исполнителя) или заказчиком может быть принято решение об отказе от заключения контракта с таким участником, признанным победителем закупки, в любой момент до заключения контракта (</w:t>
      </w:r>
      <w:hyperlink r:id="rId30" w:history="1">
        <w:r>
          <w:rPr>
            <w:color w:val="0000FF"/>
          </w:rPr>
          <w:t>часть 9 статьи 31</w:t>
        </w:r>
      </w:hyperlink>
      <w:r>
        <w:t xml:space="preserve"> Закона N 44-ФЗ).</w:t>
      </w:r>
    </w:p>
    <w:p w:rsidR="000E123F" w:rsidRDefault="000E123F">
      <w:pPr>
        <w:pStyle w:val="ConsPlusNormal"/>
        <w:spacing w:before="240"/>
        <w:ind w:firstLine="540"/>
        <w:jc w:val="both"/>
      </w:pPr>
      <w:r>
        <w:t xml:space="preserve">В случае выявления несоответствия участника закупки требованиям </w:t>
      </w:r>
      <w:hyperlink r:id="rId31" w:history="1">
        <w:r>
          <w:rPr>
            <w:color w:val="0000FF"/>
          </w:rPr>
          <w:t>Указа</w:t>
        </w:r>
      </w:hyperlink>
      <w:r>
        <w:t xml:space="preserve"> N 252,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N 851 в ходе исполнения контракта заказчик на основании </w:t>
      </w:r>
      <w:hyperlink r:id="rId33" w:history="1">
        <w:r>
          <w:rPr>
            <w:color w:val="0000FF"/>
          </w:rPr>
          <w:t>части 15 статьи 95</w:t>
        </w:r>
      </w:hyperlink>
      <w:r>
        <w:t xml:space="preserve"> Закона N 44-ФЗ обязан принять решение об одностороннем отказе от исполнения контракта и направить в соответствии с </w:t>
      </w:r>
      <w:hyperlink r:id="rId34" w:history="1">
        <w:r>
          <w:rPr>
            <w:color w:val="0000FF"/>
          </w:rPr>
          <w:t>частью 16 статьи 95</w:t>
        </w:r>
      </w:hyperlink>
      <w:r>
        <w:t xml:space="preserve"> Закона N 44-ФЗ в контрольный орган в сфере закупок обращение о включении информации о таком поставщике (подрядчике, исполнителе) в реестр недобросовестных поставщиков (подрядчиков, исполнителей).</w:t>
      </w:r>
    </w:p>
    <w:p w:rsidR="000E123F" w:rsidRDefault="000E123F">
      <w:pPr>
        <w:pStyle w:val="ConsPlusNormal"/>
        <w:jc w:val="both"/>
      </w:pPr>
    </w:p>
    <w:p w:rsidR="000E123F" w:rsidRDefault="000E123F">
      <w:pPr>
        <w:pStyle w:val="ConsPlusNormal"/>
        <w:jc w:val="right"/>
      </w:pPr>
      <w:r>
        <w:t>Заместитель директора Департамента</w:t>
      </w:r>
    </w:p>
    <w:p w:rsidR="000E123F" w:rsidRDefault="000E123F">
      <w:pPr>
        <w:pStyle w:val="ConsPlusNormal"/>
        <w:jc w:val="right"/>
      </w:pPr>
      <w:r>
        <w:t>Д.А.ГОТОВЦЕВ</w:t>
      </w:r>
    </w:p>
    <w:p w:rsidR="000E123F" w:rsidRDefault="000E123F">
      <w:pPr>
        <w:pStyle w:val="ConsPlusNormal"/>
        <w:jc w:val="both"/>
      </w:pPr>
      <w:r>
        <w:t>09.06.2022</w:t>
      </w:r>
    </w:p>
    <w:p w:rsidR="000E123F" w:rsidRDefault="000E123F">
      <w:pPr>
        <w:pStyle w:val="ConsPlusNormal"/>
        <w:jc w:val="both"/>
      </w:pPr>
    </w:p>
    <w:p w:rsidR="000E123F" w:rsidRDefault="000E123F">
      <w:pPr>
        <w:pStyle w:val="ConsPlusNormal"/>
        <w:jc w:val="both"/>
      </w:pPr>
    </w:p>
    <w:p w:rsidR="000E123F" w:rsidRDefault="000E12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6721" w:rsidRDefault="00BA6721">
      <w:bookmarkStart w:id="0" w:name="_GoBack"/>
      <w:bookmarkEnd w:id="0"/>
    </w:p>
    <w:sectPr w:rsidR="00BA6721" w:rsidSect="00CA7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3F"/>
    <w:rsid w:val="000E123F"/>
    <w:rsid w:val="00BA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BF9FA-8902-4862-B19E-947278BF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23F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4"/>
      <w:szCs w:val="20"/>
      <w:lang w:eastAsia="ru-RU"/>
    </w:rPr>
  </w:style>
  <w:style w:type="paragraph" w:customStyle="1" w:styleId="ConsPlusTitle">
    <w:name w:val="ConsPlusTitle"/>
    <w:rsid w:val="000E123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0E12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3CF347268ECAF22798F546892E833468BA89D35D3D6846019BB8EBB61F4F583C6A9EF094512533CBA1F9475B62B23D1F411A60222AD547zEtEI" TargetMode="External"/><Relationship Id="rId13" Type="http://schemas.openxmlformats.org/officeDocument/2006/relationships/hyperlink" Target="consultantplus://offline/ref=EE3CF347268ECAF22798F546892E833468BA8AD15C3E6846019BB8EBB61F4F583C6A9EF3975321399FFBE9431235B621165904643C2AzDt7I" TargetMode="External"/><Relationship Id="rId18" Type="http://schemas.openxmlformats.org/officeDocument/2006/relationships/hyperlink" Target="consultantplus://offline/ref=EE3CF347268ECAF22798F546892E833468BA8AD15C3E6846019BB8EBB61F4F583C6A9EF3975326399FFBE9431235B621165904643C2AzDt7I" TargetMode="External"/><Relationship Id="rId26" Type="http://schemas.openxmlformats.org/officeDocument/2006/relationships/hyperlink" Target="consultantplus://offline/ref=EE3CF347268ECAF22798F546892E833468BA8AD15C3E6846019BB8EBB61F4F583C6A9EF3975423399FFBE9431235B621165904643C2AzDt7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E3CF347268ECAF22798F546892E833468BA8AD15C3E6846019BB8EBB61F4F583C6A9EF3915324399FFBE9431235B621165904643C2AzDt7I" TargetMode="External"/><Relationship Id="rId34" Type="http://schemas.openxmlformats.org/officeDocument/2006/relationships/hyperlink" Target="consultantplus://offline/ref=EE3CF347268ECAF22798F546892E833468BA8AD15C3E6846019BB8EBB61F4F583C6A9EF096512636C0FEFC524A3ABD36085F1C783E28D7z4t7I" TargetMode="External"/><Relationship Id="rId7" Type="http://schemas.openxmlformats.org/officeDocument/2006/relationships/hyperlink" Target="consultantplus://offline/ref=EE3CF347268ECAF22798F546892E833468BB8ED05B3F6846019BB8EBB61F4F583C6A9EF095572E669AEEF81B1D3EA13F104118663Ez2tAI" TargetMode="External"/><Relationship Id="rId12" Type="http://schemas.openxmlformats.org/officeDocument/2006/relationships/hyperlink" Target="consultantplus://offline/ref=EE3CF347268ECAF22798F546892E833468BA8AD15C3E6846019BB8EBB61F4F583C6A9EF094512631CDA1F9475B62B23D1F411A60222AD547zEtEI" TargetMode="External"/><Relationship Id="rId17" Type="http://schemas.openxmlformats.org/officeDocument/2006/relationships/hyperlink" Target="consultantplus://offline/ref=EE3CF347268ECAF22798F546892E833468BA89D75D3D6846019BB8EBB61F4F582E6AC6FC96583B32CDB4AF161Dz3t5I" TargetMode="External"/><Relationship Id="rId25" Type="http://schemas.openxmlformats.org/officeDocument/2006/relationships/hyperlink" Target="consultantplus://offline/ref=EE3CF347268ECAF22798F546892E833468BA8AD15C3E6846019BB8EBB61F4F582E6AC6FC96583B32CDB4AF161Dz3t5I" TargetMode="External"/><Relationship Id="rId33" Type="http://schemas.openxmlformats.org/officeDocument/2006/relationships/hyperlink" Target="consultantplus://offline/ref=EE3CF347268ECAF22798F546892E833468BA8AD15C3E6846019BB8EBB61F4F583C6A9EF2945122399FFBE9431235B621165904643C2AzDt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E3CF347268ECAF22798F546892E833468BA89D35D3D6846019BB8EBB61F4F582E6AC6FC96583B32CDB4AF161Dz3t5I" TargetMode="External"/><Relationship Id="rId20" Type="http://schemas.openxmlformats.org/officeDocument/2006/relationships/hyperlink" Target="consultantplus://offline/ref=EE3CF347268ECAF22798F546892E833468BA8AD15C3E6846019BB8EBB61F4F583C6A9EF094512631CDA1F9475B62B23D1F411A60222AD547zEtEI" TargetMode="External"/><Relationship Id="rId29" Type="http://schemas.openxmlformats.org/officeDocument/2006/relationships/hyperlink" Target="consultantplus://offline/ref=EE3CF347268ECAF22798F546892E833468BA89D75D3D6846019BB8EBB61F4F582E6AC6FC96583B32CDB4AF161Dz3t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3CF347268ECAF22798F546892E833468BA8AD15C3E6846019BB8EBB61F4F582E6AC6FC96583B32CDB4AF161Dz3t5I" TargetMode="External"/><Relationship Id="rId11" Type="http://schemas.openxmlformats.org/officeDocument/2006/relationships/hyperlink" Target="consultantplus://offline/ref=EE3CF347268ECAF22798F546892E833468BA8AD15C3E6846019BB8EBB61F4F583C6A9EF3965026399FFBE9431235B621165904643C2AzDt7I" TargetMode="External"/><Relationship Id="rId24" Type="http://schemas.openxmlformats.org/officeDocument/2006/relationships/hyperlink" Target="consultantplus://offline/ref=EE3CF347268ECAF22798F546892E833468BA89D75D3D6846019BB8EBB61F4F583C6A9EF094512533C3A1F9475B62B23D1F411A60222AD547zEtEI" TargetMode="External"/><Relationship Id="rId32" Type="http://schemas.openxmlformats.org/officeDocument/2006/relationships/hyperlink" Target="consultantplus://offline/ref=EE3CF347268ECAF22798F546892E833468BA89D75D3D6846019BB8EBB61F4F582E6AC6FC96583B32CDB4AF161Dz3t5I" TargetMode="External"/><Relationship Id="rId5" Type="http://schemas.openxmlformats.org/officeDocument/2006/relationships/hyperlink" Target="consultantplus://offline/ref=EE3CF347268ECAF22798F546892E833468BA89D35D3D6846019BB8EBB61F4F582E6AC6FC96583B32CDB4AF161Dz3t5I" TargetMode="External"/><Relationship Id="rId15" Type="http://schemas.openxmlformats.org/officeDocument/2006/relationships/hyperlink" Target="consultantplus://offline/ref=EE3CF347268ECAF22798F546892E833468BA8AD15C3E6846019BB8EBB61F4F583C6A9EF094512631CDA1F9475B62B23D1F411A60222AD547zEtEI" TargetMode="External"/><Relationship Id="rId23" Type="http://schemas.openxmlformats.org/officeDocument/2006/relationships/hyperlink" Target="consultantplus://offline/ref=EE3CF347268ECAF22798F546892E833468BA8AD15C3E6846019BB8EBB61F4F583C6A9EF3975725399FFBE9431235B621165904643C2AzDt7I" TargetMode="External"/><Relationship Id="rId28" Type="http://schemas.openxmlformats.org/officeDocument/2006/relationships/hyperlink" Target="consultantplus://offline/ref=EE3CF347268ECAF22798F546892E833468BA89D35D3D6846019BB8EBB61F4F582E6AC6FC96583B32CDB4AF161Dz3t5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E3CF347268ECAF22798F546892E833468BA8AD15C3E6846019BB8EBB61F4F583C6A9EF096512734C0FEFC524A3ABD36085F1C783E28D7z4t7I" TargetMode="External"/><Relationship Id="rId19" Type="http://schemas.openxmlformats.org/officeDocument/2006/relationships/hyperlink" Target="consultantplus://offline/ref=EE3CF347268ECAF22798F546892E833468BA8AD15C3E6846019BB8EBB61F4F583C6A9EF3965324399FFBE9431235B621165904643C2AzDt7I" TargetMode="External"/><Relationship Id="rId31" Type="http://schemas.openxmlformats.org/officeDocument/2006/relationships/hyperlink" Target="consultantplus://offline/ref=EE3CF347268ECAF22798F546892E833468BA89D35D3D6846019BB8EBB61F4F582E6AC6FC96583B32CDB4AF161Dz3t5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E3CF347268ECAF22798F546892E833468BA8AD15C3E6846019BB8EBB61F4F583C6A9EF094512631CDA1F9475B62B23D1F411A60222AD547zEtEI" TargetMode="External"/><Relationship Id="rId14" Type="http://schemas.openxmlformats.org/officeDocument/2006/relationships/hyperlink" Target="consultantplus://offline/ref=EE3CF347268ECAF22798F546892E833468BA8AD15C3E6846019BB8EBB61F4F583C6A9EF397522D399FFBE9431235B621165904643C2AzDt7I" TargetMode="External"/><Relationship Id="rId22" Type="http://schemas.openxmlformats.org/officeDocument/2006/relationships/hyperlink" Target="consultantplus://offline/ref=EE3CF347268ECAF22798F546892E833468BA8AD15C3E6846019BB8EBB61F4F583C6A9EF397542C399FFBE9431235B621165904643C2AzDt7I" TargetMode="External"/><Relationship Id="rId27" Type="http://schemas.openxmlformats.org/officeDocument/2006/relationships/hyperlink" Target="consultantplus://offline/ref=EE3CF347268ECAF22798F546892E833468BA8AD15C3E6846019BB8EBB61F4F583C6A9EF3965026399FFBE9431235B621165904643C2AzDt7I" TargetMode="External"/><Relationship Id="rId30" Type="http://schemas.openxmlformats.org/officeDocument/2006/relationships/hyperlink" Target="consultantplus://offline/ref=EE3CF347268ECAF22798F546892E833468BA8AD15C3E6846019BB8EBB61F4F583C6A9EF69D5A71638FFFA0141629BF39085D1A64z3tE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2022-06-29T08:45:00Z</dcterms:created>
  <dcterms:modified xsi:type="dcterms:W3CDTF">2022-06-29T08:46:00Z</dcterms:modified>
</cp:coreProperties>
</file>