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DE" w:rsidRDefault="00C121DE">
      <w:pPr>
        <w:pStyle w:val="ConsPlusTitlePage"/>
      </w:pPr>
      <w:r>
        <w:t xml:space="preserve">Документ предоставлен </w:t>
      </w:r>
      <w:hyperlink r:id="rId4">
        <w:r>
          <w:rPr>
            <w:color w:val="0000FF"/>
          </w:rPr>
          <w:t>КонсультантПлюс</w:t>
        </w:r>
      </w:hyperlink>
      <w:r>
        <w:br/>
      </w:r>
    </w:p>
    <w:p w:rsidR="00C121DE" w:rsidRDefault="00C121DE">
      <w:pPr>
        <w:pStyle w:val="ConsPlusNormal"/>
        <w:jc w:val="both"/>
        <w:outlineLvl w:val="0"/>
      </w:pPr>
    </w:p>
    <w:p w:rsidR="00C121DE" w:rsidRDefault="00C121DE">
      <w:pPr>
        <w:pStyle w:val="ConsPlusNormal"/>
        <w:outlineLvl w:val="0"/>
      </w:pPr>
      <w:r>
        <w:t>Зарегистрировано в Минюсте России 25 марта 2021 г. N 62869</w:t>
      </w:r>
    </w:p>
    <w:p w:rsidR="00C121DE" w:rsidRDefault="00C121DE">
      <w:pPr>
        <w:pStyle w:val="ConsPlusNormal"/>
        <w:pBdr>
          <w:bottom w:val="single" w:sz="6" w:space="0" w:color="auto"/>
        </w:pBdr>
        <w:spacing w:before="100" w:after="100"/>
        <w:jc w:val="both"/>
        <w:rPr>
          <w:sz w:val="2"/>
          <w:szCs w:val="2"/>
        </w:rPr>
      </w:pPr>
    </w:p>
    <w:p w:rsidR="00C121DE" w:rsidRDefault="00C121DE">
      <w:pPr>
        <w:pStyle w:val="ConsPlusNormal"/>
        <w:jc w:val="both"/>
      </w:pPr>
    </w:p>
    <w:p w:rsidR="00C121DE" w:rsidRDefault="00C121DE">
      <w:pPr>
        <w:pStyle w:val="ConsPlusTitle"/>
        <w:jc w:val="center"/>
      </w:pPr>
      <w:r>
        <w:t>МИНИСТЕРСТВО СТРОИТЕЛЬСТВА И ЖИЛИЩНО-КОММУНАЛЬНОГО</w:t>
      </w:r>
    </w:p>
    <w:p w:rsidR="00C121DE" w:rsidRDefault="00C121DE">
      <w:pPr>
        <w:pStyle w:val="ConsPlusTitle"/>
        <w:jc w:val="center"/>
      </w:pPr>
      <w:r>
        <w:t>ХОЗЯЙСТВА РОССИЙСКОЙ ФЕДЕРАЦИИ</w:t>
      </w:r>
    </w:p>
    <w:p w:rsidR="00C121DE" w:rsidRDefault="00C121DE">
      <w:pPr>
        <w:pStyle w:val="ConsPlusTitle"/>
        <w:jc w:val="both"/>
      </w:pPr>
    </w:p>
    <w:p w:rsidR="00C121DE" w:rsidRDefault="00C121DE">
      <w:pPr>
        <w:pStyle w:val="ConsPlusTitle"/>
        <w:jc w:val="center"/>
      </w:pPr>
      <w:r>
        <w:t>ПРИКАЗ</w:t>
      </w:r>
    </w:p>
    <w:p w:rsidR="00C121DE" w:rsidRDefault="00C121DE">
      <w:pPr>
        <w:pStyle w:val="ConsPlusTitle"/>
        <w:jc w:val="center"/>
      </w:pPr>
      <w:r>
        <w:t>от 21 декабря 2020 г. N 812/пр</w:t>
      </w:r>
    </w:p>
    <w:p w:rsidR="00C121DE" w:rsidRDefault="00C121DE">
      <w:pPr>
        <w:pStyle w:val="ConsPlusTitle"/>
        <w:jc w:val="both"/>
      </w:pPr>
    </w:p>
    <w:p w:rsidR="00C121DE" w:rsidRDefault="00C121DE">
      <w:pPr>
        <w:pStyle w:val="ConsPlusTitle"/>
        <w:jc w:val="center"/>
      </w:pPr>
      <w:r>
        <w:t>ОБ УТВЕРЖДЕНИИ МЕТОДИКИ</w:t>
      </w:r>
    </w:p>
    <w:p w:rsidR="00C121DE" w:rsidRDefault="00C121DE">
      <w:pPr>
        <w:pStyle w:val="ConsPlusTitle"/>
        <w:jc w:val="center"/>
      </w:pPr>
      <w:r>
        <w:t>ПО РАЗРАБОТКЕ И ПРИМЕНЕНИЮ НОРМАТИВОВ НАКЛАДНЫХ РАСХОДОВ</w:t>
      </w:r>
    </w:p>
    <w:p w:rsidR="00C121DE" w:rsidRDefault="00C121DE">
      <w:pPr>
        <w:pStyle w:val="ConsPlusTitle"/>
        <w:jc w:val="center"/>
      </w:pPr>
      <w:r>
        <w:t>ПРИ ОПРЕДЕЛЕНИИ СМЕТНОЙ СТОИМОСТИ СТРОИТЕЛЬСТВА,</w:t>
      </w:r>
    </w:p>
    <w:p w:rsidR="00C121DE" w:rsidRDefault="00C121DE">
      <w:pPr>
        <w:pStyle w:val="ConsPlusTitle"/>
        <w:jc w:val="center"/>
      </w:pPr>
      <w:r>
        <w:t>РЕКОНСТРУКЦИИ, КАПИТАЛЬНОГО РЕМОНТА, СНОСА</w:t>
      </w:r>
    </w:p>
    <w:p w:rsidR="00C121DE" w:rsidRDefault="00C121DE">
      <w:pPr>
        <w:pStyle w:val="ConsPlusTitle"/>
        <w:jc w:val="center"/>
      </w:pPr>
      <w:r>
        <w:t>ОБЪЕКТОВ КАПИТАЛЬНОГО СТРОИТЕЛЬСТВА</w:t>
      </w:r>
    </w:p>
    <w:p w:rsidR="00C121DE" w:rsidRDefault="00C121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21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1DE" w:rsidRDefault="00C121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1DE" w:rsidRDefault="00C121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1DE" w:rsidRDefault="00C121DE">
            <w:pPr>
              <w:pStyle w:val="ConsPlusNormal"/>
              <w:jc w:val="center"/>
            </w:pPr>
            <w:r>
              <w:rPr>
                <w:color w:val="392C69"/>
              </w:rPr>
              <w:t>Список изменяющих документов</w:t>
            </w:r>
          </w:p>
          <w:p w:rsidR="00C121DE" w:rsidRDefault="00C121DE">
            <w:pPr>
              <w:pStyle w:val="ConsPlusNormal"/>
              <w:jc w:val="center"/>
            </w:pPr>
            <w:r>
              <w:rPr>
                <w:color w:val="392C69"/>
              </w:rPr>
              <w:t xml:space="preserve">(в ред. Приказов Минстроя России от 02.09.2021 </w:t>
            </w:r>
            <w:hyperlink r:id="rId5">
              <w:r>
                <w:rPr>
                  <w:color w:val="0000FF"/>
                </w:rPr>
                <w:t>N 636/пр</w:t>
              </w:r>
            </w:hyperlink>
            <w:r>
              <w:rPr>
                <w:color w:val="392C69"/>
              </w:rPr>
              <w:t>,</w:t>
            </w:r>
          </w:p>
          <w:p w:rsidR="00C121DE" w:rsidRDefault="00C121DE">
            <w:pPr>
              <w:pStyle w:val="ConsPlusNormal"/>
              <w:jc w:val="center"/>
            </w:pPr>
            <w:r>
              <w:rPr>
                <w:color w:val="392C69"/>
              </w:rPr>
              <w:t xml:space="preserve">от 26.07.2022 </w:t>
            </w:r>
            <w:hyperlink r:id="rId6">
              <w:r>
                <w:rPr>
                  <w:color w:val="0000FF"/>
                </w:rPr>
                <w:t>N 611/пр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21DE" w:rsidRDefault="00C121DE">
            <w:pPr>
              <w:pStyle w:val="ConsPlusNormal"/>
            </w:pPr>
          </w:p>
        </w:tc>
      </w:tr>
    </w:tbl>
    <w:p w:rsidR="00C121DE" w:rsidRDefault="00C121DE">
      <w:pPr>
        <w:pStyle w:val="ConsPlusNormal"/>
        <w:jc w:val="both"/>
      </w:pPr>
    </w:p>
    <w:p w:rsidR="00C121DE" w:rsidRDefault="00C121DE">
      <w:pPr>
        <w:pStyle w:val="ConsPlusNormal"/>
        <w:ind w:firstLine="540"/>
        <w:jc w:val="both"/>
      </w:pPr>
      <w:r>
        <w:t xml:space="preserve">В соответствии с </w:t>
      </w:r>
      <w:hyperlink r:id="rId7">
        <w:r>
          <w:rPr>
            <w:color w:val="0000FF"/>
          </w:rPr>
          <w:t>пунктом 33 статьи 1</w:t>
        </w:r>
      </w:hyperlink>
      <w:r>
        <w:t xml:space="preserve">, </w:t>
      </w:r>
      <w:hyperlink r:id="rId8">
        <w:r>
          <w:rPr>
            <w:color w:val="0000FF"/>
          </w:rPr>
          <w:t>пунктом 7.5 части 1 статьи 6</w:t>
        </w:r>
      </w:hyperlink>
      <w:r>
        <w:t xml:space="preserve">, </w:t>
      </w:r>
      <w:hyperlink r:id="rId9">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2017, N 31, ст. 4740), </w:t>
      </w:r>
      <w:hyperlink r:id="rId10">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2016, N 47, ст. 6673), приказываю:</w:t>
      </w:r>
    </w:p>
    <w:p w:rsidR="00C121DE" w:rsidRDefault="00C121DE">
      <w:pPr>
        <w:pStyle w:val="ConsPlusNormal"/>
        <w:spacing w:before="240"/>
        <w:ind w:firstLine="540"/>
        <w:jc w:val="both"/>
      </w:pPr>
      <w:r>
        <w:t xml:space="preserve">утвердить прилагаемую </w:t>
      </w:r>
      <w:hyperlink w:anchor="P35">
        <w:r>
          <w:rPr>
            <w:color w:val="0000FF"/>
          </w:rPr>
          <w:t>Методику</w:t>
        </w:r>
      </w:hyperlink>
      <w:r>
        <w:t xml:space="preserve">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w:t>
      </w:r>
    </w:p>
    <w:p w:rsidR="00C121DE" w:rsidRDefault="00C121DE">
      <w:pPr>
        <w:pStyle w:val="ConsPlusNormal"/>
        <w:jc w:val="both"/>
      </w:pPr>
    </w:p>
    <w:p w:rsidR="00C121DE" w:rsidRDefault="00C121DE">
      <w:pPr>
        <w:pStyle w:val="ConsPlusNormal"/>
        <w:jc w:val="right"/>
      </w:pPr>
      <w:r>
        <w:t>Министр</w:t>
      </w:r>
    </w:p>
    <w:p w:rsidR="00C121DE" w:rsidRDefault="00C121DE">
      <w:pPr>
        <w:pStyle w:val="ConsPlusNormal"/>
        <w:jc w:val="right"/>
      </w:pPr>
      <w:r>
        <w:t>И.Э.ФАЙЗУЛЛИН</w:t>
      </w:r>
    </w:p>
    <w:p w:rsidR="00C121DE" w:rsidRDefault="00C121DE">
      <w:pPr>
        <w:pStyle w:val="ConsPlusNormal"/>
        <w:jc w:val="both"/>
      </w:pPr>
    </w:p>
    <w:p w:rsidR="00C121DE" w:rsidRDefault="00C121DE">
      <w:pPr>
        <w:pStyle w:val="ConsPlusNormal"/>
        <w:jc w:val="both"/>
      </w:pPr>
    </w:p>
    <w:p w:rsidR="00C121DE" w:rsidRDefault="00C121DE">
      <w:pPr>
        <w:pStyle w:val="ConsPlusNormal"/>
        <w:jc w:val="both"/>
      </w:pPr>
    </w:p>
    <w:p w:rsidR="00C121DE" w:rsidRDefault="00C121DE">
      <w:pPr>
        <w:pStyle w:val="ConsPlusNormal"/>
        <w:jc w:val="both"/>
      </w:pPr>
    </w:p>
    <w:p w:rsidR="00C121DE" w:rsidRDefault="00C121DE">
      <w:pPr>
        <w:pStyle w:val="ConsPlusNormal"/>
        <w:jc w:val="both"/>
      </w:pPr>
    </w:p>
    <w:p w:rsidR="00C121DE" w:rsidRDefault="00C121DE">
      <w:pPr>
        <w:pStyle w:val="ConsPlusNormal"/>
        <w:jc w:val="right"/>
        <w:outlineLvl w:val="0"/>
      </w:pPr>
      <w:r>
        <w:t>Утверждена</w:t>
      </w:r>
    </w:p>
    <w:p w:rsidR="00C121DE" w:rsidRDefault="00C121DE">
      <w:pPr>
        <w:pStyle w:val="ConsPlusNormal"/>
        <w:jc w:val="right"/>
      </w:pPr>
      <w:r>
        <w:t>приказом Министерства строительства</w:t>
      </w:r>
    </w:p>
    <w:p w:rsidR="00C121DE" w:rsidRDefault="00C121DE">
      <w:pPr>
        <w:pStyle w:val="ConsPlusNormal"/>
        <w:jc w:val="right"/>
      </w:pPr>
      <w:r>
        <w:t>и жилищно-коммунального хозяйства</w:t>
      </w:r>
    </w:p>
    <w:p w:rsidR="00C121DE" w:rsidRDefault="00C121DE">
      <w:pPr>
        <w:pStyle w:val="ConsPlusNormal"/>
        <w:jc w:val="right"/>
      </w:pPr>
      <w:r>
        <w:t>Российской Федерации</w:t>
      </w:r>
    </w:p>
    <w:p w:rsidR="00C121DE" w:rsidRDefault="00C121DE">
      <w:pPr>
        <w:pStyle w:val="ConsPlusNormal"/>
        <w:jc w:val="right"/>
      </w:pPr>
      <w:r>
        <w:t>от 21.12.2020 N 812/пр</w:t>
      </w:r>
    </w:p>
    <w:p w:rsidR="00C121DE" w:rsidRDefault="00C121DE">
      <w:pPr>
        <w:pStyle w:val="ConsPlusNormal"/>
        <w:jc w:val="both"/>
      </w:pPr>
    </w:p>
    <w:p w:rsidR="00C121DE" w:rsidRDefault="00C121DE">
      <w:pPr>
        <w:pStyle w:val="ConsPlusTitle"/>
        <w:jc w:val="center"/>
      </w:pPr>
      <w:bookmarkStart w:id="0" w:name="P35"/>
      <w:bookmarkEnd w:id="0"/>
      <w:r>
        <w:t>МЕТОДИКА</w:t>
      </w:r>
    </w:p>
    <w:p w:rsidR="00C121DE" w:rsidRDefault="00C121DE">
      <w:pPr>
        <w:pStyle w:val="ConsPlusTitle"/>
        <w:jc w:val="center"/>
      </w:pPr>
      <w:r>
        <w:t>ПО РАЗРАБОТКЕ И ПРИМЕНЕНИЮ НОРМАТИВОВ НАКЛАДНЫХ РАСХОДОВ</w:t>
      </w:r>
    </w:p>
    <w:p w:rsidR="00C121DE" w:rsidRDefault="00C121DE">
      <w:pPr>
        <w:pStyle w:val="ConsPlusTitle"/>
        <w:jc w:val="center"/>
      </w:pPr>
      <w:r>
        <w:t>ПРИ ОПРЕДЕЛЕНИИ СМЕТНОЙ СТОИМОСТИ СТРОИТЕЛЬСТВА,</w:t>
      </w:r>
    </w:p>
    <w:p w:rsidR="00C121DE" w:rsidRDefault="00C121DE">
      <w:pPr>
        <w:pStyle w:val="ConsPlusTitle"/>
        <w:jc w:val="center"/>
      </w:pPr>
      <w:r>
        <w:t>РЕКОНСТРУКЦИИ, КАПИТАЛЬНОГО РЕМОНТА, СНОСА</w:t>
      </w:r>
    </w:p>
    <w:p w:rsidR="00C121DE" w:rsidRDefault="00C121DE">
      <w:pPr>
        <w:pStyle w:val="ConsPlusTitle"/>
        <w:jc w:val="center"/>
      </w:pPr>
      <w:r>
        <w:t>ОБЪЕКТОВ КАПИТАЛЬНОГО СТРОИТЕЛЬСТВА</w:t>
      </w:r>
    </w:p>
    <w:p w:rsidR="00C121DE" w:rsidRDefault="00C121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21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1DE" w:rsidRDefault="00C121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1DE" w:rsidRDefault="00C121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1DE" w:rsidRDefault="00C121DE">
            <w:pPr>
              <w:pStyle w:val="ConsPlusNormal"/>
              <w:jc w:val="center"/>
            </w:pPr>
            <w:r>
              <w:rPr>
                <w:color w:val="392C69"/>
              </w:rPr>
              <w:t>Список изменяющих документов</w:t>
            </w:r>
          </w:p>
          <w:p w:rsidR="00C121DE" w:rsidRDefault="00C121DE">
            <w:pPr>
              <w:pStyle w:val="ConsPlusNormal"/>
              <w:jc w:val="center"/>
            </w:pPr>
            <w:r>
              <w:rPr>
                <w:color w:val="392C69"/>
              </w:rPr>
              <w:lastRenderedPageBreak/>
              <w:t xml:space="preserve">(в ред. Приказов Минстроя России от 02.09.2021 </w:t>
            </w:r>
            <w:hyperlink r:id="rId11">
              <w:r>
                <w:rPr>
                  <w:color w:val="0000FF"/>
                </w:rPr>
                <w:t>N 636/пр</w:t>
              </w:r>
            </w:hyperlink>
            <w:r>
              <w:rPr>
                <w:color w:val="392C69"/>
              </w:rPr>
              <w:t>,</w:t>
            </w:r>
          </w:p>
          <w:p w:rsidR="00C121DE" w:rsidRDefault="00C121DE">
            <w:pPr>
              <w:pStyle w:val="ConsPlusNormal"/>
              <w:jc w:val="center"/>
            </w:pPr>
            <w:r>
              <w:rPr>
                <w:color w:val="392C69"/>
              </w:rPr>
              <w:t xml:space="preserve">от 26.07.2022 </w:t>
            </w:r>
            <w:hyperlink r:id="rId12">
              <w:r>
                <w:rPr>
                  <w:color w:val="0000FF"/>
                </w:rPr>
                <w:t>N 611/пр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21DE" w:rsidRDefault="00C121DE">
            <w:pPr>
              <w:pStyle w:val="ConsPlusNormal"/>
            </w:pPr>
          </w:p>
        </w:tc>
      </w:tr>
    </w:tbl>
    <w:p w:rsidR="00C121DE" w:rsidRDefault="00C121DE">
      <w:pPr>
        <w:pStyle w:val="ConsPlusNormal"/>
        <w:jc w:val="both"/>
      </w:pPr>
    </w:p>
    <w:p w:rsidR="00C121DE" w:rsidRDefault="00C121DE">
      <w:pPr>
        <w:pStyle w:val="ConsPlusTitle"/>
        <w:jc w:val="center"/>
        <w:outlineLvl w:val="1"/>
      </w:pPr>
      <w:r>
        <w:t>I. ОБЩИЕ ПОЛОЖЕНИЯ</w:t>
      </w:r>
    </w:p>
    <w:p w:rsidR="00C121DE" w:rsidRDefault="00C121DE">
      <w:pPr>
        <w:pStyle w:val="ConsPlusNormal"/>
        <w:jc w:val="both"/>
      </w:pPr>
    </w:p>
    <w:p w:rsidR="00C121DE" w:rsidRDefault="00C121DE">
      <w:pPr>
        <w:pStyle w:val="ConsPlusNormal"/>
        <w:ind w:firstLine="540"/>
        <w:jc w:val="both"/>
      </w:pPr>
      <w:r>
        <w:t xml:space="preserve">1. Методика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(далее - Методика) предназначена для определения методов разработки и применения нормативов накладных расходов, используемых при определении сметной стоимости строительства, реконструкции, капитального ремонта, сноса объектов капитального строительства (далее - строительство), определяемой в соответствии с </w:t>
      </w:r>
      <w:hyperlink r:id="rId13">
        <w:r>
          <w:rPr>
            <w:color w:val="0000FF"/>
          </w:rPr>
          <w:t>частью 1 статьи 8.3</w:t>
        </w:r>
      </w:hyperlink>
      <w:r>
        <w:t xml:space="preserve"> Градостроительного кодекса Российской Федерации (Собрание законодательства Российской Федерации, 2005, N 1, ст. 16; 2019, N 26, ст. 3317).</w:t>
      </w:r>
    </w:p>
    <w:p w:rsidR="00C121DE" w:rsidRDefault="00C121DE">
      <w:pPr>
        <w:pStyle w:val="ConsPlusNormal"/>
        <w:spacing w:before="240"/>
        <w:ind w:firstLine="540"/>
        <w:jc w:val="both"/>
      </w:pPr>
      <w:r>
        <w:t xml:space="preserve">2. При составлении сметной документации в локальных сметных расчетах (сметах) и (при необходимости) в составе прочих затрат главы 9 "Прочие работы и затраты" сводного сметного расчета стоимости строительства (далее - ССРСС) учитываются накладные расходы, включающие в себя косвенные затраты, связанные с созданием общих условий строительного производства, его организацией, управлением, обслуживанием, включаемые в себестоимость строительства объектов капитального строительства и предусмотренные главами </w:t>
      </w:r>
      <w:hyperlink w:anchor="P63">
        <w:r>
          <w:rPr>
            <w:color w:val="0000FF"/>
          </w:rPr>
          <w:t>III</w:t>
        </w:r>
      </w:hyperlink>
      <w:r>
        <w:t xml:space="preserve"> "Затраты, учитываемые при определении нормативов накладных расходов по видам работ" и </w:t>
      </w:r>
      <w:hyperlink w:anchor="P178">
        <w:r>
          <w:rPr>
            <w:color w:val="0000FF"/>
          </w:rPr>
          <w:t>IV</w:t>
        </w:r>
      </w:hyperlink>
      <w:r>
        <w:t xml:space="preserve"> "Затраты, не учитываемые при определении нормативов накладных расходов по видам работ, но относимые к накладным расходам" Методики.</w:t>
      </w:r>
    </w:p>
    <w:p w:rsidR="00C121DE" w:rsidRDefault="00C121DE">
      <w:pPr>
        <w:pStyle w:val="ConsPlusNormal"/>
        <w:jc w:val="both"/>
      </w:pPr>
    </w:p>
    <w:p w:rsidR="00C121DE" w:rsidRDefault="00C121DE">
      <w:pPr>
        <w:pStyle w:val="ConsPlusTitle"/>
        <w:jc w:val="center"/>
        <w:outlineLvl w:val="1"/>
      </w:pPr>
      <w:r>
        <w:t>II. РАЗРАБОТКА НОРМАТИВОВ НАКЛАДНЫХ РАСХОДОВ</w:t>
      </w:r>
    </w:p>
    <w:p w:rsidR="00C121DE" w:rsidRDefault="00C121DE">
      <w:pPr>
        <w:pStyle w:val="ConsPlusNormal"/>
        <w:jc w:val="both"/>
      </w:pPr>
    </w:p>
    <w:p w:rsidR="00C121DE" w:rsidRDefault="00C121DE">
      <w:pPr>
        <w:pStyle w:val="ConsPlusNormal"/>
        <w:ind w:firstLine="540"/>
        <w:jc w:val="both"/>
      </w:pPr>
      <w:r>
        <w:t xml:space="preserve">3. Разработка нормативов накладных расходов осуществляется расчетно-аналитическим методом с использованием принципа усреднения в соответствии со структурой прямых затрат по видам строительных, ремонтно-строительных работ, работ по монтажу оборудования (монтажных работ), капитального ремонта оборудования, пусконаладочных и прочих работ (далее - виды работ), предусмотренных сметными нормами на строительные (далее - ГЭСН), ремонтно-строительные (далее - ЕЭСНр), пусконаладочные (далее - ГЭСНп) работы, монтаж и капитальный ремонт оборудования (далее соответственно - ГЭСНм, ГЭСНмр),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4">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сметные нормы, ФРСН соответственно).</w:t>
      </w:r>
    </w:p>
    <w:p w:rsidR="00C121DE" w:rsidRDefault="00C121DE">
      <w:pPr>
        <w:pStyle w:val="ConsPlusNormal"/>
        <w:spacing w:before="240"/>
        <w:ind w:firstLine="540"/>
        <w:jc w:val="both"/>
      </w:pPr>
      <w:r>
        <w:t xml:space="preserve">4. Нормативы накладных расходов разрабатываются как с учетом усредненных по всем видам работ (далее - среднеотраслевые) затрат организаций, осуществляющих строительство, на покрытие накладных расходов, сформированных на основании официальной статистической отчетности о затратах на производство и реализацию продукции (товаров, работ, услуг) по отрасли "Строительство" (далее - Форма о затратах), публикуемой Федеральной службой государственной статистики в соответствии с </w:t>
      </w:r>
      <w:hyperlink r:id="rId15">
        <w:r>
          <w:rPr>
            <w:color w:val="0000FF"/>
          </w:rPr>
          <w:t>подпунктом 5.21 пункта 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"О Федеральной службе государственной статистики" (Собрание законодательства </w:t>
      </w:r>
      <w:r>
        <w:lastRenderedPageBreak/>
        <w:t xml:space="preserve">Российской Федерации, 2008, N 23, ст. 2710), и </w:t>
      </w:r>
      <w:hyperlink r:id="rId16">
        <w:r>
          <w:rPr>
            <w:color w:val="0000FF"/>
          </w:rPr>
          <w:t>пунктом 1.32.4</w:t>
        </w:r>
      </w:hyperlink>
      <w:r>
        <w:t xml:space="preserve"> Федерального плана статистических работ, утвержденного распоряжением Правительства Российской Федерации от 6 мая 2008 г. N 671-р (Собрание законодательства Российской Федерации, 2008, N 20, ст. 2383; 2017, N 7, ст. 1133), так и в сравнении с фактическими данными строительных организаций о произведенных ими затратах на оплату труда, эксплуатацию машин и механизмов, приобретение материалов, изделий, конструкций (далее - прямые затраты), оборудования и накладные расходы, полученными от строительных организаций при разработке Методики.</w:t>
      </w:r>
    </w:p>
    <w:p w:rsidR="00C121DE" w:rsidRDefault="00C121DE">
      <w:pPr>
        <w:pStyle w:val="ConsPlusNormal"/>
        <w:spacing w:before="240"/>
        <w:ind w:firstLine="540"/>
        <w:jc w:val="both"/>
      </w:pPr>
      <w:r>
        <w:t xml:space="preserve">Нормативы накладных расходов, приведенные в </w:t>
      </w:r>
      <w:hyperlink w:anchor="P255">
        <w:r>
          <w:rPr>
            <w:color w:val="0000FF"/>
          </w:rPr>
          <w:t>приложении</w:t>
        </w:r>
      </w:hyperlink>
      <w:r>
        <w:t xml:space="preserve"> к Методике, сформированные по видам работ в процентах от размера средств на оплату труда (фонда оплаты труда, учитываемого в составе сметных прямых затрат (далее - ФОТ) рабочих-строителей, машинистов и пусконаладочного персонала (далее - рабочие, занятые в строительной отрасли), дифференцируются по территории строительства:</w:t>
      </w:r>
    </w:p>
    <w:p w:rsidR="00C121DE" w:rsidRDefault="00C121DE">
      <w:pPr>
        <w:pStyle w:val="ConsPlusNormal"/>
        <w:spacing w:before="240"/>
        <w:ind w:firstLine="540"/>
        <w:jc w:val="both"/>
      </w:pPr>
      <w:r>
        <w:t>для территории Российской Федерации, не относящейся к районам Крайнего Севера и приравненным к ним местностям (далее - Территория);</w:t>
      </w:r>
    </w:p>
    <w:p w:rsidR="00C121DE" w:rsidRDefault="00C121DE">
      <w:pPr>
        <w:pStyle w:val="ConsPlusNormal"/>
        <w:spacing w:before="240"/>
        <w:ind w:firstLine="540"/>
        <w:jc w:val="both"/>
      </w:pPr>
      <w:r>
        <w:t>для территории Российской Федерации, относящейся к районам Крайнего Севера (далее - РКС);</w:t>
      </w:r>
    </w:p>
    <w:p w:rsidR="00C121DE" w:rsidRDefault="00C121DE">
      <w:pPr>
        <w:pStyle w:val="ConsPlusNormal"/>
        <w:spacing w:before="240"/>
        <w:ind w:firstLine="540"/>
        <w:jc w:val="both"/>
      </w:pPr>
      <w:r>
        <w:t>для территории Российской Федерации, относящейся к местностям, приравненным к районам Крайнего Севера (далее - МПРКС).</w:t>
      </w:r>
    </w:p>
    <w:p w:rsidR="00C121DE" w:rsidRDefault="00C121DE">
      <w:pPr>
        <w:pStyle w:val="ConsPlusNormal"/>
        <w:spacing w:before="240"/>
        <w:ind w:firstLine="540"/>
        <w:jc w:val="both"/>
      </w:pPr>
      <w:r>
        <w:t>5. Определение нормативов накладных расходов для Территории осуществляется в соответствии со структурой сметных прямых затрат по видам работ, предусмотренных сметными нормами, сведения о которых включены в ФРСН, на основании среднеотраслевого показателя накладных расходов, сформированного в целом для Территории.</w:t>
      </w:r>
    </w:p>
    <w:p w:rsidR="00C121DE" w:rsidRDefault="00C121DE">
      <w:pPr>
        <w:pStyle w:val="ConsPlusNormal"/>
        <w:spacing w:before="240"/>
        <w:ind w:firstLine="540"/>
        <w:jc w:val="both"/>
      </w:pPr>
      <w:r>
        <w:t xml:space="preserve">6. Определение среднеотраслевых нормативов накладных расходов для Территории, РКС и МПКРС осуществляется с учетом распределения данных Формы о затратах применительно к Территории, РКС, МПРКС в соответствии с перечнем районов Крайнего Севера и приравненных к ним местностей, устанавливаемым Правительством Российской Федерации в соответствии со </w:t>
      </w:r>
      <w:hyperlink r:id="rId17">
        <w:r>
          <w:rPr>
            <w:color w:val="0000FF"/>
          </w:rPr>
          <w:t>статьей 2</w:t>
        </w:r>
      </w:hyperlink>
      <w:r>
        <w:t xml:space="preserve"> Закона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2004, N 35, ст. 3607), как отношение суммы затрат накладных расходов, рассчитанных по Форме о затратах для Территории, РКС и МПКРС по статьям затрат (материальные затраты, оплата труда, страховые взносы, амортизация основных средств, арендная плата и прочие затраты) с учетом их долей к сумме затрат на заработную плату, учитываемую в составе сметных прямых затрат, определенной по Форме о затратах для соответствующей территории.</w:t>
      </w:r>
    </w:p>
    <w:p w:rsidR="00C121DE" w:rsidRDefault="00C121DE">
      <w:pPr>
        <w:pStyle w:val="ConsPlusNormal"/>
        <w:spacing w:before="240"/>
        <w:ind w:firstLine="540"/>
        <w:jc w:val="both"/>
      </w:pPr>
      <w:r>
        <w:t>7. Определение нормативов накладных расходов по видам работ для Территории осуществляется на основании расчетов, составленных по видам сборников сметных норм или разработанных на их основе федеральных единичных расценок и составляющих федеральных единичных расценок, сведения о которых включены в ФРСН, с учетом влияния ФОТ, учитываемого в составе сметных прямых затрат, и долей затрат накладных расходов, величина которых зависит или не зависит от ФОТ.</w:t>
      </w:r>
    </w:p>
    <w:p w:rsidR="00C121DE" w:rsidRDefault="00C121DE">
      <w:pPr>
        <w:pStyle w:val="ConsPlusNormal"/>
        <w:spacing w:before="240"/>
        <w:ind w:firstLine="540"/>
        <w:jc w:val="both"/>
      </w:pPr>
      <w:r>
        <w:t xml:space="preserve">8. Особенности формирования нормативов накладных расходов по видам работ для </w:t>
      </w:r>
      <w:r>
        <w:lastRenderedPageBreak/>
        <w:t>РКС и МПРКС, связанные с экономико-географическими и природно-климатическими условиями таких районов и местностей, учитываются посредством применения к нормативам накладных расходов для Территории корректирующих коэффициентов, рассчитанных как отношение общеотраслевых показателей накладных расходов, сформированных для территории, относящейся к МПРКС, и отдельно для территории, относящейся к РКС, к среднеотраслевому показателю величины накладных расходов для Территории с учетом структуры сметных прямых затрат по видам работ.</w:t>
      </w:r>
    </w:p>
    <w:p w:rsidR="00C121DE" w:rsidRDefault="00C121DE">
      <w:pPr>
        <w:pStyle w:val="ConsPlusNormal"/>
        <w:spacing w:before="240"/>
        <w:ind w:firstLine="540"/>
        <w:jc w:val="both"/>
      </w:pPr>
      <w:r>
        <w:t xml:space="preserve">9. Определение коэффициентов, применяемых к нормативам накладных расходов по видам работ в соответствии с </w:t>
      </w:r>
      <w:hyperlink w:anchor="P220">
        <w:r>
          <w:rPr>
            <w:color w:val="0000FF"/>
          </w:rPr>
          <w:t>пунктами 25</w:t>
        </w:r>
      </w:hyperlink>
      <w:r>
        <w:t xml:space="preserve"> и </w:t>
      </w:r>
      <w:hyperlink w:anchor="P226">
        <w:r>
          <w:rPr>
            <w:color w:val="0000FF"/>
          </w:rPr>
          <w:t>27</w:t>
        </w:r>
      </w:hyperlink>
      <w:r>
        <w:t xml:space="preserve"> Методики, связанных с необходимостью исключения пропорционального увеличения сумм накладных расходов из-за роста ФОТ ремонтно-строительных работ, стоимость которых определяется с использованием ГЭСН, увеличением количества работников административно-хозяйственного персонала и повышенной амортизацией основных средств при строительстве особо опасных и технически сложных объектов капитального строительства, осуществляется на основании расчетов, выполненных с использованием соответствующих величин ФОТ, фактических данных, полученных от строительных организаций, сметных нормативов, сведения о которых включены в ФРСН, документов в области технического регулирования и стандартизации, содержащих требования к выполнению работ при строительстве особо опасных и технически сложных объектов капитального строительства.</w:t>
      </w:r>
    </w:p>
    <w:p w:rsidR="00C121DE" w:rsidRDefault="00C121DE">
      <w:pPr>
        <w:pStyle w:val="ConsPlusNormal"/>
        <w:jc w:val="both"/>
      </w:pPr>
    </w:p>
    <w:p w:rsidR="00C121DE" w:rsidRDefault="00C121DE">
      <w:pPr>
        <w:pStyle w:val="ConsPlusTitle"/>
        <w:jc w:val="center"/>
        <w:outlineLvl w:val="1"/>
      </w:pPr>
      <w:bookmarkStart w:id="1" w:name="P63"/>
      <w:bookmarkEnd w:id="1"/>
      <w:r>
        <w:t>III. ЗАТРАТЫ, УЧИТЫВАЕМЫЕ ПРИ ОПРЕДЕЛЕНИИ НОРМАТИВОВ</w:t>
      </w:r>
    </w:p>
    <w:p w:rsidR="00C121DE" w:rsidRDefault="00C121DE">
      <w:pPr>
        <w:pStyle w:val="ConsPlusTitle"/>
        <w:jc w:val="center"/>
      </w:pPr>
      <w:r>
        <w:t>НАКЛАДНЫХ РАСХОДОВ ПО ВИДАМ РАБОТ</w:t>
      </w:r>
    </w:p>
    <w:p w:rsidR="00C121DE" w:rsidRDefault="00C121DE">
      <w:pPr>
        <w:pStyle w:val="ConsPlusNormal"/>
        <w:jc w:val="both"/>
      </w:pPr>
    </w:p>
    <w:p w:rsidR="00C121DE" w:rsidRDefault="00C121DE">
      <w:pPr>
        <w:pStyle w:val="ConsPlusNormal"/>
        <w:ind w:firstLine="540"/>
        <w:jc w:val="both"/>
      </w:pPr>
      <w:r>
        <w:t xml:space="preserve">10. Нормативы накладных расходов по видам работ, приведенные в </w:t>
      </w:r>
      <w:hyperlink w:anchor="P255">
        <w:r>
          <w:rPr>
            <w:color w:val="0000FF"/>
          </w:rPr>
          <w:t>приложении</w:t>
        </w:r>
      </w:hyperlink>
      <w:r>
        <w:t xml:space="preserve"> к Методике, учитывают затраты строительных организаций на административно-хозяйственные расходы, обслуживание работников строительства, организацию работ на строительных площадках и прочие накладные расходы, указанные в </w:t>
      </w:r>
      <w:hyperlink w:anchor="P67">
        <w:r>
          <w:rPr>
            <w:color w:val="0000FF"/>
          </w:rPr>
          <w:t>пунктах 11</w:t>
        </w:r>
      </w:hyperlink>
      <w:r>
        <w:t xml:space="preserve"> - </w:t>
      </w:r>
      <w:hyperlink w:anchor="P166">
        <w:r>
          <w:rPr>
            <w:color w:val="0000FF"/>
          </w:rPr>
          <w:t>14</w:t>
        </w:r>
      </w:hyperlink>
      <w:r>
        <w:t xml:space="preserve"> Методики.</w:t>
      </w:r>
    </w:p>
    <w:p w:rsidR="00C121DE" w:rsidRDefault="00C121DE">
      <w:pPr>
        <w:pStyle w:val="ConsPlusNormal"/>
        <w:spacing w:before="240"/>
        <w:ind w:firstLine="540"/>
        <w:jc w:val="both"/>
      </w:pPr>
      <w:bookmarkStart w:id="2" w:name="P67"/>
      <w:bookmarkEnd w:id="2"/>
      <w:r>
        <w:t>11. Административно-хозяйственные расходы включают следующие затраты:</w:t>
      </w:r>
    </w:p>
    <w:p w:rsidR="00C121DE" w:rsidRDefault="00C121DE">
      <w:pPr>
        <w:pStyle w:val="ConsPlusNormal"/>
        <w:spacing w:before="240"/>
        <w:ind w:firstLine="540"/>
        <w:jc w:val="both"/>
      </w:pPr>
      <w:r>
        <w:t>а) расходы на оплату труда административно-хозяйственного персонала:</w:t>
      </w:r>
    </w:p>
    <w:p w:rsidR="00C121DE" w:rsidRDefault="00C121DE">
      <w:pPr>
        <w:pStyle w:val="ConsPlusNormal"/>
        <w:spacing w:before="240"/>
        <w:ind w:firstLine="540"/>
        <w:jc w:val="both"/>
      </w:pPr>
      <w:r>
        <w:t>работников аппарата управления (руководителей, специалистов и других работников, относящихся к служащим);</w:t>
      </w:r>
    </w:p>
    <w:p w:rsidR="00C121DE" w:rsidRDefault="00C121DE">
      <w:pPr>
        <w:pStyle w:val="ConsPlusNormal"/>
        <w:spacing w:before="240"/>
        <w:ind w:firstLine="540"/>
        <w:jc w:val="both"/>
      </w:pPr>
      <w:r>
        <w:t>линейного персонала: старших производителей работ (начальников участков), производителей работ, мастеров строительных участков, участковых механиков;</w:t>
      </w:r>
    </w:p>
    <w:p w:rsidR="00C121DE" w:rsidRDefault="00C121DE">
      <w:pPr>
        <w:pStyle w:val="ConsPlusNormal"/>
        <w:spacing w:before="240"/>
        <w:ind w:firstLine="540"/>
        <w:jc w:val="both"/>
      </w:pPr>
      <w:r>
        <w:t>рабочих, осуществляющих хозяйственное обслуживание аппарата управления (телефонистов, радиооператоров, операторов связи, операторов электронных вычислительных машин (далее - ЭВМ), дворников, уборщиц, курьеров и других);</w:t>
      </w:r>
    </w:p>
    <w:p w:rsidR="00C121DE" w:rsidRDefault="00C121DE">
      <w:pPr>
        <w:pStyle w:val="ConsPlusNormal"/>
        <w:spacing w:before="240"/>
        <w:ind w:firstLine="540"/>
        <w:jc w:val="both"/>
      </w:pPr>
      <w:r>
        <w:t>б) страховые платежи (взносы) по обязательному страхованию административно-хозяйственного персонала;</w:t>
      </w:r>
    </w:p>
    <w:p w:rsidR="00C121DE" w:rsidRDefault="00C121DE">
      <w:pPr>
        <w:pStyle w:val="ConsPlusNormal"/>
        <w:spacing w:before="240"/>
        <w:ind w:firstLine="540"/>
        <w:jc w:val="both"/>
      </w:pPr>
      <w:r>
        <w:t>в) расходы на почтовые, телефонные, телеграфные и другие подобные услуги, расходы на оплату услуг связи, вычислительных центров и банков по открытию и ведению счетов, исполнению платежных поручений (за исключением оплаты процентов за пользование кредитами, займами), включая расходы на услуги факсимильной и спутниковой связи, электронной почты, а также информационных систем (СВИФТ, информационно-телекоммуникационная сеть "Интернет" и иные аналогичные системы);</w:t>
      </w:r>
    </w:p>
    <w:p w:rsidR="00C121DE" w:rsidRDefault="00C121DE">
      <w:pPr>
        <w:pStyle w:val="ConsPlusNormal"/>
        <w:spacing w:before="240"/>
        <w:ind w:firstLine="540"/>
        <w:jc w:val="both"/>
      </w:pPr>
      <w:r>
        <w:lastRenderedPageBreak/>
        <w:t xml:space="preserve">г) расходы, связанные с приобретением права на использование программ для ЭВМ и баз данных по договорам с правообладателем (по лицензионным и сублицензионным соглашениям). К указанным расходам также относятся расходы на приобретение исключительных прав на программы для ЭВМ стоимостью менее суммы стоимости амортизируемого имущества, определенной </w:t>
      </w:r>
      <w:hyperlink r:id="rId18">
        <w:r>
          <w:rPr>
            <w:color w:val="0000FF"/>
          </w:rPr>
          <w:t>пунктом 1 статьи 256</w:t>
        </w:r>
      </w:hyperlink>
      <w:r>
        <w:t xml:space="preserve"> Налогового кодекса Российской Федерации (Собрание законодательства Российской Федерации, 2000, N 32, ст. 3340; 2019, N 39, ст. 5375). Расходы на обновление программ для ЭВМ и баз данных;</w:t>
      </w:r>
    </w:p>
    <w:p w:rsidR="00C121DE" w:rsidRDefault="00C121DE">
      <w:pPr>
        <w:pStyle w:val="ConsPlusNormal"/>
        <w:spacing w:before="240"/>
        <w:ind w:firstLine="540"/>
        <w:jc w:val="both"/>
      </w:pPr>
      <w:r>
        <w:t>д) расходы на установку программных средств, эксплуатацию и сервисное обслуживание компьютерной техники строительной организации, а также расходы на оплату соответствующих работ, выполняемых на договорной основе специализированными организациями;</w:t>
      </w:r>
    </w:p>
    <w:p w:rsidR="00C121DE" w:rsidRDefault="00C121DE">
      <w:pPr>
        <w:pStyle w:val="ConsPlusNormal"/>
        <w:spacing w:before="240"/>
        <w:ind w:firstLine="540"/>
        <w:jc w:val="both"/>
      </w:pPr>
      <w:r>
        <w:t>е) расходы на переплетные и типографские работы и услуги, эксплуатацию и сервисное обслуживание оргтехники;</w:t>
      </w:r>
    </w:p>
    <w:p w:rsidR="00C121DE" w:rsidRDefault="00C121DE">
      <w:pPr>
        <w:pStyle w:val="ConsPlusNormal"/>
        <w:spacing w:before="240"/>
        <w:ind w:firstLine="540"/>
        <w:jc w:val="both"/>
      </w:pPr>
      <w:r>
        <w:t>ж) расходы на содержание и эксплуатацию зданий, сооружений, помещений, занимаемых и используемых административно-хозяйственным персоналом (отопление (теплоснабжение, в том числе поставки твердого топлива при наличии печного отопления), энергоснабжение, водоснабжение, водоотведение, другие коммунальные услуги), а также расходы, связанные с платой за использование земли;</w:t>
      </w:r>
    </w:p>
    <w:p w:rsidR="00C121DE" w:rsidRDefault="00C121DE">
      <w:pPr>
        <w:pStyle w:val="ConsPlusNormal"/>
        <w:spacing w:before="240"/>
        <w:ind w:firstLine="540"/>
        <w:jc w:val="both"/>
      </w:pPr>
      <w:r>
        <w:t>з) расходы на оплату юридических, информационных, лицензионных и патентных услуг (расходов), получение патентов в федеральном органе исполнительной власти;</w:t>
      </w:r>
    </w:p>
    <w:p w:rsidR="00C121DE" w:rsidRDefault="00C121DE">
      <w:pPr>
        <w:pStyle w:val="ConsPlusNormal"/>
        <w:spacing w:before="240"/>
        <w:ind w:firstLine="540"/>
        <w:jc w:val="both"/>
      </w:pPr>
      <w:r>
        <w:t>и) расходы на консультационные и иные аналогичные услуги;</w:t>
      </w:r>
    </w:p>
    <w:p w:rsidR="00C121DE" w:rsidRDefault="00C121DE">
      <w:pPr>
        <w:pStyle w:val="ConsPlusNormal"/>
        <w:spacing w:before="240"/>
        <w:ind w:firstLine="540"/>
        <w:jc w:val="both"/>
      </w:pPr>
      <w:r>
        <w:t xml:space="preserve">к) плата государственному и (или) частному нотариусу за нотариальное оформление в соответствии с </w:t>
      </w:r>
      <w:hyperlink r:id="rId19">
        <w:r>
          <w:rPr>
            <w:color w:val="0000FF"/>
          </w:rPr>
          <w:t>подпунктом 16 пункта 1 статьи 264</w:t>
        </w:r>
      </w:hyperlink>
      <w:r>
        <w:t xml:space="preserve"> Налогового кодекса Российской Федерации;</w:t>
      </w:r>
    </w:p>
    <w:p w:rsidR="00C121DE" w:rsidRDefault="00C121DE">
      <w:pPr>
        <w:pStyle w:val="ConsPlusNormal"/>
        <w:spacing w:before="240"/>
        <w:ind w:firstLine="540"/>
        <w:jc w:val="both"/>
      </w:pPr>
      <w:r>
        <w:t>л) расходы на оплату аудиторских услуг, связанных с проверкой достоверности бухгалтерской (финансовой) отчетности;</w:t>
      </w:r>
    </w:p>
    <w:p w:rsidR="00C121DE" w:rsidRDefault="00C121DE">
      <w:pPr>
        <w:pStyle w:val="ConsPlusNormal"/>
        <w:spacing w:before="240"/>
        <w:ind w:firstLine="540"/>
        <w:jc w:val="both"/>
      </w:pPr>
      <w:r>
        <w:t>м) расходы на канцелярские товары, приобретение бланков учета, отчетности и других документов, периодических печатных изданий, необходимых для целей производства и управления им, на приобретение технической литературы;</w:t>
      </w:r>
    </w:p>
    <w:p w:rsidR="00C121DE" w:rsidRDefault="00C121DE">
      <w:pPr>
        <w:pStyle w:val="ConsPlusNormal"/>
        <w:spacing w:before="240"/>
        <w:ind w:firstLine="540"/>
        <w:jc w:val="both"/>
      </w:pPr>
      <w:r>
        <w:t>н) расходы на проведение всех видов ремонта (формирование резерва предстоящих расходов на ремонт) основных средств, используемых административно-хозяйственным персоналом, за исключением затрат на текущий ремонт мобильных инвентарных, а также временно приспособленных для нужд строительства вновь построенных и существующих постоянных зданий и сооружений (далее - приспособленные временные здания и сооружения), учтенных нормативами затрат на строительство титульных временных зданий и сооружений (далее - нормативы ВЗиС);</w:t>
      </w:r>
    </w:p>
    <w:p w:rsidR="00C121DE" w:rsidRDefault="00C121DE">
      <w:pPr>
        <w:pStyle w:val="ConsPlusNormal"/>
        <w:spacing w:before="240"/>
        <w:ind w:firstLine="540"/>
        <w:jc w:val="both"/>
      </w:pPr>
      <w:r>
        <w:t>о) расходы на оказание услуг по гарантийному ремонту и обслуживанию, включая отчисления в резерв на предстоящие расходы на гарантийный ремонт и гарантийное обслуживание;</w:t>
      </w:r>
    </w:p>
    <w:p w:rsidR="00C121DE" w:rsidRDefault="00C121DE">
      <w:pPr>
        <w:pStyle w:val="ConsPlusNormal"/>
        <w:spacing w:before="240"/>
        <w:ind w:firstLine="540"/>
        <w:jc w:val="both"/>
      </w:pPr>
      <w:r>
        <w:t>п) расходы, связанные со служебными поездками административно-хозяйственного персонала в пределах места нахождения организации;</w:t>
      </w:r>
    </w:p>
    <w:p w:rsidR="00C121DE" w:rsidRDefault="00C121DE">
      <w:pPr>
        <w:pStyle w:val="ConsPlusNormal"/>
        <w:spacing w:before="240"/>
        <w:ind w:firstLine="540"/>
        <w:jc w:val="both"/>
      </w:pPr>
      <w:r>
        <w:t xml:space="preserve">р) расходы на содержание и эксплуатацию служебного транспорта строительной </w:t>
      </w:r>
      <w:r>
        <w:lastRenderedPageBreak/>
        <w:t>организации, включая:</w:t>
      </w:r>
    </w:p>
    <w:p w:rsidR="00C121DE" w:rsidRDefault="00C121DE">
      <w:pPr>
        <w:pStyle w:val="ConsPlusNormal"/>
        <w:spacing w:before="240"/>
        <w:ind w:firstLine="540"/>
        <w:jc w:val="both"/>
      </w:pPr>
      <w:r>
        <w:t>оплату труда с учетом сумм страховых платежей (взносов) по обязательному страхованию работников, обслуживающих служебный транспорт;</w:t>
      </w:r>
    </w:p>
    <w:p w:rsidR="00C121DE" w:rsidRDefault="00C121DE">
      <w:pPr>
        <w:pStyle w:val="ConsPlusNormal"/>
        <w:spacing w:before="240"/>
        <w:ind w:firstLine="540"/>
        <w:jc w:val="both"/>
      </w:pPr>
      <w:r>
        <w:t>стоимость горючего, смазочных и других материалов, износа и ремонта автомобильной резины, технического обслуживания служебного транспорта;</w:t>
      </w:r>
    </w:p>
    <w:p w:rsidR="00C121DE" w:rsidRDefault="00C121DE">
      <w:pPr>
        <w:pStyle w:val="ConsPlusNormal"/>
        <w:spacing w:before="240"/>
        <w:ind w:firstLine="540"/>
        <w:jc w:val="both"/>
      </w:pPr>
      <w:r>
        <w:t>расходы на содержание гаражей (энергоснабжение, водоснабжение, водоотведение и тому подобное), арендную плату за гаражи и места стоянки транспортных средств, амортизация (износ) и расходы на все виды ремонта служебного транспорта и гаражей;</w:t>
      </w:r>
    </w:p>
    <w:p w:rsidR="00C121DE" w:rsidRDefault="00C121DE">
      <w:pPr>
        <w:pStyle w:val="ConsPlusNormal"/>
        <w:spacing w:before="240"/>
        <w:ind w:firstLine="540"/>
        <w:jc w:val="both"/>
      </w:pPr>
      <w:r>
        <w:t>с) расходы на наем служебного транспорта (арендные платежи, включая лизинговые);</w:t>
      </w:r>
    </w:p>
    <w:p w:rsidR="00C121DE" w:rsidRDefault="00C121DE">
      <w:pPr>
        <w:pStyle w:val="ConsPlusNormal"/>
        <w:spacing w:before="240"/>
        <w:ind w:firstLine="540"/>
        <w:jc w:val="both"/>
      </w:pPr>
      <w:r>
        <w:t xml:space="preserve">т) расходы на компенсацию за использование для служебных поездок личных легковых автомобилей в соответствии с </w:t>
      </w:r>
      <w:hyperlink r:id="rId20">
        <w:r>
          <w:rPr>
            <w:color w:val="0000FF"/>
          </w:rPr>
          <w:t>подпунктом 11 пункта 1 статьи 264</w:t>
        </w:r>
      </w:hyperlink>
      <w:r>
        <w:t xml:space="preserve"> Налогового кодекса Российской Федерации;</w:t>
      </w:r>
    </w:p>
    <w:p w:rsidR="00C121DE" w:rsidRDefault="00C121DE">
      <w:pPr>
        <w:pStyle w:val="ConsPlusNormal"/>
        <w:spacing w:before="240"/>
        <w:ind w:firstLine="540"/>
        <w:jc w:val="both"/>
      </w:pPr>
      <w:r>
        <w:t xml:space="preserve">у) расходы на возмещение затрат, связанных с переездом на работу в другую местность административно-хозяйственного персонала, включая работников, обслуживающих служебный транспорт, в соответствии со </w:t>
      </w:r>
      <w:hyperlink r:id="rId21">
        <w:r>
          <w:rPr>
            <w:color w:val="0000FF"/>
          </w:rPr>
          <w:t>статьей 169</w:t>
        </w:r>
      </w:hyperlink>
      <w:r>
        <w:t xml:space="preserve"> Трудового кодекса Российской Федерации (Собрание законодательства Российской Федерации, 2002, N 1, ст. 3; 2014, N 14, ст. 1547);</w:t>
      </w:r>
    </w:p>
    <w:p w:rsidR="00C121DE" w:rsidRDefault="00C121DE">
      <w:pPr>
        <w:pStyle w:val="ConsPlusNormal"/>
        <w:spacing w:before="240"/>
        <w:ind w:firstLine="540"/>
        <w:jc w:val="both"/>
      </w:pPr>
      <w:r>
        <w:t>ф) расходы на служебные командировки, связанные с производственной деятельностью административно-хозяйственного персонала, включая работников, обслуживающих служебный легковой автотранспорт:</w:t>
      </w:r>
    </w:p>
    <w:p w:rsidR="00C121DE" w:rsidRDefault="00C121DE">
      <w:pPr>
        <w:pStyle w:val="ConsPlusNormal"/>
        <w:spacing w:before="240"/>
        <w:ind w:firstLine="540"/>
        <w:jc w:val="both"/>
      </w:pPr>
      <w:r>
        <w:t>проезд работника к месту командировки и обратно к месту постоянной работы;</w:t>
      </w:r>
    </w:p>
    <w:p w:rsidR="00C121DE" w:rsidRDefault="00C121DE">
      <w:pPr>
        <w:pStyle w:val="ConsPlusNormal"/>
        <w:spacing w:before="240"/>
        <w:ind w:firstLine="540"/>
        <w:jc w:val="both"/>
      </w:pPr>
      <w:r>
        <w:t>суточные или полевое довольствие;</w:t>
      </w:r>
    </w:p>
    <w:p w:rsidR="00C121DE" w:rsidRDefault="00C121DE">
      <w:pPr>
        <w:pStyle w:val="ConsPlusNormal"/>
        <w:spacing w:before="240"/>
        <w:ind w:firstLine="540"/>
        <w:jc w:val="both"/>
      </w:pPr>
      <w:r>
        <w:t>оформление и выдача виз, паспортов, ваучеров, приглашений и иных аналогичных документов;</w:t>
      </w:r>
    </w:p>
    <w:p w:rsidR="00C121DE" w:rsidRDefault="00C121DE">
      <w:pPr>
        <w:pStyle w:val="ConsPlusNormal"/>
        <w:spacing w:before="240"/>
        <w:ind w:firstLine="540"/>
        <w:jc w:val="both"/>
      </w:pPr>
      <w:r>
        <w:t>консульские, аэродромные сборы, сборы на право въезда, прохода, транзита автомобильного и иного транспорта, за пользование морскими каналами, другими подобными сооружениями, а также иные аналогичные платежи и сборы;</w:t>
      </w:r>
    </w:p>
    <w:p w:rsidR="00C121DE" w:rsidRDefault="00C121DE">
      <w:pPr>
        <w:pStyle w:val="ConsPlusNormal"/>
        <w:spacing w:before="240"/>
        <w:ind w:firstLine="540"/>
        <w:jc w:val="both"/>
      </w:pPr>
      <w:r>
        <w:t>наем жилого помещения;</w:t>
      </w:r>
    </w:p>
    <w:p w:rsidR="00C121DE" w:rsidRDefault="00C121DE">
      <w:pPr>
        <w:pStyle w:val="ConsPlusNormal"/>
        <w:spacing w:before="240"/>
        <w:ind w:firstLine="540"/>
        <w:jc w:val="both"/>
      </w:pPr>
      <w:r>
        <w:t xml:space="preserve">х) расходы на публикацию бухгалтерской (финансовой) отчетности в установленных </w:t>
      </w:r>
      <w:hyperlink r:id="rId22">
        <w:r>
          <w:rPr>
            <w:color w:val="0000FF"/>
          </w:rPr>
          <w:t>частью 9 статьи 13</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случаях, публикацию и иное раскрытие другой информации, а также расходы, связанные с представлением форм и сведений государственного статистического наблюдения в установленных </w:t>
      </w:r>
      <w:hyperlink r:id="rId23">
        <w:r>
          <w:rPr>
            <w:color w:val="0000FF"/>
          </w:rPr>
          <w:t>частью 1 статьи 8</w:t>
        </w:r>
      </w:hyperlink>
      <w:r>
        <w:t xml:space="preserve"> Федерального закона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2013, N 27, ст. 3463) случаях;</w:t>
      </w:r>
    </w:p>
    <w:p w:rsidR="00C121DE" w:rsidRDefault="00C121DE">
      <w:pPr>
        <w:pStyle w:val="ConsPlusNormal"/>
        <w:spacing w:before="240"/>
        <w:ind w:firstLine="540"/>
        <w:jc w:val="both"/>
      </w:pPr>
      <w:r>
        <w:t xml:space="preserve">ц) амортизация (аренда) основных средств, предназначенных для обслуживания административно-хозяйственного персонала, за исключением затрат на амортизацию (арендную плату) по мобильным инвентарным временным зданиям и сооружениям, </w:t>
      </w:r>
      <w:r>
        <w:lastRenderedPageBreak/>
        <w:t>учтенным нормативами ВЗиС;</w:t>
      </w:r>
    </w:p>
    <w:p w:rsidR="00C121DE" w:rsidRDefault="00C121DE">
      <w:pPr>
        <w:pStyle w:val="ConsPlusNormal"/>
        <w:spacing w:before="240"/>
        <w:ind w:firstLine="540"/>
        <w:jc w:val="both"/>
      </w:pPr>
      <w:r>
        <w:t xml:space="preserve">ч) представительские расходы, учитываемые в порядке и размерах в соответствии с </w:t>
      </w:r>
      <w:hyperlink r:id="rId24">
        <w:r>
          <w:rPr>
            <w:color w:val="0000FF"/>
          </w:rPr>
          <w:t>пунктом 2 статьи 264</w:t>
        </w:r>
      </w:hyperlink>
      <w:r>
        <w:t xml:space="preserve"> Налогового кодекса Российской Федерации;</w:t>
      </w:r>
    </w:p>
    <w:p w:rsidR="00C121DE" w:rsidRDefault="00C121DE">
      <w:pPr>
        <w:pStyle w:val="ConsPlusNormal"/>
        <w:spacing w:before="240"/>
        <w:ind w:firstLine="540"/>
        <w:jc w:val="both"/>
      </w:pPr>
      <w:r>
        <w:t>ш) расходы на текущее изучение (исследование) конъюнктуры рынка, сбор информации, непосредственно связанной с производством и реализацией работ и услуг;</w:t>
      </w:r>
    </w:p>
    <w:p w:rsidR="00C121DE" w:rsidRDefault="00C121DE">
      <w:pPr>
        <w:pStyle w:val="ConsPlusNormal"/>
        <w:spacing w:before="240"/>
        <w:ind w:firstLine="540"/>
        <w:jc w:val="both"/>
      </w:pPr>
      <w:r>
        <w:t>щ) расходы по набору работников, включая услуги специализированных организаций по подбору персонала;</w:t>
      </w:r>
    </w:p>
    <w:p w:rsidR="00C121DE" w:rsidRDefault="00C121DE">
      <w:pPr>
        <w:pStyle w:val="ConsPlusNormal"/>
        <w:spacing w:before="240"/>
        <w:ind w:firstLine="540"/>
        <w:jc w:val="both"/>
      </w:pPr>
      <w:r>
        <w:t>э) другие административно-хозяйственные расходы, включая оплату услуг по предоставлению труда работников (персонала) сторонними организациями для участия в производственной деятельности, в том числе в управлении производством, выполнении иных функций, связанных с производством и (или) реализацией работ и услуг.</w:t>
      </w:r>
    </w:p>
    <w:p w:rsidR="00C121DE" w:rsidRDefault="00C121DE">
      <w:pPr>
        <w:pStyle w:val="ConsPlusNormal"/>
        <w:spacing w:before="240"/>
        <w:ind w:firstLine="540"/>
        <w:jc w:val="both"/>
      </w:pPr>
      <w:r>
        <w:t>12. Расходы на обслуживание работников строительства включают следующие затраты:</w:t>
      </w:r>
    </w:p>
    <w:p w:rsidR="00C121DE" w:rsidRDefault="00C121DE">
      <w:pPr>
        <w:pStyle w:val="ConsPlusNormal"/>
        <w:spacing w:before="240"/>
        <w:ind w:firstLine="540"/>
        <w:jc w:val="both"/>
      </w:pPr>
      <w:r>
        <w:t xml:space="preserve">а) расходы на обучение и прохождение независимой оценки квалификации на соответствие требованиям к квалификации работников в соответствии с </w:t>
      </w:r>
      <w:hyperlink r:id="rId25">
        <w:r>
          <w:rPr>
            <w:color w:val="0000FF"/>
          </w:rPr>
          <w:t>пунктом 3 статьи 264</w:t>
        </w:r>
      </w:hyperlink>
      <w:r>
        <w:t xml:space="preserve"> Налогового кодекса Российской Федерации;</w:t>
      </w:r>
    </w:p>
    <w:p w:rsidR="00C121DE" w:rsidRDefault="00C121DE">
      <w:pPr>
        <w:pStyle w:val="ConsPlusNormal"/>
        <w:spacing w:before="240"/>
        <w:ind w:firstLine="540"/>
        <w:jc w:val="both"/>
      </w:pPr>
      <w:r>
        <w:t>б) страховые платежи (взносы) по обязательному страхованию рабочих, занятых в строительной отрасли, в том числе на некапитальных работах, производимых за счет накладных расходов;</w:t>
      </w:r>
    </w:p>
    <w:p w:rsidR="00C121DE" w:rsidRDefault="00C121DE">
      <w:pPr>
        <w:pStyle w:val="ConsPlusNormal"/>
        <w:spacing w:before="240"/>
        <w:ind w:firstLine="540"/>
        <w:jc w:val="both"/>
      </w:pPr>
      <w:r>
        <w:t>в) расходы на санитарно-бытовое облуживание и медицинское обеспечение работников:</w:t>
      </w:r>
    </w:p>
    <w:p w:rsidR="00C121DE" w:rsidRDefault="00C121DE">
      <w:pPr>
        <w:pStyle w:val="ConsPlusNormal"/>
        <w:spacing w:before="240"/>
        <w:ind w:firstLine="540"/>
        <w:jc w:val="both"/>
      </w:pPr>
      <w:r>
        <w:t>амортизация (арендная плата), затраты на проведение всех видов ремонта (формирование резерва предстоящих расходов на ремонт), за исключением затрат на амортизацию (арендную плату) и текущий ремонт мобильных инвентарных, а также приспособленных титульных временных зданий и сооружений (с учетом их оснащения, включая оборудование, мебель и хозяйственный инвентарь), учтенных нормативами ВЗиС;</w:t>
      </w:r>
    </w:p>
    <w:p w:rsidR="00C121DE" w:rsidRDefault="00C121DE">
      <w:pPr>
        <w:pStyle w:val="ConsPlusNormal"/>
        <w:spacing w:before="240"/>
        <w:ind w:firstLine="540"/>
        <w:jc w:val="both"/>
      </w:pPr>
      <w:r>
        <w:t>содержание санитарно-бытовых помещений: расходы на оплату труда (с учетом сумм страховых платежей (взносов) по обязательному страхованию работников) уборщиц, дежурных слесарей, электриков и другого обслуживающего персонала, расходы на отопление (теплоснабжение, в том числе поставки твердого топлива при наличии печного отопления), энергоснабжение, водоснабжение, водоотведение, другие коммунальные услуги, а также соответствующие предметы гигиены;</w:t>
      </w:r>
    </w:p>
    <w:p w:rsidR="00C121DE" w:rsidRDefault="00C121DE">
      <w:pPr>
        <w:pStyle w:val="ConsPlusNormal"/>
        <w:spacing w:before="240"/>
        <w:ind w:firstLine="540"/>
        <w:jc w:val="both"/>
      </w:pPr>
      <w:r>
        <w:t>содержание помещений и инвентаря, предоставляемых как медицинским учреждениям для организации медпунктов непосредственно на строительной площадке или на территории строительной организации, так и предприятиям общественного питания, обслуживающим трудовой коллектив: расходы на отопление (теплоснабжение, в том числе поставки твердого топлива при наличии печного отопления), электроснабжение, водоснабжение, водоотведение, другие коммунальные услуги, а также на топливо для приготовления пищи;</w:t>
      </w:r>
    </w:p>
    <w:p w:rsidR="00C121DE" w:rsidRDefault="00C121DE">
      <w:pPr>
        <w:pStyle w:val="ConsPlusNormal"/>
        <w:spacing w:before="240"/>
        <w:ind w:firstLine="540"/>
        <w:jc w:val="both"/>
      </w:pPr>
      <w:r>
        <w:t xml:space="preserve">расходы по обеспечению нормальных условий труда и мер по технике безопасности, предусмотренных </w:t>
      </w:r>
      <w:hyperlink r:id="rId26">
        <w:r>
          <w:rPr>
            <w:color w:val="0000FF"/>
          </w:rPr>
          <w:t>статьей 163</w:t>
        </w:r>
      </w:hyperlink>
      <w:r>
        <w:t xml:space="preserve"> и </w:t>
      </w:r>
      <w:hyperlink r:id="rId27">
        <w:r>
          <w:rPr>
            <w:color w:val="0000FF"/>
          </w:rPr>
          <w:t>главой 34</w:t>
        </w:r>
      </w:hyperlink>
      <w:r>
        <w:t xml:space="preserve"> Трудового кодекса Российской Федерации, а также расходы на лечение профессиональных заболеваний работников, занятых на работах </w:t>
      </w:r>
      <w:r>
        <w:lastRenderedPageBreak/>
        <w:t>с вредными и тяжелыми условиями труда;</w:t>
      </w:r>
    </w:p>
    <w:p w:rsidR="00C121DE" w:rsidRDefault="00C121DE">
      <w:pPr>
        <w:pStyle w:val="ConsPlusNormal"/>
        <w:spacing w:before="240"/>
        <w:ind w:firstLine="540"/>
        <w:jc w:val="both"/>
      </w:pPr>
      <w:r>
        <w:t>затраты на оплату услуг сторонних организаций по обеспечению работников строительной организации столовыми, буфетами, медпунктами, санитарно-бытовыми помещениями или долевое участие по их содержанию;</w:t>
      </w:r>
    </w:p>
    <w:p w:rsidR="00C121DE" w:rsidRDefault="00C121DE">
      <w:pPr>
        <w:pStyle w:val="ConsPlusNormal"/>
        <w:spacing w:before="240"/>
        <w:ind w:firstLine="540"/>
        <w:jc w:val="both"/>
      </w:pPr>
      <w:r>
        <w:t>г) расходы на технику безопасности, улучшение условий работы и охраны труда и снижение профессиональных рисков при исполнении работниками обязанностей:</w:t>
      </w:r>
    </w:p>
    <w:p w:rsidR="00C121DE" w:rsidRDefault="00C121DE">
      <w:pPr>
        <w:pStyle w:val="ConsPlusNormal"/>
        <w:spacing w:before="240"/>
        <w:ind w:firstLine="540"/>
        <w:jc w:val="both"/>
      </w:pPr>
      <w:r>
        <w:t>износ и расходы по ремонту и стирке бесплатно выдаваемых работникам специальной одежды, специальной обуви и средств индивидуальной защиты;</w:t>
      </w:r>
    </w:p>
    <w:p w:rsidR="00C121DE" w:rsidRDefault="00C121DE">
      <w:pPr>
        <w:pStyle w:val="ConsPlusNormal"/>
        <w:spacing w:before="240"/>
        <w:ind w:firstLine="540"/>
        <w:jc w:val="both"/>
      </w:pPr>
      <w:r>
        <w:t>стоимость бесплатно выдаваемых работникам в предусмотренных законодательством Российской Федерации случаях смывающих и (или) обезвреживающих средств, молока и других равноценных продуктов, лечебного профилактического питания и иных средств, продуктов, предоставление которых работникам строительства предусмотрено законодательством Российской Федерации;</w:t>
      </w:r>
    </w:p>
    <w:p w:rsidR="00C121DE" w:rsidRDefault="00C121DE">
      <w:pPr>
        <w:pStyle w:val="ConsPlusNormal"/>
        <w:spacing w:before="240"/>
        <w:ind w:firstLine="540"/>
        <w:jc w:val="both"/>
      </w:pPr>
      <w:r>
        <w:t>затраты, связанные с приобретением аптечек для оказания первой помощи, санитарно-бытовым обслуживанием и медицинским обеспечением работников;</w:t>
      </w:r>
    </w:p>
    <w:p w:rsidR="00C121DE" w:rsidRDefault="00C121DE">
      <w:pPr>
        <w:pStyle w:val="ConsPlusNormal"/>
        <w:spacing w:before="240"/>
        <w:ind w:firstLine="540"/>
        <w:jc w:val="both"/>
      </w:pPr>
      <w:r>
        <w:t>затраты на оборудование кабинетов по охране труда, включая приобретение нормативных документов, информационных бюллетеней, плакатов, иной печатной продукции, видео- и аудиоматериалов по охране труда и технике безопасности, предупреждению несчастных случаев и заболеваний, а также улучшению условий труда работников;</w:t>
      </w:r>
    </w:p>
    <w:p w:rsidR="00C121DE" w:rsidRDefault="00C121DE">
      <w:pPr>
        <w:pStyle w:val="ConsPlusNormal"/>
        <w:spacing w:before="240"/>
        <w:ind w:firstLine="540"/>
        <w:jc w:val="both"/>
      </w:pPr>
      <w:r>
        <w:t>затраты по обучению работников безопасным методам и приемам выполнения работ;</w:t>
      </w:r>
    </w:p>
    <w:p w:rsidR="00C121DE" w:rsidRDefault="00C121DE">
      <w:pPr>
        <w:pStyle w:val="ConsPlusNormal"/>
        <w:spacing w:before="240"/>
        <w:ind w:firstLine="540"/>
        <w:jc w:val="both"/>
      </w:pPr>
      <w:r>
        <w:t>страховые платежи (взносы) на обязательное социальное страхование от несчастных случаев на производстве и профессиональных заболеваний работников;</w:t>
      </w:r>
    </w:p>
    <w:p w:rsidR="00C121DE" w:rsidRDefault="00C121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21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1DE" w:rsidRDefault="00C121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1DE" w:rsidRDefault="00C121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1DE" w:rsidRDefault="00C121DE">
            <w:pPr>
              <w:pStyle w:val="ConsPlusNormal"/>
              <w:jc w:val="both"/>
            </w:pPr>
            <w:r>
              <w:rPr>
                <w:color w:val="392C69"/>
              </w:rPr>
              <w:t>КонсультантПлюс: примечание.</w:t>
            </w:r>
          </w:p>
          <w:p w:rsidR="00C121DE" w:rsidRDefault="00C121DE">
            <w:pPr>
              <w:pStyle w:val="ConsPlusNormal"/>
              <w:jc w:val="both"/>
            </w:pPr>
            <w:r>
              <w:rPr>
                <w:color w:val="392C69"/>
              </w:rPr>
              <w:t xml:space="preserve">С 01.03.2022 в ТК РФ </w:t>
            </w:r>
            <w:hyperlink r:id="rId28">
              <w:r>
                <w:rPr>
                  <w:color w:val="0000FF"/>
                </w:rPr>
                <w:t>внесены</w:t>
              </w:r>
            </w:hyperlink>
            <w:r>
              <w:rPr>
                <w:color w:val="392C69"/>
              </w:rPr>
              <w:t xml:space="preserve"> значительные изменения. Упомянутая норма ст. 212 соответствует ст. 214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C121DE" w:rsidRDefault="00C121DE">
            <w:pPr>
              <w:pStyle w:val="ConsPlusNormal"/>
            </w:pPr>
          </w:p>
        </w:tc>
      </w:tr>
    </w:tbl>
    <w:p w:rsidR="00C121DE" w:rsidRDefault="00C121DE">
      <w:pPr>
        <w:pStyle w:val="ConsPlusNormal"/>
        <w:spacing w:before="300"/>
        <w:ind w:firstLine="540"/>
        <w:jc w:val="both"/>
      </w:pPr>
      <w:r>
        <w:t xml:space="preserve">затраты на проведение обязательных предварительных и периодических медицинских осмотров (обследований) работников в соответствии со </w:t>
      </w:r>
      <w:hyperlink r:id="rId29">
        <w:r>
          <w:rPr>
            <w:color w:val="0000FF"/>
          </w:rPr>
          <w:t>статьей 212</w:t>
        </w:r>
      </w:hyperlink>
      <w:r>
        <w:t xml:space="preserve"> Трудового кодекса Российской Федерации;</w:t>
      </w:r>
    </w:p>
    <w:p w:rsidR="00C121DE" w:rsidRDefault="00C121DE">
      <w:pPr>
        <w:pStyle w:val="ConsPlusNormal"/>
        <w:spacing w:before="240"/>
        <w:ind w:firstLine="540"/>
        <w:jc w:val="both"/>
      </w:pPr>
      <w:r>
        <w:t xml:space="preserve">затраты на проведение специальной оценки условий труда работников в соответствии с </w:t>
      </w:r>
      <w:hyperlink r:id="rId30">
        <w:r>
          <w:rPr>
            <w:color w:val="0000FF"/>
          </w:rPr>
          <w:t>главой 2</w:t>
        </w:r>
      </w:hyperlink>
      <w:r>
        <w:t xml:space="preserve"> Федерального закона от 28 декабря 2013 г. N 426-ФЗ "О специальной оценке условий труда" (Собрание законодательства Российской Федерации, 2013, N 52, ст. 6991; 2019, N 52, ст. 7769);</w:t>
      </w:r>
    </w:p>
    <w:p w:rsidR="00C121DE" w:rsidRDefault="00C121DE">
      <w:pPr>
        <w:pStyle w:val="ConsPlusNormal"/>
        <w:spacing w:before="240"/>
        <w:ind w:firstLine="540"/>
        <w:jc w:val="both"/>
      </w:pPr>
      <w:r>
        <w:t>прочие расходы на реализацию мероприятий по технике безопасности, улучшению условий и охраны труда и снижению уровней профессиональных рисков при исполнении работниками обязанностей, за исключением расходов, относимых к капитальным вложениям.</w:t>
      </w:r>
    </w:p>
    <w:p w:rsidR="00C121DE" w:rsidRDefault="00C121DE">
      <w:pPr>
        <w:pStyle w:val="ConsPlusNormal"/>
        <w:spacing w:before="240"/>
        <w:ind w:firstLine="540"/>
        <w:jc w:val="both"/>
      </w:pPr>
      <w:r>
        <w:t>13. Расходы на организацию работ на строительных площадках включают следующие затраты:</w:t>
      </w:r>
    </w:p>
    <w:p w:rsidR="00C121DE" w:rsidRDefault="00C121DE">
      <w:pPr>
        <w:pStyle w:val="ConsPlusNormal"/>
        <w:spacing w:before="240"/>
        <w:ind w:firstLine="540"/>
        <w:jc w:val="both"/>
      </w:pPr>
      <w:r>
        <w:lastRenderedPageBreak/>
        <w:t>а) износ и расходы по ремонту инструментов и производственного инвентаря, используемых в производстве строительных (ремонтно-строительных) работ, работ по монтажу и капитальному ремонту оборудования, пусконаладочных работ и не относящихся к основным средствам;</w:t>
      </w:r>
    </w:p>
    <w:p w:rsidR="00C121DE" w:rsidRDefault="00C121DE">
      <w:pPr>
        <w:pStyle w:val="ConsPlusNormal"/>
        <w:spacing w:before="240"/>
        <w:ind w:firstLine="540"/>
        <w:jc w:val="both"/>
      </w:pPr>
      <w:r>
        <w:t>б) износ и расходы, связанные с возведением, сборкой, ремонтом, содержанием и эксплуатацией, перемещением и разборкой временных (нетитульных) зданий и сооружений, приспособлений и устройств, к которым относятся:</w:t>
      </w:r>
    </w:p>
    <w:p w:rsidR="00C121DE" w:rsidRDefault="00C121DE">
      <w:pPr>
        <w:pStyle w:val="ConsPlusNormal"/>
        <w:spacing w:before="240"/>
        <w:ind w:firstLine="540"/>
        <w:jc w:val="both"/>
      </w:pPr>
      <w:r>
        <w:t>приобъектные конторы и кладовые прорабов и мастеров;</w:t>
      </w:r>
    </w:p>
    <w:p w:rsidR="00C121DE" w:rsidRDefault="00C121DE">
      <w:pPr>
        <w:pStyle w:val="ConsPlusNormal"/>
        <w:spacing w:before="240"/>
        <w:ind w:firstLine="540"/>
        <w:jc w:val="both"/>
      </w:pPr>
      <w:r>
        <w:t>складские помещения и навесы при объекте строительства, за исключением складских помещений и навесов на строительной площадке, предназначенных для хранения материалов, конструкций и оборудования, поступающих для нужд данной стройки;</w:t>
      </w:r>
    </w:p>
    <w:p w:rsidR="00C121DE" w:rsidRDefault="00C121DE">
      <w:pPr>
        <w:pStyle w:val="ConsPlusNormal"/>
        <w:spacing w:before="240"/>
        <w:ind w:firstLine="540"/>
        <w:jc w:val="both"/>
      </w:pPr>
      <w:r>
        <w:t>душевые, неканализированные уборные и помещения для обогрева рабочих и приема пищи;</w:t>
      </w:r>
    </w:p>
    <w:p w:rsidR="00C121DE" w:rsidRDefault="00C121DE">
      <w:pPr>
        <w:pStyle w:val="ConsPlusNormal"/>
        <w:spacing w:before="240"/>
        <w:ind w:firstLine="540"/>
        <w:jc w:val="both"/>
      </w:pPr>
      <w:r>
        <w:t>настилы, стремянки, площадки, вышки, лестницы, переходные мостики, ходовые доски, обноски при разбивке здания;</w:t>
      </w:r>
    </w:p>
    <w:p w:rsidR="00C121DE" w:rsidRDefault="00C121DE">
      <w:pPr>
        <w:pStyle w:val="ConsPlusNormal"/>
        <w:spacing w:before="240"/>
        <w:ind w:firstLine="540"/>
        <w:jc w:val="both"/>
      </w:pPr>
      <w:r>
        <w:t>сооружения, приспособления и устройства по технике безопасности;</w:t>
      </w:r>
    </w:p>
    <w:p w:rsidR="00C121DE" w:rsidRDefault="00C121DE">
      <w:pPr>
        <w:pStyle w:val="ConsPlusNormal"/>
        <w:spacing w:before="240"/>
        <w:ind w:firstLine="540"/>
        <w:jc w:val="both"/>
      </w:pPr>
      <w:r>
        <w:t>мобильные пункты (посты) мойки и очистки колес транспортных средств;</w:t>
      </w:r>
    </w:p>
    <w:p w:rsidR="00C121DE" w:rsidRDefault="00C121DE">
      <w:pPr>
        <w:pStyle w:val="ConsPlusNormal"/>
        <w:spacing w:before="240"/>
        <w:ind w:firstLine="540"/>
        <w:jc w:val="both"/>
      </w:pPr>
      <w:r>
        <w:t>леса и подмости, не предусмотренные сметными нормами, подвесные люльки, заборы и ограждения (за исключением учтенных нормативами ВЗиС), необходимые для производства работ, предохранительные козырьки, противопогодные укрытия, сварочные палатки, укрытия при производстве буровзрывных работ;</w:t>
      </w:r>
    </w:p>
    <w:p w:rsidR="00C121DE" w:rsidRDefault="00C121DE">
      <w:pPr>
        <w:pStyle w:val="ConsPlusNormal"/>
        <w:spacing w:before="240"/>
        <w:ind w:firstLine="540"/>
        <w:jc w:val="both"/>
      </w:pPr>
      <w:r>
        <w:t>временные разводки от разводящих сетей инженерно-технического обеспечения в пределах рабочей зоны (внутри зданий и сооружений, а также территории в пределах до 25 метров от периметра зданий или осей линейных сооружений);</w:t>
      </w:r>
    </w:p>
    <w:p w:rsidR="00C121DE" w:rsidRDefault="00C121DE">
      <w:pPr>
        <w:pStyle w:val="ConsPlusNormal"/>
        <w:spacing w:before="240"/>
        <w:ind w:firstLine="540"/>
        <w:jc w:val="both"/>
      </w:pPr>
      <w:r>
        <w:t>затраты, связанные с приспособлением временных зданий и сооружений вместо строительства указанных выше нетитульных временных зданий и сооружений;</w:t>
      </w:r>
    </w:p>
    <w:p w:rsidR="00C121DE" w:rsidRDefault="00C121DE">
      <w:pPr>
        <w:pStyle w:val="ConsPlusNormal"/>
        <w:spacing w:before="240"/>
        <w:ind w:firstLine="540"/>
        <w:jc w:val="both"/>
      </w:pPr>
      <w:r>
        <w:t>в) амортизация (арендная плата), расходы на проведение всех видов ремонта (формирование резерва предстоящих расходов на ремонт), а также на перемещение производственных приспособлений и оборудования, не включенных в сборники сметных норм и учитываемых в составе собственных и арендуемых основных средств;</w:t>
      </w:r>
    </w:p>
    <w:p w:rsidR="00C121DE" w:rsidRDefault="00C121DE">
      <w:pPr>
        <w:pStyle w:val="ConsPlusNormal"/>
        <w:spacing w:before="240"/>
        <w:ind w:firstLine="540"/>
        <w:jc w:val="both"/>
      </w:pPr>
      <w:r>
        <w:t>г) содержание пожарной и сторожевой охраны:</w:t>
      </w:r>
    </w:p>
    <w:p w:rsidR="00C121DE" w:rsidRDefault="00C121DE">
      <w:pPr>
        <w:pStyle w:val="ConsPlusNormal"/>
        <w:spacing w:before="240"/>
        <w:ind w:firstLine="540"/>
        <w:jc w:val="both"/>
      </w:pPr>
      <w:r>
        <w:t>расходы на оплату услуг по охране имущества, обслуживанию охранно-пожарной сигнализации, услуг пожарной охраны и иных услуг охранной деятельности, в том числе услуг вневедомственной охраны,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C121DE" w:rsidRDefault="00C121DE">
      <w:pPr>
        <w:pStyle w:val="ConsPlusNormal"/>
        <w:spacing w:before="240"/>
        <w:ind w:firstLine="540"/>
        <w:jc w:val="both"/>
      </w:pPr>
      <w:r>
        <w:t>расходы на оплату труда с учетом страховых платежей (взносов) по обязательному страхованию работников ведомственной охраны, включая военизированную, сторожевую и пожарную охрану;</w:t>
      </w:r>
    </w:p>
    <w:p w:rsidR="00C121DE" w:rsidRDefault="00C121DE">
      <w:pPr>
        <w:pStyle w:val="ConsPlusNormal"/>
        <w:spacing w:before="240"/>
        <w:ind w:firstLine="540"/>
        <w:jc w:val="both"/>
      </w:pPr>
      <w:r>
        <w:lastRenderedPageBreak/>
        <w:t>канцелярские, почтовые, телефонные, телеграфные и другие расходы на содержание ведомственной охраны;</w:t>
      </w:r>
    </w:p>
    <w:p w:rsidR="00C121DE" w:rsidRDefault="00C121DE">
      <w:pPr>
        <w:pStyle w:val="ConsPlusNormal"/>
        <w:spacing w:before="240"/>
        <w:ind w:firstLine="540"/>
        <w:jc w:val="both"/>
      </w:pPr>
      <w:r>
        <w:t>расходы на содержание и износ противопожарного инвентаря, оборудования и средств индивидуальной защиты;</w:t>
      </w:r>
    </w:p>
    <w:p w:rsidR="00C121DE" w:rsidRDefault="00C121DE">
      <w:pPr>
        <w:pStyle w:val="ConsPlusNormal"/>
        <w:spacing w:before="240"/>
        <w:ind w:firstLine="540"/>
        <w:jc w:val="both"/>
      </w:pPr>
      <w:r>
        <w:t>амортизация (арендная плата), расходы на проведение всех видов ремонта (формирование резерва предстоящих расходов на ремонт) и содержание караульных помещений и пожарных депо (гаражей), включая оплату труда с учетом страховых платежей (взносов) по обязательному страхованию уборщиц и других рабочих, обслуживающих эти помещения;</w:t>
      </w:r>
    </w:p>
    <w:p w:rsidR="00C121DE" w:rsidRDefault="00C121DE">
      <w:pPr>
        <w:pStyle w:val="ConsPlusNormal"/>
        <w:spacing w:before="240"/>
        <w:ind w:firstLine="540"/>
        <w:jc w:val="both"/>
      </w:pPr>
      <w:r>
        <w:t>д) расходы, связанные с внедрением технологий производства, а также методов организации производства и управления, включая расходы на услуги проектных, технологических и других организаций по инженерно-техническому сопровождению и организации производства, нормированию труда, а также внедрению передовых методов организации труда, энерго- и ресурсосберегающих технологий;</w:t>
      </w:r>
    </w:p>
    <w:p w:rsidR="00C121DE" w:rsidRDefault="00C121DE">
      <w:pPr>
        <w:pStyle w:val="ConsPlusNormal"/>
        <w:spacing w:before="240"/>
        <w:ind w:firstLine="540"/>
        <w:jc w:val="both"/>
      </w:pPr>
      <w:r>
        <w:t>е) расходы, связанные с подготовкой и освоением новых производств, цехов и агрегатов, изобретательством, рационализаторством и техническим усовершенствованием (за исключением расходов, относимых к капитальным вложениям);</w:t>
      </w:r>
    </w:p>
    <w:p w:rsidR="00C121DE" w:rsidRDefault="00C121DE">
      <w:pPr>
        <w:pStyle w:val="ConsPlusNormal"/>
        <w:spacing w:before="240"/>
        <w:ind w:firstLine="540"/>
        <w:jc w:val="both"/>
      </w:pPr>
      <w:r>
        <w:t>ж) расходы по геодезическим работам, осуществляемым при производстве строительных работ: на оплату труда с учетом страховых платежей (взносов) по обязательному страхованию работников, занятых на геодезических работах, стоимость материалов, амортизация (арендная плата), износ, расходы на все виды ремонта (формирование резерва предстоящих расходов на ремонт) и на перемещение геодезического оборудования, инструментов и приборов, транспортные и другие расходы по геодезическим работам, включая приемку от заказчика строительства геодезической основы;</w:t>
      </w:r>
    </w:p>
    <w:p w:rsidR="00C121DE" w:rsidRDefault="00C121DE">
      <w:pPr>
        <w:pStyle w:val="ConsPlusNormal"/>
        <w:spacing w:before="240"/>
        <w:ind w:firstLine="540"/>
        <w:jc w:val="both"/>
      </w:pPr>
      <w:r>
        <w:t>з) расходы по проектированию производства работ: оплата труда с учетом страховых платежей (взносов) по обязательному страхованию работников подрядных организаций, занятых разработкой проектов производства работ, и их содержание, а также оплата услуг проектных организаций по составлению проектов производства работ и осуществлению инженерно-технического сопровождения;</w:t>
      </w:r>
    </w:p>
    <w:p w:rsidR="00C121DE" w:rsidRDefault="00C121DE">
      <w:pPr>
        <w:pStyle w:val="ConsPlusNormal"/>
        <w:spacing w:before="240"/>
        <w:ind w:firstLine="540"/>
        <w:jc w:val="both"/>
      </w:pPr>
      <w:r>
        <w:t>и) расходы на проведение строительного контроля подрядчиком при осуществлении строительства, за исключением видов строительного контроля, стоимость которого учтена сметными нормами, и на содержание производственных лабораторий, в том числе:</w:t>
      </w:r>
    </w:p>
    <w:p w:rsidR="00C121DE" w:rsidRDefault="00C121DE">
      <w:pPr>
        <w:pStyle w:val="ConsPlusNormal"/>
        <w:spacing w:before="240"/>
        <w:ind w:firstLine="540"/>
        <w:jc w:val="both"/>
      </w:pPr>
      <w:r>
        <w:t>на оплату труда с учетом страховых платежей (взносов) по обязательному страхованию работников подрядчика, осуществляющих строительный контроль при строительстве, и работников производственных лабораторий;</w:t>
      </w:r>
    </w:p>
    <w:p w:rsidR="00C121DE" w:rsidRDefault="00C121DE">
      <w:pPr>
        <w:pStyle w:val="ConsPlusNormal"/>
        <w:spacing w:before="240"/>
        <w:ind w:firstLine="540"/>
        <w:jc w:val="both"/>
      </w:pPr>
      <w:r>
        <w:t>амортизация (арендная плата, износ), расходы на проведение всех видов ремонта (формирование резерва предстоящих расходов на ремонт) помещений, оборудования и инвентаря лабораторий;</w:t>
      </w:r>
    </w:p>
    <w:p w:rsidR="00C121DE" w:rsidRDefault="00C121DE">
      <w:pPr>
        <w:pStyle w:val="ConsPlusNormal"/>
        <w:spacing w:before="240"/>
        <w:ind w:firstLine="540"/>
        <w:jc w:val="both"/>
      </w:pPr>
      <w:r>
        <w:t>стоимость израсходованных или разрушенных при испытании материалов, конструкций и частей сооружений, за исключением расходов по испытанию сооружений в целом (средние и большие мосты, резервуары и подобные сооружения), оплачиваемых за счет средств, предусматриваемых на эти цели в сметах на строительство;</w:t>
      </w:r>
    </w:p>
    <w:p w:rsidR="00C121DE" w:rsidRDefault="00C121DE">
      <w:pPr>
        <w:pStyle w:val="ConsPlusNormal"/>
        <w:spacing w:before="240"/>
        <w:ind w:firstLine="540"/>
        <w:jc w:val="both"/>
      </w:pPr>
      <w:r>
        <w:lastRenderedPageBreak/>
        <w:t>на экспертизу и консультации;</w:t>
      </w:r>
    </w:p>
    <w:p w:rsidR="00C121DE" w:rsidRDefault="00C121DE">
      <w:pPr>
        <w:pStyle w:val="ConsPlusNormal"/>
        <w:spacing w:before="240"/>
        <w:ind w:firstLine="540"/>
        <w:jc w:val="both"/>
      </w:pPr>
      <w:r>
        <w:t>на оплату услуг, оказываемых производственным лабораториям другими организациями;</w:t>
      </w:r>
    </w:p>
    <w:p w:rsidR="00C121DE" w:rsidRDefault="00C121DE">
      <w:pPr>
        <w:pStyle w:val="ConsPlusNormal"/>
        <w:spacing w:before="240"/>
        <w:ind w:firstLine="540"/>
        <w:jc w:val="both"/>
      </w:pPr>
      <w:r>
        <w:t>прочие расходы подрядчика на проведение строительного контроля;</w:t>
      </w:r>
    </w:p>
    <w:p w:rsidR="00C121DE" w:rsidRDefault="00C121DE">
      <w:pPr>
        <w:pStyle w:val="ConsPlusNormal"/>
        <w:spacing w:before="240"/>
        <w:ind w:firstLine="540"/>
        <w:jc w:val="both"/>
      </w:pPr>
      <w:r>
        <w:t>к) расходы, связанные с оплатой услуг военизированных горноспасательных частей при производстве подземных горно-капитальных работ;</w:t>
      </w:r>
    </w:p>
    <w:p w:rsidR="00C121DE" w:rsidRDefault="00C121DE">
      <w:pPr>
        <w:pStyle w:val="ConsPlusNormal"/>
        <w:spacing w:before="240"/>
        <w:ind w:firstLine="540"/>
        <w:jc w:val="both"/>
      </w:pPr>
      <w:r>
        <w:t>л) расходы по благоустройству и содержанию строительных площадок:</w:t>
      </w:r>
    </w:p>
    <w:p w:rsidR="00C121DE" w:rsidRDefault="00C121DE">
      <w:pPr>
        <w:pStyle w:val="ConsPlusNormal"/>
        <w:spacing w:before="240"/>
        <w:ind w:firstLine="540"/>
        <w:jc w:val="both"/>
      </w:pPr>
      <w:r>
        <w:t>на устройство дорожек, мостиков и другие работы, связанные с благоустройством территории строительных площадок, уборку и очистку территории строительства и прилегающей к ней уличной полосы, включая участки дорог и тротуаров (с вывозкой мусора), оплату труда работников с учетом страховых платежей (взносов) по обязательному страхованию и другие расходы;</w:t>
      </w:r>
    </w:p>
    <w:p w:rsidR="00C121DE" w:rsidRDefault="00C121DE">
      <w:pPr>
        <w:pStyle w:val="ConsPlusNormal"/>
        <w:spacing w:before="240"/>
        <w:ind w:firstLine="540"/>
        <w:jc w:val="both"/>
      </w:pPr>
      <w:r>
        <w:t>на электроэнергию (в том числе от временных электростанций), осветительные приборы и лампы, оплату труда с учетом страховых платежей (взносов) по обязательному страхованию дежурных электромонтеров и другие расходы, связанные с освещением территории строительства;</w:t>
      </w:r>
    </w:p>
    <w:p w:rsidR="00C121DE" w:rsidRDefault="00C121DE">
      <w:pPr>
        <w:pStyle w:val="ConsPlusNormal"/>
        <w:spacing w:before="240"/>
        <w:ind w:firstLine="540"/>
        <w:jc w:val="both"/>
      </w:pPr>
      <w:r>
        <w:t>м) расходы по подготовке объектов капитального строительства к сдаче, включая расходы:</w:t>
      </w:r>
    </w:p>
    <w:p w:rsidR="00C121DE" w:rsidRDefault="00C121DE">
      <w:pPr>
        <w:pStyle w:val="ConsPlusNormal"/>
        <w:spacing w:before="240"/>
        <w:ind w:firstLine="540"/>
        <w:jc w:val="both"/>
      </w:pPr>
      <w:r>
        <w:t>на оплату труда с учетом страховых платежей (взносов) по обязательному страхованию дежурных слесарей-сантехников и электромонтеров, а также рабочих по уборке мусора, мытью полов и окон;</w:t>
      </w:r>
    </w:p>
    <w:p w:rsidR="00C121DE" w:rsidRDefault="00C121DE">
      <w:pPr>
        <w:pStyle w:val="ConsPlusNormal"/>
        <w:spacing w:before="240"/>
        <w:ind w:firstLine="540"/>
        <w:jc w:val="both"/>
      </w:pPr>
      <w:r>
        <w:t>на приобретение моющих средств и других материалов, расходуемых на уборку при сдаче объектов;</w:t>
      </w:r>
    </w:p>
    <w:p w:rsidR="00C121DE" w:rsidRDefault="00C121DE">
      <w:pPr>
        <w:pStyle w:val="ConsPlusNormal"/>
        <w:spacing w:before="240"/>
        <w:ind w:firstLine="540"/>
        <w:jc w:val="both"/>
      </w:pPr>
      <w:r>
        <w:t>по вывозу со строительной площадки строительного мусора, образующегося в процессе производства работ (за исключением строительного мусора, образованного при производстве внутриплощадочных подготовительных работ после сноса (демонтажа) строений), после окончания строительства объекта;</w:t>
      </w:r>
    </w:p>
    <w:p w:rsidR="00C121DE" w:rsidRDefault="00C121DE">
      <w:pPr>
        <w:pStyle w:val="ConsPlusNormal"/>
        <w:spacing w:before="240"/>
        <w:ind w:firstLine="540"/>
        <w:jc w:val="both"/>
      </w:pPr>
      <w:r>
        <w:t>на отопление в период сдачи объектов;</w:t>
      </w:r>
    </w:p>
    <w:p w:rsidR="00C121DE" w:rsidRDefault="00C121DE">
      <w:pPr>
        <w:pStyle w:val="ConsPlusNormal"/>
        <w:spacing w:before="240"/>
        <w:ind w:firstLine="540"/>
        <w:jc w:val="both"/>
      </w:pPr>
      <w:r>
        <w:t>н) расходы по перебазированию строительных организаций и их структурных подразделений при строительстве линейных объектов в пределах стройки (за исключением расходов по перемещению строительных машин и механизмов, учтенных в сметных ценах на эксплуатацию машин и механизмов, а также расходов по перебазированию строительных организаций и их структурных подразделений на другие стройки).</w:t>
      </w:r>
    </w:p>
    <w:p w:rsidR="00C121DE" w:rsidRDefault="00C121DE">
      <w:pPr>
        <w:pStyle w:val="ConsPlusNormal"/>
        <w:spacing w:before="240"/>
        <w:ind w:firstLine="540"/>
        <w:jc w:val="both"/>
      </w:pPr>
      <w:bookmarkStart w:id="3" w:name="P166"/>
      <w:bookmarkEnd w:id="3"/>
      <w:r>
        <w:t>14. Прочие накладные расходы включают следующие затраты:</w:t>
      </w:r>
    </w:p>
    <w:p w:rsidR="00C121DE" w:rsidRDefault="00C121DE">
      <w:pPr>
        <w:pStyle w:val="ConsPlusNormal"/>
        <w:spacing w:before="240"/>
        <w:ind w:firstLine="540"/>
        <w:jc w:val="both"/>
      </w:pPr>
      <w:r>
        <w:t>а) амортизация нематериальных активов;</w:t>
      </w:r>
    </w:p>
    <w:p w:rsidR="00C121DE" w:rsidRDefault="00C121DE">
      <w:pPr>
        <w:pStyle w:val="ConsPlusNormal"/>
        <w:spacing w:before="240"/>
        <w:ind w:firstLine="540"/>
        <w:jc w:val="both"/>
      </w:pPr>
      <w:r>
        <w:t xml:space="preserve">б) расходы на рекламу в соответствии с </w:t>
      </w:r>
      <w:hyperlink r:id="rId31">
        <w:r>
          <w:rPr>
            <w:color w:val="0000FF"/>
          </w:rPr>
          <w:t>пунктом 4 статьи 264</w:t>
        </w:r>
      </w:hyperlink>
      <w:r>
        <w:t xml:space="preserve"> Налогового кодекса Российской Федерации;</w:t>
      </w:r>
    </w:p>
    <w:p w:rsidR="00C121DE" w:rsidRDefault="00C121DE">
      <w:pPr>
        <w:pStyle w:val="ConsPlusNormal"/>
        <w:spacing w:before="240"/>
        <w:ind w:firstLine="540"/>
        <w:jc w:val="both"/>
      </w:pPr>
      <w:r>
        <w:t xml:space="preserve">в) уплачиваемые некоммерческим организациям взносы, вклады и иные обязательные </w:t>
      </w:r>
      <w:r>
        <w:lastRenderedPageBreak/>
        <w:t>платежи, являющиеся обязательным условием для осуществления деятельности подрядных организаций;</w:t>
      </w:r>
    </w:p>
    <w:p w:rsidR="00C121DE" w:rsidRDefault="00C121DE">
      <w:pPr>
        <w:pStyle w:val="ConsPlusNormal"/>
        <w:spacing w:before="240"/>
        <w:ind w:firstLine="540"/>
        <w:jc w:val="both"/>
      </w:pPr>
      <w:r>
        <w:t>г) налоги, сборы, государственные пошлины, платежи и другие обязательные отчисления, включаемые в себестоимость продукции;</w:t>
      </w:r>
    </w:p>
    <w:p w:rsidR="00C121DE" w:rsidRDefault="00C121DE">
      <w:pPr>
        <w:pStyle w:val="ConsPlusNormal"/>
        <w:spacing w:before="240"/>
        <w:ind w:firstLine="540"/>
        <w:jc w:val="both"/>
      </w:pPr>
      <w:r>
        <w:t>д) расходы на сертификацию продукции и услуг, а также на декларирование соответствия с участием третьей стороны;</w:t>
      </w:r>
    </w:p>
    <w:p w:rsidR="00C121DE" w:rsidRDefault="00C121DE">
      <w:pPr>
        <w:pStyle w:val="ConsPlusNormal"/>
        <w:spacing w:before="240"/>
        <w:ind w:firstLine="540"/>
        <w:jc w:val="both"/>
      </w:pPr>
      <w:r>
        <w:t>е) затраты на мероприятия по аттестации рабочих, оборудования, строительных и расходных материалов, допускные испытания по видам работ, обеспечивающих исполнение обязательных условий допуска к производству отдельных видов работ;</w:t>
      </w:r>
    </w:p>
    <w:p w:rsidR="00C121DE" w:rsidRDefault="00C121DE">
      <w:pPr>
        <w:pStyle w:val="ConsPlusNormal"/>
        <w:spacing w:before="240"/>
        <w:ind w:firstLine="540"/>
        <w:jc w:val="both"/>
      </w:pPr>
      <w:r>
        <w:t>ж) суммы комиссионных сборов и иных подобных расходов за выполненные сторонними организациями работы (предоставленные услуги);</w:t>
      </w:r>
    </w:p>
    <w:p w:rsidR="00C121DE" w:rsidRDefault="00C121DE">
      <w:pPr>
        <w:pStyle w:val="ConsPlusNormal"/>
        <w:spacing w:before="240"/>
        <w:ind w:firstLine="540"/>
        <w:jc w:val="both"/>
      </w:pPr>
      <w:r>
        <w:t>з) расходы на обязательное и добровольное страхование имущества (в том числе арендуемого) строительной организации, учитываемого в составе производственных средств, и иного имущества, используемого при осуществлении деятельности, направленной на получение дохода, отдельных категорий работников, занятых в основном производстве, а также занятых эксплуатацией строительных машин и механизмов, средств транспорта (водного, воздушного, наземного, трубопроводного), в том числе арендованного, основных средств производственного назначения (в том числе арендованных), нематериальных активов, гражданской ответственности членов саморегулируемой организации (далее - СРО), ответственности за нарушение членами СРО условий договора подряда, финансовых рисков вследствие неисполнения и (или) ненадлежащего исполнения договора подряда;</w:t>
      </w:r>
    </w:p>
    <w:p w:rsidR="00C121DE" w:rsidRDefault="00C121DE">
      <w:pPr>
        <w:pStyle w:val="ConsPlusNormal"/>
        <w:spacing w:before="240"/>
        <w:ind w:firstLine="540"/>
        <w:jc w:val="both"/>
      </w:pPr>
      <w:r>
        <w:t>и) платежи, осуществляемые подрядными организациями, за регистрацию прав на недвижимое имущество и землю, сделок с указанными объектами, платежи за предоставление информации о зарегистрированных правах, оплата услуг уполномоченных органов и специализированных организаций по оценке имущества, изготовлению документов кадастрового и технического учета (инвентаризации) объектов недвижимости в целях обеспечения хозяйственной деятельности подрядных организаций;</w:t>
      </w:r>
    </w:p>
    <w:p w:rsidR="00C121DE" w:rsidRDefault="00C121DE">
      <w:pPr>
        <w:pStyle w:val="ConsPlusNormal"/>
        <w:spacing w:before="240"/>
        <w:ind w:firstLine="540"/>
        <w:jc w:val="both"/>
      </w:pPr>
      <w:r>
        <w:t>к) расходы (формирование резервов предстоящих расходов) на научные исследования и (или) опытно-конструкторские разработки.</w:t>
      </w:r>
    </w:p>
    <w:p w:rsidR="00C121DE" w:rsidRDefault="00C121DE">
      <w:pPr>
        <w:pStyle w:val="ConsPlusNormal"/>
        <w:jc w:val="both"/>
      </w:pPr>
    </w:p>
    <w:p w:rsidR="00C121DE" w:rsidRDefault="00C121DE">
      <w:pPr>
        <w:pStyle w:val="ConsPlusTitle"/>
        <w:jc w:val="center"/>
        <w:outlineLvl w:val="1"/>
      </w:pPr>
      <w:bookmarkStart w:id="4" w:name="P178"/>
      <w:bookmarkEnd w:id="4"/>
      <w:r>
        <w:t>IV. ЗАТРАТЫ, НЕ УЧИТЫВАЕМЫЕ ПРИ ОПРЕДЕЛЕНИИ НОРМАТИВОВ</w:t>
      </w:r>
    </w:p>
    <w:p w:rsidR="00C121DE" w:rsidRDefault="00C121DE">
      <w:pPr>
        <w:pStyle w:val="ConsPlusTitle"/>
        <w:jc w:val="center"/>
      </w:pPr>
      <w:r>
        <w:t>НАКЛАДНЫХ РАСХОДОВ ПО ВИДАМ РАБОТ, НО ОТНОСИМЫЕ</w:t>
      </w:r>
    </w:p>
    <w:p w:rsidR="00C121DE" w:rsidRDefault="00C121DE">
      <w:pPr>
        <w:pStyle w:val="ConsPlusTitle"/>
        <w:jc w:val="center"/>
      </w:pPr>
      <w:r>
        <w:t>К НАКЛАДНЫМ РАСХОДАМ</w:t>
      </w:r>
    </w:p>
    <w:p w:rsidR="00C121DE" w:rsidRDefault="00C121DE">
      <w:pPr>
        <w:pStyle w:val="ConsPlusNormal"/>
        <w:jc w:val="both"/>
      </w:pPr>
    </w:p>
    <w:p w:rsidR="00C121DE" w:rsidRDefault="00C121DE">
      <w:pPr>
        <w:pStyle w:val="ConsPlusNormal"/>
        <w:ind w:firstLine="540"/>
        <w:jc w:val="both"/>
      </w:pPr>
      <w:r>
        <w:t xml:space="preserve">15. Нормативы накладных расходов по видам работ, приведенные в </w:t>
      </w:r>
      <w:hyperlink w:anchor="P255">
        <w:r>
          <w:rPr>
            <w:color w:val="0000FF"/>
          </w:rPr>
          <w:t>приложении</w:t>
        </w:r>
      </w:hyperlink>
      <w:r>
        <w:t xml:space="preserve"> к Методике, не учитывают затраты, относимые к накладным расходам в строительстве, указанные в </w:t>
      </w:r>
      <w:hyperlink w:anchor="P183">
        <w:r>
          <w:rPr>
            <w:color w:val="0000FF"/>
          </w:rPr>
          <w:t>пунктах 16</w:t>
        </w:r>
      </w:hyperlink>
      <w:r>
        <w:t xml:space="preserve"> - </w:t>
      </w:r>
      <w:hyperlink w:anchor="P185">
        <w:r>
          <w:rPr>
            <w:color w:val="0000FF"/>
          </w:rPr>
          <w:t>17</w:t>
        </w:r>
      </w:hyperlink>
      <w:r>
        <w:t xml:space="preserve"> Методики.</w:t>
      </w:r>
    </w:p>
    <w:p w:rsidR="00C121DE" w:rsidRDefault="00C121DE">
      <w:pPr>
        <w:pStyle w:val="ConsPlusNormal"/>
        <w:spacing w:before="240"/>
        <w:ind w:firstLine="540"/>
        <w:jc w:val="both"/>
      </w:pPr>
      <w:bookmarkStart w:id="5" w:name="P183"/>
      <w:bookmarkEnd w:id="5"/>
      <w:r>
        <w:t xml:space="preserve">16. Расходы на временные здания и сооружения (за исключением нетитульных), необходимые для производства работ, определяемые в соответствии со сметными нормативами, сведения о которых включены в ФРСН, и учитываемые в главе 8 "Временные здания и сооружения" или непосредственно в объектных сметных расчетах (сметах) соответствующих глав ССРСС либо в смете на снос объекта капитального строительства (далее - ССО) в случае, если снос не связан со строительством или реконструкцией объекта капитального строительства, составление которых предусмотрено </w:t>
      </w:r>
      <w:hyperlink r:id="rId32">
        <w:r>
          <w:rPr>
            <w:color w:val="0000FF"/>
          </w:rPr>
          <w:t>постановлением</w:t>
        </w:r>
      </w:hyperlink>
      <w:r>
        <w:t xml:space="preserve"> Правительства Российской Федерации от 16 февраля 2008 г. N 87 "О составе разделов </w:t>
      </w:r>
      <w:r>
        <w:lastRenderedPageBreak/>
        <w:t>проектной документации и требованиях к их содержанию" (Собрание законодательства Российской Федерации, 2008, N 8, ст. 744; 2020, N 41, ст. 6432).</w:t>
      </w:r>
    </w:p>
    <w:p w:rsidR="00C121DE" w:rsidRDefault="00C121DE">
      <w:pPr>
        <w:pStyle w:val="ConsPlusNormal"/>
        <w:jc w:val="both"/>
      </w:pPr>
      <w:r>
        <w:t xml:space="preserve">(в ред. </w:t>
      </w:r>
      <w:hyperlink r:id="rId33">
        <w:r>
          <w:rPr>
            <w:color w:val="0000FF"/>
          </w:rPr>
          <w:t>Приказа</w:t>
        </w:r>
      </w:hyperlink>
      <w:r>
        <w:t xml:space="preserve"> Минстроя России от 02.09.2021 N 636/пр)</w:t>
      </w:r>
    </w:p>
    <w:p w:rsidR="00C121DE" w:rsidRDefault="00C121DE">
      <w:pPr>
        <w:pStyle w:val="ConsPlusNormal"/>
        <w:spacing w:before="240"/>
        <w:ind w:firstLine="540"/>
        <w:jc w:val="both"/>
      </w:pPr>
      <w:bookmarkStart w:id="6" w:name="P185"/>
      <w:bookmarkEnd w:id="6"/>
      <w:r>
        <w:t>17. Расходы, учитываемые в главе 9 "Прочие работы и затраты" ССРСС:</w:t>
      </w:r>
    </w:p>
    <w:p w:rsidR="00C121DE" w:rsidRDefault="00C121DE">
      <w:pPr>
        <w:pStyle w:val="ConsPlusNormal"/>
        <w:spacing w:before="240"/>
        <w:ind w:firstLine="540"/>
        <w:jc w:val="both"/>
      </w:pPr>
      <w:r>
        <w:t>а) 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пассажирского транспорта, а также дополнительные затраты, связанные с привлечением на договорной основе с уполномоченными органами местного самоуправления средств строительной организации для покрытия расходов по перевозке работников маршрутами наземного пассажирского транспорта общего пользования (кроме такси), сверх сумм, определенных исходя из действующих тарифов на перевозку соответствующими видами транспорта;</w:t>
      </w:r>
    </w:p>
    <w:p w:rsidR="00C121DE" w:rsidRDefault="00C121DE">
      <w:pPr>
        <w:pStyle w:val="ConsPlusNormal"/>
        <w:spacing w:before="240"/>
        <w:ind w:firstLine="540"/>
        <w:jc w:val="both"/>
      </w:pPr>
      <w:r>
        <w:t>б) затраты, связанные с осуществлением работ вахтовым методом, определяемые в соответствии со сметными нормативами, сведения о которых включены в ФРСН;</w:t>
      </w:r>
    </w:p>
    <w:p w:rsidR="00C121DE" w:rsidRDefault="00C121DE">
      <w:pPr>
        <w:pStyle w:val="ConsPlusNormal"/>
        <w:spacing w:before="240"/>
        <w:ind w:firstLine="540"/>
        <w:jc w:val="both"/>
      </w:pPr>
      <w:r>
        <w:t>в) затраты, связанные с перебазированием подрядных организаций и их подразделений на другие стройки, определяемые в соответствии со сметными нормативами, сведения о которых включены в ФРСН;</w:t>
      </w:r>
    </w:p>
    <w:p w:rsidR="00C121DE" w:rsidRDefault="00C121DE">
      <w:pPr>
        <w:pStyle w:val="ConsPlusNormal"/>
        <w:spacing w:before="240"/>
        <w:ind w:firstLine="540"/>
        <w:jc w:val="both"/>
      </w:pPr>
      <w:r>
        <w:t>г) дополнительные затраты, связанные с использованием для строительства объектов капитального строительства студенческих отрядов;</w:t>
      </w:r>
    </w:p>
    <w:p w:rsidR="00C121DE" w:rsidRDefault="00C121DE">
      <w:pPr>
        <w:pStyle w:val="ConsPlusNormal"/>
        <w:spacing w:before="240"/>
        <w:ind w:firstLine="540"/>
        <w:jc w:val="both"/>
      </w:pPr>
      <w:r>
        <w:t>д) затраты на обеспечение безопасности строящихся объектов, требования к которой устанавливаются нормативными 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объектов транспортной инфраструктуры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расходы на гражданскую оборону в период строительства, а также предупреждение чрезвычайных ситуаций природного и техногенного характера для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особо опасных, технически сложных, уникальных объектов, объектов обороны и безопасности, определяемые в соответствии со сметными нормативами, сведения о которых включены в ФРСН;</w:t>
      </w:r>
    </w:p>
    <w:p w:rsidR="00C121DE" w:rsidRDefault="00C121DE">
      <w:pPr>
        <w:pStyle w:val="ConsPlusNormal"/>
        <w:spacing w:before="240"/>
        <w:ind w:firstLine="540"/>
        <w:jc w:val="both"/>
      </w:pPr>
      <w:r>
        <w:t>е) затраты, связанные с проведением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 определяемые в соответствии со сметными нормативами, сведения о которых включены в ФРСН;</w:t>
      </w:r>
    </w:p>
    <w:p w:rsidR="00C121DE" w:rsidRDefault="00C121DE">
      <w:pPr>
        <w:pStyle w:val="ConsPlusNormal"/>
        <w:spacing w:before="240"/>
        <w:ind w:firstLine="540"/>
        <w:jc w:val="both"/>
      </w:pPr>
      <w:r>
        <w:t>ж) расходы на командировки рабочих, занятых в строительной отрасли, и привлекаемых для выполнения работ, определяемые в соответствии со сметными нормативами, сведения о которых включены в ФРСН;</w:t>
      </w:r>
    </w:p>
    <w:p w:rsidR="00C121DE" w:rsidRDefault="00C121DE">
      <w:pPr>
        <w:pStyle w:val="ConsPlusNormal"/>
        <w:jc w:val="both"/>
      </w:pPr>
      <w:r>
        <w:t xml:space="preserve">(в ред. </w:t>
      </w:r>
      <w:hyperlink r:id="rId34">
        <w:r>
          <w:rPr>
            <w:color w:val="0000FF"/>
          </w:rPr>
          <w:t>Приказа</w:t>
        </w:r>
      </w:hyperlink>
      <w:r>
        <w:t xml:space="preserve"> Минстроя России от 02.09.2021 N 636/пр)</w:t>
      </w:r>
    </w:p>
    <w:p w:rsidR="00C121DE" w:rsidRDefault="00C121DE">
      <w:pPr>
        <w:pStyle w:val="ConsPlusNormal"/>
        <w:spacing w:before="240"/>
        <w:ind w:firstLine="540"/>
        <w:jc w:val="both"/>
      </w:pPr>
      <w:r>
        <w:t xml:space="preserve">з) текущие затраты, связанные с содержанием и эксплуатацией основных средств </w:t>
      </w:r>
      <w:r>
        <w:lastRenderedPageBreak/>
        <w:t>природоохранного назначения, в том числе расходы, связанные с содержанием очистных сооружений, золоуловителей, фильтров и других природоохранных объектов, очисткой сточных вод, формированием санитарно-защитных зон в соответствии с действующими государственными санитарно-эпидемиологическими правилами и нормативами, платежи за выбросы загрязняющих веществ в атмосферный воздух, сбросы загрязняющих веществ в составе сточных вод в водные объекты, осуществляемые в пределах нормативов допустимых выбросов, сбросов, за размещение, утилизацию и обезвреживание отходов строительного производства, в том числе экологически опасных, другие аналогичные расходы;</w:t>
      </w:r>
    </w:p>
    <w:p w:rsidR="00C121DE" w:rsidRDefault="00C121DE">
      <w:pPr>
        <w:pStyle w:val="ConsPlusNormal"/>
        <w:spacing w:before="240"/>
        <w:ind w:firstLine="540"/>
        <w:jc w:val="both"/>
      </w:pPr>
      <w:r>
        <w:t>и) затраты, связанные с предоставлением обязательной банковской гарантии, в качестве обеспечения исполнения контракта и гарантийных обязательств, определяемые в соответствии со сметными нормативами, сведения о которых включены в ФРСН;</w:t>
      </w:r>
    </w:p>
    <w:p w:rsidR="00C121DE" w:rsidRDefault="00C121DE">
      <w:pPr>
        <w:pStyle w:val="ConsPlusNormal"/>
        <w:spacing w:before="240"/>
        <w:ind w:firstLine="540"/>
        <w:jc w:val="both"/>
      </w:pPr>
      <w:r>
        <w:t>к) затраты на страхование объекта строительства, осуществляемое в соответствии с законодательством Российской Федерации.</w:t>
      </w:r>
    </w:p>
    <w:p w:rsidR="00C121DE" w:rsidRDefault="00C121DE">
      <w:pPr>
        <w:pStyle w:val="ConsPlusNormal"/>
        <w:jc w:val="both"/>
      </w:pPr>
    </w:p>
    <w:p w:rsidR="00C121DE" w:rsidRDefault="00C121DE">
      <w:pPr>
        <w:pStyle w:val="ConsPlusTitle"/>
        <w:jc w:val="center"/>
        <w:outlineLvl w:val="1"/>
      </w:pPr>
      <w:r>
        <w:t>V. ПРИМЕНЕНИЕ НОРМАТИВОВ НАКЛАДНЫХ РАСХОДОВ</w:t>
      </w:r>
    </w:p>
    <w:p w:rsidR="00C121DE" w:rsidRDefault="00C121DE">
      <w:pPr>
        <w:pStyle w:val="ConsPlusNormal"/>
        <w:jc w:val="both"/>
      </w:pPr>
    </w:p>
    <w:p w:rsidR="00C121DE" w:rsidRDefault="00C121DE">
      <w:pPr>
        <w:pStyle w:val="ConsPlusNormal"/>
        <w:ind w:firstLine="540"/>
        <w:jc w:val="both"/>
      </w:pPr>
      <w:r>
        <w:t xml:space="preserve">18. При составлении локальных сметных расчетов (смет) накладные расходы определяются как произведение нормативов накладных расходов по видам работ, приведенных в </w:t>
      </w:r>
      <w:hyperlink w:anchor="P255">
        <w:r>
          <w:rPr>
            <w:color w:val="0000FF"/>
          </w:rPr>
          <w:t>приложении</w:t>
        </w:r>
      </w:hyperlink>
      <w:r>
        <w:t xml:space="preserve"> к Методике, и суммы средств на оплату труда рабочих, занятых в строительной отрасли, учитываемых в локальных сметных расчетах (сметах) для соответствующего вида работ.</w:t>
      </w:r>
    </w:p>
    <w:p w:rsidR="00C121DE" w:rsidRDefault="00C121DE">
      <w:pPr>
        <w:pStyle w:val="ConsPlusNormal"/>
        <w:spacing w:before="240"/>
        <w:ind w:firstLine="540"/>
        <w:jc w:val="both"/>
      </w:pPr>
      <w:r>
        <w:t>19. Затраты, относимые к накладным расходам в строительстве, но не включенные в нормативы накладных расходов по видам работ, при составлении сметной документации учитываются дополнительно в соответствии с положениями сметных нормативов, сведения о которых включены в ФРСН.</w:t>
      </w:r>
    </w:p>
    <w:p w:rsidR="00C121DE" w:rsidRDefault="00C121DE">
      <w:pPr>
        <w:pStyle w:val="ConsPlusNormal"/>
        <w:spacing w:before="240"/>
        <w:ind w:firstLine="540"/>
        <w:jc w:val="both"/>
      </w:pPr>
      <w:r>
        <w:t xml:space="preserve">20. Выбор нормативов накладных расходов осуществляется при составлении локальных сметных расчетов (смет) по видам работ в соответствии с </w:t>
      </w:r>
      <w:hyperlink w:anchor="P274">
        <w:r>
          <w:rPr>
            <w:color w:val="0000FF"/>
          </w:rPr>
          <w:t>графой 6</w:t>
        </w:r>
      </w:hyperlink>
      <w:r>
        <w:t xml:space="preserve"> таблицы, приведенной в </w:t>
      </w:r>
      <w:hyperlink w:anchor="P255">
        <w:r>
          <w:rPr>
            <w:color w:val="0000FF"/>
          </w:rPr>
          <w:t>приложении</w:t>
        </w:r>
      </w:hyperlink>
      <w:r>
        <w:t xml:space="preserve"> к Методике, с учетом территории строительства.</w:t>
      </w:r>
    </w:p>
    <w:p w:rsidR="00C121DE" w:rsidRDefault="00C121DE">
      <w:pPr>
        <w:pStyle w:val="ConsPlusNormal"/>
        <w:spacing w:before="240"/>
        <w:ind w:firstLine="540"/>
        <w:jc w:val="both"/>
      </w:pPr>
      <w:bookmarkStart w:id="7" w:name="P203"/>
      <w:bookmarkEnd w:id="7"/>
      <w:r>
        <w:t>21. Определение накладных расходов производится путем начисления норматива накладных расходов по каждому виду работ (в соответствии с применяемыми сметными нормами или разработанными на их основе единичными расценками, включая отдельные составляющие таких расценок) по отдельным позициям локального сметного расчета (сметы) с последующим указанием суммы начисленных накладных расходов по итогам разделов (при наличии) локального сметного расчета (сметы) и в целом по итогу локального сметного расчета (сметы) по формуле (1):</w:t>
      </w:r>
    </w:p>
    <w:p w:rsidR="00C121DE" w:rsidRDefault="00C121DE">
      <w:pPr>
        <w:pStyle w:val="ConsPlusNormal"/>
        <w:jc w:val="both"/>
      </w:pPr>
    </w:p>
    <w:p w:rsidR="00C121DE" w:rsidRDefault="00C121DE">
      <w:pPr>
        <w:pStyle w:val="ConsPlusNormal"/>
        <w:jc w:val="center"/>
      </w:pPr>
      <w:r>
        <w:rPr>
          <w:noProof/>
          <w:position w:val="-27"/>
        </w:rPr>
        <w:drawing>
          <wp:inline distT="0" distB="0" distL="0" distR="0">
            <wp:extent cx="1405890" cy="5029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05890" cy="502920"/>
                    </a:xfrm>
                    <a:prstGeom prst="rect">
                      <a:avLst/>
                    </a:prstGeom>
                    <a:noFill/>
                    <a:ln>
                      <a:noFill/>
                    </a:ln>
                  </pic:spPr>
                </pic:pic>
              </a:graphicData>
            </a:graphic>
          </wp:inline>
        </w:drawing>
      </w:r>
    </w:p>
    <w:p w:rsidR="00C121DE" w:rsidRDefault="00C121DE">
      <w:pPr>
        <w:pStyle w:val="ConsPlusNormal"/>
        <w:jc w:val="both"/>
      </w:pPr>
    </w:p>
    <w:p w:rsidR="00C121DE" w:rsidRDefault="00C121DE">
      <w:pPr>
        <w:pStyle w:val="ConsPlusNormal"/>
        <w:ind w:firstLine="540"/>
        <w:jc w:val="both"/>
      </w:pPr>
      <w:r>
        <w:t>где:</w:t>
      </w:r>
    </w:p>
    <w:p w:rsidR="00C121DE" w:rsidRDefault="00C121DE">
      <w:pPr>
        <w:pStyle w:val="ConsPlusNormal"/>
        <w:spacing w:before="240"/>
        <w:ind w:firstLine="540"/>
        <w:jc w:val="both"/>
      </w:pPr>
      <w:r>
        <w:t>Н</w:t>
      </w:r>
      <w:r>
        <w:rPr>
          <w:vertAlign w:val="subscript"/>
        </w:rPr>
        <w:t>i</w:t>
      </w:r>
      <w:r>
        <w:t xml:space="preserve"> - накладные расходы по i-му виду работ по соответствующей позиции локального сметного расчета (сметы), рублей;</w:t>
      </w:r>
    </w:p>
    <w:p w:rsidR="00C121DE" w:rsidRDefault="00C121DE">
      <w:pPr>
        <w:pStyle w:val="ConsPlusNormal"/>
        <w:spacing w:before="240"/>
        <w:ind w:firstLine="540"/>
        <w:jc w:val="both"/>
      </w:pPr>
      <w:r>
        <w:t>З</w:t>
      </w:r>
      <w:r>
        <w:rPr>
          <w:vertAlign w:val="subscript"/>
        </w:rPr>
        <w:t>i</w:t>
      </w:r>
      <w:r>
        <w:t xml:space="preserve"> - размер средств на оплату труда рабочих, занятых в строительной отрасли, в составе сметных прямых затрат по отдельной позиции локального сметного расчета (сметы), рублей;</w:t>
      </w:r>
    </w:p>
    <w:p w:rsidR="00C121DE" w:rsidRDefault="00C121DE">
      <w:pPr>
        <w:pStyle w:val="ConsPlusNormal"/>
        <w:spacing w:before="240"/>
        <w:ind w:firstLine="540"/>
        <w:jc w:val="both"/>
      </w:pPr>
      <w:r>
        <w:rPr>
          <w:noProof/>
          <w:position w:val="-10"/>
        </w:rPr>
        <w:lastRenderedPageBreak/>
        <w:drawing>
          <wp:inline distT="0" distB="0" distL="0" distR="0">
            <wp:extent cx="365760"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760" cy="285750"/>
                    </a:xfrm>
                    <a:prstGeom prst="rect">
                      <a:avLst/>
                    </a:prstGeom>
                    <a:noFill/>
                    <a:ln>
                      <a:noFill/>
                    </a:ln>
                  </pic:spPr>
                </pic:pic>
              </a:graphicData>
            </a:graphic>
          </wp:inline>
        </w:drawing>
      </w:r>
      <w:r>
        <w:t xml:space="preserve"> - норматив накладных расходов по i-му виду работ согласно таблице, приведенной в </w:t>
      </w:r>
      <w:hyperlink w:anchor="P255">
        <w:r>
          <w:rPr>
            <w:color w:val="0000FF"/>
          </w:rPr>
          <w:t>приложении</w:t>
        </w:r>
      </w:hyperlink>
      <w:r>
        <w:t xml:space="preserve"> к Методике, в процентах.</w:t>
      </w:r>
    </w:p>
    <w:p w:rsidR="00C121DE" w:rsidRDefault="00C121DE">
      <w:pPr>
        <w:pStyle w:val="ConsPlusNormal"/>
        <w:spacing w:before="240"/>
        <w:ind w:firstLine="540"/>
        <w:jc w:val="both"/>
      </w:pPr>
      <w:bookmarkStart w:id="8" w:name="P211"/>
      <w:bookmarkEnd w:id="8"/>
      <w:r>
        <w:t>22. Размер средств на оплату труда рабочих, занятых в строительной отрасли, в составе сметных прямых затрат по отдельной позиции локального сметного расчета (сметы) (З</w:t>
      </w:r>
      <w:r>
        <w:rPr>
          <w:vertAlign w:val="subscript"/>
        </w:rPr>
        <w:t>i</w:t>
      </w:r>
      <w:r>
        <w:t>) определяется по формуле (2):</w:t>
      </w:r>
    </w:p>
    <w:p w:rsidR="00C121DE" w:rsidRDefault="00C121DE">
      <w:pPr>
        <w:pStyle w:val="ConsPlusNormal"/>
        <w:jc w:val="both"/>
      </w:pPr>
    </w:p>
    <w:p w:rsidR="00C121DE" w:rsidRDefault="00C121DE">
      <w:pPr>
        <w:pStyle w:val="ConsPlusNormal"/>
        <w:jc w:val="center"/>
      </w:pPr>
      <w:r>
        <w:rPr>
          <w:noProof/>
          <w:position w:val="-10"/>
        </w:rPr>
        <w:drawing>
          <wp:inline distT="0" distB="0" distL="0" distR="0">
            <wp:extent cx="1634490" cy="285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34490" cy="285750"/>
                    </a:xfrm>
                    <a:prstGeom prst="rect">
                      <a:avLst/>
                    </a:prstGeom>
                    <a:noFill/>
                    <a:ln>
                      <a:noFill/>
                    </a:ln>
                  </pic:spPr>
                </pic:pic>
              </a:graphicData>
            </a:graphic>
          </wp:inline>
        </w:drawing>
      </w:r>
    </w:p>
    <w:p w:rsidR="00C121DE" w:rsidRDefault="00C121DE">
      <w:pPr>
        <w:pStyle w:val="ConsPlusNormal"/>
        <w:jc w:val="both"/>
      </w:pPr>
    </w:p>
    <w:p w:rsidR="00C121DE" w:rsidRDefault="00C121DE">
      <w:pPr>
        <w:pStyle w:val="ConsPlusNormal"/>
        <w:ind w:firstLine="540"/>
        <w:jc w:val="both"/>
      </w:pPr>
      <w:r>
        <w:t>где:</w:t>
      </w:r>
    </w:p>
    <w:p w:rsidR="00C121DE" w:rsidRDefault="00C121DE">
      <w:pPr>
        <w:pStyle w:val="ConsPlusNormal"/>
        <w:spacing w:before="240"/>
        <w:ind w:firstLine="540"/>
        <w:jc w:val="both"/>
      </w:pPr>
      <w:r>
        <w:rPr>
          <w:noProof/>
          <w:position w:val="-10"/>
        </w:rPr>
        <w:drawing>
          <wp:inline distT="0" distB="0" distL="0" distR="0">
            <wp:extent cx="411480" cy="285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1480" cy="285750"/>
                    </a:xfrm>
                    <a:prstGeom prst="rect">
                      <a:avLst/>
                    </a:prstGeom>
                    <a:noFill/>
                    <a:ln>
                      <a:noFill/>
                    </a:ln>
                  </pic:spPr>
                </pic:pic>
              </a:graphicData>
            </a:graphic>
          </wp:inline>
        </w:drawing>
      </w:r>
      <w:r>
        <w:t xml:space="preserve"> - размер средств на оплату труда рабочих-строителей или пусконаладочного персонала по i-му виду работ, определенный по сметным нормативам, внесенным в ФРСН, по соответствующей позиции локального сметного расчета (сметы), рублей;</w:t>
      </w:r>
    </w:p>
    <w:p w:rsidR="00C121DE" w:rsidRDefault="00C121DE">
      <w:pPr>
        <w:pStyle w:val="ConsPlusNormal"/>
        <w:spacing w:before="240"/>
        <w:ind w:firstLine="540"/>
        <w:jc w:val="both"/>
      </w:pPr>
      <w:r>
        <w:rPr>
          <w:noProof/>
          <w:position w:val="-10"/>
        </w:rPr>
        <w:drawing>
          <wp:inline distT="0" distB="0" distL="0" distR="0">
            <wp:extent cx="445770" cy="2857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45770" cy="285750"/>
                    </a:xfrm>
                    <a:prstGeom prst="rect">
                      <a:avLst/>
                    </a:prstGeom>
                    <a:noFill/>
                    <a:ln>
                      <a:noFill/>
                    </a:ln>
                  </pic:spPr>
                </pic:pic>
              </a:graphicData>
            </a:graphic>
          </wp:inline>
        </w:drawing>
      </w:r>
      <w:r>
        <w:t xml:space="preserve"> - размер средств на оплату труда машинистов по i-му виду работ, определенный по сметным нормативам, внесенным в ФРСН, по соответствующей позиции локального сметного расчета (сметы), рублей.</w:t>
      </w:r>
    </w:p>
    <w:p w:rsidR="00C121DE" w:rsidRDefault="00C121DE">
      <w:pPr>
        <w:pStyle w:val="ConsPlusNormal"/>
        <w:spacing w:before="240"/>
        <w:ind w:firstLine="540"/>
        <w:jc w:val="both"/>
      </w:pPr>
      <w:r>
        <w:t xml:space="preserve">23. В случае если сметными нормами предусмотрены несерийные строительные машины, затраты по которым учитываются в главе 9 "Прочие работы и затраты" ССРСС, то в соответствующей строке накладных расходов, определяемых в соответствии с </w:t>
      </w:r>
      <w:hyperlink w:anchor="P203">
        <w:r>
          <w:rPr>
            <w:color w:val="0000FF"/>
          </w:rPr>
          <w:t>пунктами 21</w:t>
        </w:r>
      </w:hyperlink>
      <w:r>
        <w:t xml:space="preserve"> и </w:t>
      </w:r>
      <w:hyperlink w:anchor="P211">
        <w:r>
          <w:rPr>
            <w:color w:val="0000FF"/>
          </w:rPr>
          <w:t>22</w:t>
        </w:r>
      </w:hyperlink>
      <w:r>
        <w:t xml:space="preserve"> Методики, таких позиций локального сметного расчета (сметы) дополнительно учитываются накладные расходы, исчисляемые от ФОТ рабочих, осуществляющих управление такими строительными машинами (за исключением инженерно-технических работников, осуществляющих организацию и (или) руководство производственным процессом, а также обслуживающего персонала, непосредственно не участвующего в управлении несерийной строительной машиной), определенного на основании коммерческих предложений соответствующих юридических лиц на сроки временной эксплуатации или аренды несерийных строительных машин, указанные в коммерческих предложениях, с учетом продолжительности работы таких машин, установленной в проектной и (или) иной технической документации, с применением нормативов накладных расходов, приведенных в </w:t>
      </w:r>
      <w:hyperlink w:anchor="P255">
        <w:r>
          <w:rPr>
            <w:color w:val="0000FF"/>
          </w:rPr>
          <w:t>приложении</w:t>
        </w:r>
      </w:hyperlink>
      <w:r>
        <w:t xml:space="preserve"> к Методике, для соответствующего вида работ.</w:t>
      </w:r>
    </w:p>
    <w:p w:rsidR="00C121DE" w:rsidRDefault="00C121DE">
      <w:pPr>
        <w:pStyle w:val="ConsPlusNormal"/>
        <w:spacing w:before="240"/>
        <w:ind w:firstLine="540"/>
        <w:jc w:val="both"/>
      </w:pPr>
      <w:r>
        <w:t>24. В составе нормативов накладных расходов на пусконаладочные работы учитываются затраты, связанные с эксплуатацией производственного оборудования (контрольно-измерительных приборов, стендов для испытаний, электронной вычислительной техники и тому подобное), используемого при производстве пусконаладочных работ, за исключением затрат на эксплуатацию передвижных испытательных лабораторий, учитываемых в локальных сметных расчетах (сметах) на пусконаладочные работы отдельной строкой, в соответствии со сметными нормативами, сведения о которых включены в ФРСН.</w:t>
      </w:r>
    </w:p>
    <w:p w:rsidR="00C121DE" w:rsidRDefault="00C121DE">
      <w:pPr>
        <w:pStyle w:val="ConsPlusNormal"/>
        <w:spacing w:before="240"/>
        <w:ind w:firstLine="540"/>
        <w:jc w:val="both"/>
      </w:pPr>
      <w:bookmarkStart w:id="9" w:name="P220"/>
      <w:bookmarkEnd w:id="9"/>
      <w:r>
        <w:t xml:space="preserve">25. В случае отсутствия ГЭСНр при определении сметной стоимости работ по капитальному ремонту, аналогичных технологическим процессам, выполняемым при новом строительстве, с использованием ГЭСН, к которым в соответствии с </w:t>
      </w:r>
      <w:hyperlink r:id="rId40">
        <w:r>
          <w:rPr>
            <w:color w:val="0000FF"/>
          </w:rPr>
          <w:t>подпунктом "б" пункта 58</w:t>
        </w:r>
      </w:hyperlink>
      <w:r>
        <w:t xml:space="preserve">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w:t>
      </w:r>
      <w:r>
        <w:lastRenderedPageBreak/>
        <w:t>строительства и жилищно-коммунального хозяйства Российской Федерации от 4 августа 2020 г. N 421/пр (зарегистрирован Министерством юстиции Российской Федерации 23 сентября 2020 г., регистрационный N 59986), применяются повышающие коэффициенты, учитывающие увеличение затрат на оплату труда, к нормативам накладных расходов для соответствующих ГЭСН по отдельным позициям локального сметного расчета (сметы) применяется коэффициент 0,9.</w:t>
      </w:r>
    </w:p>
    <w:p w:rsidR="00C121DE" w:rsidRDefault="00C121DE">
      <w:pPr>
        <w:pStyle w:val="ConsPlusNormal"/>
        <w:jc w:val="both"/>
      </w:pPr>
      <w:r>
        <w:t xml:space="preserve">(п. 25 в ред. </w:t>
      </w:r>
      <w:hyperlink r:id="rId41">
        <w:r>
          <w:rPr>
            <w:color w:val="0000FF"/>
          </w:rPr>
          <w:t>Приказа</w:t>
        </w:r>
      </w:hyperlink>
      <w:r>
        <w:t xml:space="preserve"> Минстроя России от 26.07.2022 N 611/пр)</w:t>
      </w:r>
    </w:p>
    <w:p w:rsidR="00C121DE" w:rsidRDefault="00C121DE">
      <w:pPr>
        <w:pStyle w:val="ConsPlusNormal"/>
        <w:spacing w:before="240"/>
        <w:ind w:firstLine="540"/>
        <w:jc w:val="both"/>
      </w:pPr>
      <w:r>
        <w:t xml:space="preserve">26. Коэффициент, указанный в </w:t>
      </w:r>
      <w:hyperlink w:anchor="P220">
        <w:r>
          <w:rPr>
            <w:color w:val="0000FF"/>
          </w:rPr>
          <w:t>пункте 25</w:t>
        </w:r>
      </w:hyperlink>
      <w:r>
        <w:t xml:space="preserve"> Методики, не применяется:</w:t>
      </w:r>
    </w:p>
    <w:p w:rsidR="00C121DE" w:rsidRDefault="00C121DE">
      <w:pPr>
        <w:pStyle w:val="ConsPlusNormal"/>
        <w:spacing w:before="240"/>
        <w:ind w:firstLine="540"/>
        <w:jc w:val="both"/>
      </w:pPr>
      <w:r>
        <w:t>при определении сметной стоимости работ по капитальному ремонту сетей инженерно-технического обеспечения, капитальному ремонту дорог и инженерных сооружений (в том числе гидротехнических сооружений, мостов, путепроводов и тому подобное);</w:t>
      </w:r>
    </w:p>
    <w:p w:rsidR="00C121DE" w:rsidRDefault="00C121DE">
      <w:pPr>
        <w:pStyle w:val="ConsPlusNormal"/>
        <w:jc w:val="both"/>
      </w:pPr>
      <w:r>
        <w:t xml:space="preserve">(в ред. </w:t>
      </w:r>
      <w:hyperlink r:id="rId42">
        <w:r>
          <w:rPr>
            <w:color w:val="0000FF"/>
          </w:rPr>
          <w:t>Приказа</w:t>
        </w:r>
      </w:hyperlink>
      <w:r>
        <w:t xml:space="preserve"> Минстроя России от 02.09.2021 N 636/пр)</w:t>
      </w:r>
    </w:p>
    <w:p w:rsidR="00C121DE" w:rsidRDefault="00C121DE">
      <w:pPr>
        <w:pStyle w:val="ConsPlusNormal"/>
        <w:spacing w:before="240"/>
        <w:ind w:firstLine="540"/>
        <w:jc w:val="both"/>
      </w:pPr>
      <w:r>
        <w:t>при капитальном ремонте объектов производственного назначения.</w:t>
      </w:r>
    </w:p>
    <w:p w:rsidR="00C121DE" w:rsidRDefault="00C121DE">
      <w:pPr>
        <w:pStyle w:val="ConsPlusNormal"/>
        <w:spacing w:before="240"/>
        <w:ind w:firstLine="540"/>
        <w:jc w:val="both"/>
      </w:pPr>
      <w:bookmarkStart w:id="10" w:name="P226"/>
      <w:bookmarkEnd w:id="10"/>
      <w:r>
        <w:t xml:space="preserve">27. При определении сметной стоимости строительства объектов, относящихся к особо опасным и технически сложным, к нормативам накладных расходов, приведенным в </w:t>
      </w:r>
      <w:hyperlink w:anchor="P255">
        <w:r>
          <w:rPr>
            <w:color w:val="0000FF"/>
          </w:rPr>
          <w:t>приложении</w:t>
        </w:r>
      </w:hyperlink>
      <w:r>
        <w:t xml:space="preserve"> к Методике, применяются коэффициенты, рассчитанные на основании фактических затрат строительных организаций:</w:t>
      </w:r>
    </w:p>
    <w:p w:rsidR="00C121DE" w:rsidRDefault="00C121DE">
      <w:pPr>
        <w:pStyle w:val="ConsPlusNormal"/>
        <w:jc w:val="both"/>
      </w:pPr>
      <w:r>
        <w:t xml:space="preserve">(в ред. </w:t>
      </w:r>
      <w:hyperlink r:id="rId43">
        <w:r>
          <w:rPr>
            <w:color w:val="0000FF"/>
          </w:rPr>
          <w:t>Приказа</w:t>
        </w:r>
      </w:hyperlink>
      <w:r>
        <w:t xml:space="preserve"> Минстроя России от 02.09.2021 N 636/пр)</w:t>
      </w:r>
    </w:p>
    <w:p w:rsidR="00C121DE" w:rsidRDefault="00C121DE">
      <w:pPr>
        <w:pStyle w:val="ConsPlusNormal"/>
        <w:spacing w:before="240"/>
        <w:ind w:firstLine="540"/>
        <w:jc w:val="both"/>
      </w:pPr>
      <w:bookmarkStart w:id="11" w:name="P228"/>
      <w:bookmarkEnd w:id="11"/>
      <w:r>
        <w:t>в размере 1,03 (за исключением объектов атомных электрических станций);</w:t>
      </w:r>
    </w:p>
    <w:p w:rsidR="00C121DE" w:rsidRDefault="00C121DE">
      <w:pPr>
        <w:pStyle w:val="ConsPlusNormal"/>
        <w:spacing w:before="240"/>
        <w:ind w:firstLine="540"/>
        <w:jc w:val="both"/>
      </w:pPr>
      <w:bookmarkStart w:id="12" w:name="P229"/>
      <w:bookmarkEnd w:id="12"/>
      <w:r>
        <w:t>в размере 1,15 (для объектов атомных электрических станций).</w:t>
      </w:r>
    </w:p>
    <w:p w:rsidR="00C121DE" w:rsidRDefault="00C121DE">
      <w:pPr>
        <w:pStyle w:val="ConsPlusNormal"/>
        <w:jc w:val="both"/>
      </w:pPr>
      <w:r>
        <w:t xml:space="preserve">(в ред. </w:t>
      </w:r>
      <w:hyperlink r:id="rId44">
        <w:r>
          <w:rPr>
            <w:color w:val="0000FF"/>
          </w:rPr>
          <w:t>Приказа</w:t>
        </w:r>
      </w:hyperlink>
      <w:r>
        <w:t xml:space="preserve"> Минстроя России от 26.07.2022 N 611/пр)</w:t>
      </w:r>
    </w:p>
    <w:p w:rsidR="00C121DE" w:rsidRDefault="00C121DE">
      <w:pPr>
        <w:pStyle w:val="ConsPlusNormal"/>
        <w:spacing w:before="240"/>
        <w:ind w:firstLine="540"/>
        <w:jc w:val="both"/>
      </w:pPr>
      <w:r>
        <w:t xml:space="preserve">28. Коэффициент, указанный в </w:t>
      </w:r>
      <w:hyperlink w:anchor="P228">
        <w:r>
          <w:rPr>
            <w:color w:val="0000FF"/>
          </w:rPr>
          <w:t>абзаце втором пункта 27</w:t>
        </w:r>
      </w:hyperlink>
      <w:r>
        <w:t xml:space="preserve"> Методики, не применяется к нормативам накладных расходов на работы:</w:t>
      </w:r>
    </w:p>
    <w:p w:rsidR="00C121DE" w:rsidRDefault="00C121DE">
      <w:pPr>
        <w:pStyle w:val="ConsPlusNormal"/>
        <w:spacing w:before="240"/>
        <w:ind w:firstLine="540"/>
        <w:jc w:val="both"/>
      </w:pPr>
      <w:r>
        <w:t xml:space="preserve">по устройству земляных, бетонных и железобетонных, каменных, металлических и деревянных конструкций, гидроизоляции при строительстве гидротехнических сооружений, а также монтажу оборудования гидроэлектрических станций и гидротехнических сооружений, указанным в </w:t>
      </w:r>
      <w:hyperlink w:anchor="P641">
        <w:r>
          <w:rPr>
            <w:color w:val="0000FF"/>
          </w:rPr>
          <w:t>пунктах 30</w:t>
        </w:r>
      </w:hyperlink>
      <w:r>
        <w:t xml:space="preserve"> - </w:t>
      </w:r>
      <w:hyperlink w:anchor="P681">
        <w:r>
          <w:rPr>
            <w:color w:val="0000FF"/>
          </w:rPr>
          <w:t>35</w:t>
        </w:r>
      </w:hyperlink>
      <w:r>
        <w:t xml:space="preserve"> и </w:t>
      </w:r>
      <w:hyperlink w:anchor="P989">
        <w:r>
          <w:rPr>
            <w:color w:val="0000FF"/>
          </w:rPr>
          <w:t>64</w:t>
        </w:r>
      </w:hyperlink>
      <w:r>
        <w:t xml:space="preserve"> таблицы, приведенной в </w:t>
      </w:r>
      <w:hyperlink w:anchor="P255">
        <w:r>
          <w:rPr>
            <w:color w:val="0000FF"/>
          </w:rPr>
          <w:t>приложении</w:t>
        </w:r>
      </w:hyperlink>
      <w:r>
        <w:t xml:space="preserve"> к Методике;</w:t>
      </w:r>
    </w:p>
    <w:p w:rsidR="00C121DE" w:rsidRDefault="00C121DE">
      <w:pPr>
        <w:pStyle w:val="ConsPlusNormal"/>
        <w:spacing w:before="240"/>
        <w:ind w:firstLine="540"/>
        <w:jc w:val="both"/>
      </w:pPr>
      <w:r>
        <w:t xml:space="preserve">по строительству и монтажу оборудования тоннелей и метрополитенов, указанным в </w:t>
      </w:r>
      <w:hyperlink w:anchor="P564">
        <w:r>
          <w:rPr>
            <w:color w:val="0000FF"/>
          </w:rPr>
          <w:t>пунктах 23</w:t>
        </w:r>
      </w:hyperlink>
      <w:r>
        <w:t xml:space="preserve"> и </w:t>
      </w:r>
      <w:hyperlink w:anchor="P981">
        <w:r>
          <w:rPr>
            <w:color w:val="0000FF"/>
          </w:rPr>
          <w:t>63</w:t>
        </w:r>
      </w:hyperlink>
      <w:r>
        <w:t xml:space="preserve"> таблицы, приведенной в </w:t>
      </w:r>
      <w:hyperlink w:anchor="P255">
        <w:r>
          <w:rPr>
            <w:color w:val="0000FF"/>
          </w:rPr>
          <w:t>приложении</w:t>
        </w:r>
      </w:hyperlink>
      <w:r>
        <w:t xml:space="preserve"> к Методике;</w:t>
      </w:r>
    </w:p>
    <w:p w:rsidR="00C121DE" w:rsidRDefault="00C121DE">
      <w:pPr>
        <w:pStyle w:val="ConsPlusNormal"/>
        <w:spacing w:before="240"/>
        <w:ind w:firstLine="540"/>
        <w:jc w:val="both"/>
      </w:pPr>
      <w:r>
        <w:t xml:space="preserve">по монтажу оборудования предприятий черной и цветной металлургии, указанным в </w:t>
      </w:r>
      <w:hyperlink w:anchor="P942">
        <w:r>
          <w:rPr>
            <w:color w:val="0000FF"/>
          </w:rPr>
          <w:t>пунктах 58</w:t>
        </w:r>
      </w:hyperlink>
      <w:r>
        <w:t xml:space="preserve"> и </w:t>
      </w:r>
      <w:hyperlink w:anchor="P950">
        <w:r>
          <w:rPr>
            <w:color w:val="0000FF"/>
          </w:rPr>
          <w:t>59</w:t>
        </w:r>
      </w:hyperlink>
      <w:r>
        <w:t xml:space="preserve"> таблицы, приведенной в </w:t>
      </w:r>
      <w:hyperlink w:anchor="P255">
        <w:r>
          <w:rPr>
            <w:color w:val="0000FF"/>
          </w:rPr>
          <w:t>приложении</w:t>
        </w:r>
      </w:hyperlink>
      <w:r>
        <w:t xml:space="preserve"> к Методике.</w:t>
      </w:r>
    </w:p>
    <w:p w:rsidR="00C121DE" w:rsidRDefault="00C121DE">
      <w:pPr>
        <w:pStyle w:val="ConsPlusNormal"/>
        <w:spacing w:before="240"/>
        <w:ind w:firstLine="540"/>
        <w:jc w:val="both"/>
      </w:pPr>
      <w:r>
        <w:t xml:space="preserve">29. Коэффициент, указанный в </w:t>
      </w:r>
      <w:hyperlink w:anchor="P229">
        <w:r>
          <w:rPr>
            <w:color w:val="0000FF"/>
          </w:rPr>
          <w:t>абзаце третьем пункта 27</w:t>
        </w:r>
      </w:hyperlink>
      <w:r>
        <w:t xml:space="preserve"> Методики, не применяется к нормативам накладных расходов на работы по устройству сборных, монолитных и металлических конструкций, монтажу электротехнических установок и оборудования, а также пусконаладочных работ на технологическом оборудовании атомных электрических станций, указанным в </w:t>
      </w:r>
      <w:hyperlink w:anchor="P374">
        <w:r>
          <w:rPr>
            <w:color w:val="0000FF"/>
          </w:rPr>
          <w:t>пунктах 6.2</w:t>
        </w:r>
      </w:hyperlink>
      <w:r>
        <w:t xml:space="preserve">, </w:t>
      </w:r>
      <w:hyperlink w:anchor="P393">
        <w:r>
          <w:rPr>
            <w:color w:val="0000FF"/>
          </w:rPr>
          <w:t>7.2</w:t>
        </w:r>
      </w:hyperlink>
      <w:r>
        <w:t xml:space="preserve">, </w:t>
      </w:r>
      <w:hyperlink w:anchor="P415">
        <w:r>
          <w:rPr>
            <w:color w:val="0000FF"/>
          </w:rPr>
          <w:t>9.1</w:t>
        </w:r>
      </w:hyperlink>
      <w:r>
        <w:t xml:space="preserve">, </w:t>
      </w:r>
      <w:hyperlink w:anchor="P818">
        <w:r>
          <w:rPr>
            <w:color w:val="0000FF"/>
          </w:rPr>
          <w:t>49.1</w:t>
        </w:r>
      </w:hyperlink>
      <w:r>
        <w:t xml:space="preserve">, </w:t>
      </w:r>
      <w:hyperlink w:anchor="P917">
        <w:r>
          <w:rPr>
            <w:color w:val="0000FF"/>
          </w:rPr>
          <w:t>55</w:t>
        </w:r>
      </w:hyperlink>
      <w:r>
        <w:t xml:space="preserve"> и </w:t>
      </w:r>
      <w:hyperlink w:anchor="P1155">
        <w:r>
          <w:rPr>
            <w:color w:val="0000FF"/>
          </w:rPr>
          <w:t>84</w:t>
        </w:r>
      </w:hyperlink>
      <w:r>
        <w:t xml:space="preserve"> таблицы, приведенной в </w:t>
      </w:r>
      <w:hyperlink w:anchor="P255">
        <w:r>
          <w:rPr>
            <w:color w:val="0000FF"/>
          </w:rPr>
          <w:t>приложении</w:t>
        </w:r>
      </w:hyperlink>
      <w:r>
        <w:t xml:space="preserve"> к Методике.</w:t>
      </w:r>
    </w:p>
    <w:p w:rsidR="00C121DE" w:rsidRDefault="00C121DE">
      <w:pPr>
        <w:pStyle w:val="ConsPlusNormal"/>
        <w:spacing w:before="240"/>
        <w:ind w:firstLine="540"/>
        <w:jc w:val="both"/>
      </w:pPr>
      <w:r>
        <w:t xml:space="preserve">30. Значения нормативов накладных расходов, указанные в таблице, приведенной в </w:t>
      </w:r>
      <w:hyperlink w:anchor="P255">
        <w:r>
          <w:rPr>
            <w:color w:val="0000FF"/>
          </w:rPr>
          <w:t>приложении</w:t>
        </w:r>
      </w:hyperlink>
      <w:r>
        <w:t xml:space="preserve"> к Методике, применяются в сметной документации, составленной с использованием сметных норм и разработанных на их основе соответствующих единичных </w:t>
      </w:r>
      <w:r>
        <w:lastRenderedPageBreak/>
        <w:t xml:space="preserve">расценок и их отдельных составляющих (с учетом </w:t>
      </w:r>
      <w:hyperlink w:anchor="P1380">
        <w:r>
          <w:rPr>
            <w:color w:val="0000FF"/>
          </w:rPr>
          <w:t>раздела VI</w:t>
        </w:r>
      </w:hyperlink>
      <w:r>
        <w:t xml:space="preserve"> "Прочие работы" таблицы, приведенной в </w:t>
      </w:r>
      <w:hyperlink w:anchor="P255">
        <w:r>
          <w:rPr>
            <w:color w:val="0000FF"/>
          </w:rPr>
          <w:t>приложении</w:t>
        </w:r>
      </w:hyperlink>
      <w:r>
        <w:t xml:space="preserve"> к Методике).</w:t>
      </w:r>
    </w:p>
    <w:p w:rsidR="00C121DE" w:rsidRDefault="00C121DE">
      <w:pPr>
        <w:pStyle w:val="ConsPlusNormal"/>
        <w:jc w:val="both"/>
      </w:pPr>
    </w:p>
    <w:p w:rsidR="00C121DE" w:rsidRDefault="00C121DE">
      <w:pPr>
        <w:pStyle w:val="ConsPlusNormal"/>
        <w:jc w:val="both"/>
      </w:pPr>
    </w:p>
    <w:p w:rsidR="00C121DE" w:rsidRDefault="00C121DE">
      <w:pPr>
        <w:pStyle w:val="ConsPlusNormal"/>
        <w:jc w:val="both"/>
      </w:pPr>
    </w:p>
    <w:p w:rsidR="00C121DE" w:rsidRDefault="00C121DE">
      <w:pPr>
        <w:pStyle w:val="ConsPlusNormal"/>
        <w:jc w:val="both"/>
      </w:pPr>
    </w:p>
    <w:p w:rsidR="00C121DE" w:rsidRDefault="00C121DE">
      <w:pPr>
        <w:pStyle w:val="ConsPlusNormal"/>
        <w:jc w:val="both"/>
      </w:pPr>
    </w:p>
    <w:p w:rsidR="00C121DE" w:rsidRDefault="00C121DE">
      <w:pPr>
        <w:pStyle w:val="ConsPlusNormal"/>
        <w:jc w:val="right"/>
        <w:outlineLvl w:val="1"/>
      </w:pPr>
      <w:r>
        <w:t>Приложение</w:t>
      </w:r>
    </w:p>
    <w:p w:rsidR="00C121DE" w:rsidRDefault="00C121DE">
      <w:pPr>
        <w:pStyle w:val="ConsPlusNormal"/>
        <w:jc w:val="right"/>
      </w:pPr>
      <w:r>
        <w:t>к Методике по разработке</w:t>
      </w:r>
    </w:p>
    <w:p w:rsidR="00C121DE" w:rsidRDefault="00C121DE">
      <w:pPr>
        <w:pStyle w:val="ConsPlusNormal"/>
        <w:jc w:val="right"/>
      </w:pPr>
      <w:r>
        <w:t>и применению нормативов накладных</w:t>
      </w:r>
    </w:p>
    <w:p w:rsidR="00C121DE" w:rsidRDefault="00C121DE">
      <w:pPr>
        <w:pStyle w:val="ConsPlusNormal"/>
        <w:jc w:val="right"/>
      </w:pPr>
      <w:r>
        <w:t>расходов при определении сметной</w:t>
      </w:r>
    </w:p>
    <w:p w:rsidR="00C121DE" w:rsidRDefault="00C121DE">
      <w:pPr>
        <w:pStyle w:val="ConsPlusNormal"/>
        <w:jc w:val="right"/>
      </w:pPr>
      <w:r>
        <w:t>стоимости строительства,</w:t>
      </w:r>
    </w:p>
    <w:p w:rsidR="00C121DE" w:rsidRDefault="00C121DE">
      <w:pPr>
        <w:pStyle w:val="ConsPlusNormal"/>
        <w:jc w:val="right"/>
      </w:pPr>
      <w:r>
        <w:t>реконструкции, капитального ремонта,</w:t>
      </w:r>
    </w:p>
    <w:p w:rsidR="00C121DE" w:rsidRDefault="00C121DE">
      <w:pPr>
        <w:pStyle w:val="ConsPlusNormal"/>
        <w:jc w:val="right"/>
      </w:pPr>
      <w:r>
        <w:t>сноса объектов капитального</w:t>
      </w:r>
    </w:p>
    <w:p w:rsidR="00C121DE" w:rsidRDefault="00C121DE">
      <w:pPr>
        <w:pStyle w:val="ConsPlusNormal"/>
        <w:jc w:val="right"/>
      </w:pPr>
      <w:r>
        <w:t>строительства, утвержденной</w:t>
      </w:r>
    </w:p>
    <w:p w:rsidR="00C121DE" w:rsidRDefault="00C121DE">
      <w:pPr>
        <w:pStyle w:val="ConsPlusNormal"/>
        <w:jc w:val="right"/>
      </w:pPr>
      <w:r>
        <w:t>приказом Министерства строительства</w:t>
      </w:r>
    </w:p>
    <w:p w:rsidR="00C121DE" w:rsidRDefault="00C121DE">
      <w:pPr>
        <w:pStyle w:val="ConsPlusNormal"/>
        <w:jc w:val="right"/>
      </w:pPr>
      <w:r>
        <w:t>и жилищно-коммунального хозяйства</w:t>
      </w:r>
    </w:p>
    <w:p w:rsidR="00C121DE" w:rsidRDefault="00C121DE">
      <w:pPr>
        <w:pStyle w:val="ConsPlusNormal"/>
        <w:jc w:val="right"/>
      </w:pPr>
      <w:r>
        <w:t>Российской Федерации</w:t>
      </w:r>
    </w:p>
    <w:p w:rsidR="00C121DE" w:rsidRDefault="00C121DE">
      <w:pPr>
        <w:pStyle w:val="ConsPlusNormal"/>
        <w:jc w:val="right"/>
      </w:pPr>
      <w:r>
        <w:t>от 21.12.2020 N 812/пр</w:t>
      </w:r>
    </w:p>
    <w:p w:rsidR="00C121DE" w:rsidRDefault="00C121DE">
      <w:pPr>
        <w:pStyle w:val="ConsPlusNormal"/>
        <w:jc w:val="both"/>
      </w:pPr>
    </w:p>
    <w:p w:rsidR="00C121DE" w:rsidRDefault="00C121DE">
      <w:pPr>
        <w:pStyle w:val="ConsPlusTitle"/>
        <w:jc w:val="center"/>
      </w:pPr>
      <w:bookmarkStart w:id="13" w:name="P255"/>
      <w:bookmarkEnd w:id="13"/>
      <w:r>
        <w:t>НОРМАТИВЫ НАКЛАДНЫХ РАСХОДОВ ПО ВИДАМ РАБОТ</w:t>
      </w:r>
    </w:p>
    <w:p w:rsidR="00C121DE" w:rsidRDefault="00C121D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21D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121DE" w:rsidRDefault="00C121D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121DE" w:rsidRDefault="00C121D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121DE" w:rsidRDefault="00C121DE">
            <w:pPr>
              <w:pStyle w:val="ConsPlusNormal"/>
              <w:jc w:val="center"/>
            </w:pPr>
            <w:r>
              <w:rPr>
                <w:color w:val="392C69"/>
              </w:rPr>
              <w:t>Список изменяющих документов</w:t>
            </w:r>
          </w:p>
          <w:p w:rsidR="00C121DE" w:rsidRDefault="00C121DE">
            <w:pPr>
              <w:pStyle w:val="ConsPlusNormal"/>
              <w:jc w:val="center"/>
            </w:pPr>
            <w:r>
              <w:rPr>
                <w:color w:val="392C69"/>
              </w:rPr>
              <w:t xml:space="preserve">(в ред. Приказов Минстроя России от 02.09.2021 </w:t>
            </w:r>
            <w:hyperlink r:id="rId45">
              <w:r>
                <w:rPr>
                  <w:color w:val="0000FF"/>
                </w:rPr>
                <w:t>N 636/пр</w:t>
              </w:r>
            </w:hyperlink>
            <w:r>
              <w:rPr>
                <w:color w:val="392C69"/>
              </w:rPr>
              <w:t>,</w:t>
            </w:r>
          </w:p>
          <w:p w:rsidR="00C121DE" w:rsidRDefault="00C121DE">
            <w:pPr>
              <w:pStyle w:val="ConsPlusNormal"/>
              <w:jc w:val="center"/>
            </w:pPr>
            <w:r>
              <w:rPr>
                <w:color w:val="392C69"/>
              </w:rPr>
              <w:t xml:space="preserve">от 26.07.2022 </w:t>
            </w:r>
            <w:hyperlink r:id="rId46">
              <w:r>
                <w:rPr>
                  <w:color w:val="0000FF"/>
                </w:rPr>
                <w:t>N 611/пр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21DE" w:rsidRDefault="00C121DE">
            <w:pPr>
              <w:pStyle w:val="ConsPlusNormal"/>
            </w:pPr>
          </w:p>
        </w:tc>
      </w:tr>
    </w:tbl>
    <w:p w:rsidR="00C121DE" w:rsidRDefault="00C121DE">
      <w:pPr>
        <w:pStyle w:val="ConsPlusNormal"/>
        <w:jc w:val="both"/>
      </w:pPr>
    </w:p>
    <w:p w:rsidR="00C121DE" w:rsidRDefault="00C121DE">
      <w:pPr>
        <w:pStyle w:val="ConsPlusNormal"/>
        <w:jc w:val="right"/>
        <w:outlineLvl w:val="2"/>
      </w:pPr>
      <w:r>
        <w:t>Таблица</w:t>
      </w:r>
    </w:p>
    <w:p w:rsidR="00C121DE" w:rsidRDefault="00C121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2835"/>
        <w:gridCol w:w="850"/>
        <w:gridCol w:w="994"/>
        <w:gridCol w:w="989"/>
        <w:gridCol w:w="2551"/>
      </w:tblGrid>
      <w:tr w:rsidR="00C121DE">
        <w:tc>
          <w:tcPr>
            <w:tcW w:w="821" w:type="dxa"/>
            <w:vMerge w:val="restart"/>
          </w:tcPr>
          <w:p w:rsidR="00C121DE" w:rsidRDefault="00C121DE">
            <w:pPr>
              <w:pStyle w:val="ConsPlusNormal"/>
              <w:jc w:val="center"/>
            </w:pPr>
            <w:r>
              <w:t>N п/п</w:t>
            </w:r>
          </w:p>
        </w:tc>
        <w:tc>
          <w:tcPr>
            <w:tcW w:w="2835" w:type="dxa"/>
            <w:vMerge w:val="restart"/>
          </w:tcPr>
          <w:p w:rsidR="00C121DE" w:rsidRDefault="00C121DE">
            <w:pPr>
              <w:pStyle w:val="ConsPlusNormal"/>
              <w:jc w:val="center"/>
            </w:pPr>
            <w:r>
              <w:t>Виды работ</w:t>
            </w:r>
          </w:p>
        </w:tc>
        <w:tc>
          <w:tcPr>
            <w:tcW w:w="2833" w:type="dxa"/>
            <w:gridSpan w:val="3"/>
          </w:tcPr>
          <w:p w:rsidR="00C121DE" w:rsidRDefault="00C121DE">
            <w:pPr>
              <w:pStyle w:val="ConsPlusNormal"/>
              <w:jc w:val="center"/>
            </w:pPr>
            <w:r>
              <w:t>Нормативы накладных расходов к ФОТ рабочих, занятых в строительной отрасли, %</w:t>
            </w:r>
          </w:p>
        </w:tc>
        <w:tc>
          <w:tcPr>
            <w:tcW w:w="2551" w:type="dxa"/>
            <w:vMerge w:val="restart"/>
          </w:tcPr>
          <w:p w:rsidR="00C121DE" w:rsidRDefault="00C121DE">
            <w:pPr>
              <w:pStyle w:val="ConsPlusNormal"/>
              <w:jc w:val="center"/>
            </w:pPr>
            <w:r>
              <w:t>Наименование сборников, к которым применяются нормативы накладных расходов</w:t>
            </w:r>
          </w:p>
        </w:tc>
      </w:tr>
      <w:tr w:rsidR="00C121DE">
        <w:tc>
          <w:tcPr>
            <w:tcW w:w="821" w:type="dxa"/>
            <w:vMerge/>
          </w:tcPr>
          <w:p w:rsidR="00C121DE" w:rsidRDefault="00C121DE">
            <w:pPr>
              <w:pStyle w:val="ConsPlusNormal"/>
            </w:pPr>
          </w:p>
        </w:tc>
        <w:tc>
          <w:tcPr>
            <w:tcW w:w="2835" w:type="dxa"/>
            <w:vMerge/>
          </w:tcPr>
          <w:p w:rsidR="00C121DE" w:rsidRDefault="00C121DE">
            <w:pPr>
              <w:pStyle w:val="ConsPlusNormal"/>
            </w:pPr>
          </w:p>
        </w:tc>
        <w:tc>
          <w:tcPr>
            <w:tcW w:w="850" w:type="dxa"/>
          </w:tcPr>
          <w:p w:rsidR="00C121DE" w:rsidRDefault="00C121DE">
            <w:pPr>
              <w:pStyle w:val="ConsPlusNormal"/>
              <w:jc w:val="center"/>
            </w:pPr>
            <w:r>
              <w:t>Территория</w:t>
            </w:r>
          </w:p>
        </w:tc>
        <w:tc>
          <w:tcPr>
            <w:tcW w:w="994" w:type="dxa"/>
          </w:tcPr>
          <w:p w:rsidR="00C121DE" w:rsidRDefault="00C121DE">
            <w:pPr>
              <w:pStyle w:val="ConsPlusNormal"/>
              <w:jc w:val="center"/>
            </w:pPr>
            <w:r>
              <w:t>МПРКС</w:t>
            </w:r>
          </w:p>
        </w:tc>
        <w:tc>
          <w:tcPr>
            <w:tcW w:w="989" w:type="dxa"/>
          </w:tcPr>
          <w:p w:rsidR="00C121DE" w:rsidRDefault="00C121DE">
            <w:pPr>
              <w:pStyle w:val="ConsPlusNormal"/>
              <w:jc w:val="center"/>
            </w:pPr>
            <w:r>
              <w:t>РКС</w:t>
            </w:r>
          </w:p>
        </w:tc>
        <w:tc>
          <w:tcPr>
            <w:tcW w:w="2551" w:type="dxa"/>
            <w:vMerge/>
          </w:tcPr>
          <w:p w:rsidR="00C121DE" w:rsidRDefault="00C121DE">
            <w:pPr>
              <w:pStyle w:val="ConsPlusNormal"/>
            </w:pPr>
          </w:p>
        </w:tc>
      </w:tr>
      <w:tr w:rsidR="00C121DE">
        <w:tc>
          <w:tcPr>
            <w:tcW w:w="821" w:type="dxa"/>
          </w:tcPr>
          <w:p w:rsidR="00C121DE" w:rsidRDefault="00C121DE">
            <w:pPr>
              <w:pStyle w:val="ConsPlusNormal"/>
              <w:jc w:val="center"/>
            </w:pPr>
            <w:r>
              <w:t>1</w:t>
            </w:r>
          </w:p>
        </w:tc>
        <w:tc>
          <w:tcPr>
            <w:tcW w:w="2835" w:type="dxa"/>
          </w:tcPr>
          <w:p w:rsidR="00C121DE" w:rsidRDefault="00C121DE">
            <w:pPr>
              <w:pStyle w:val="ConsPlusNormal"/>
              <w:jc w:val="center"/>
            </w:pPr>
            <w:r>
              <w:t>2</w:t>
            </w:r>
          </w:p>
        </w:tc>
        <w:tc>
          <w:tcPr>
            <w:tcW w:w="850" w:type="dxa"/>
          </w:tcPr>
          <w:p w:rsidR="00C121DE" w:rsidRDefault="00C121DE">
            <w:pPr>
              <w:pStyle w:val="ConsPlusNormal"/>
              <w:jc w:val="center"/>
            </w:pPr>
            <w:r>
              <w:t>3</w:t>
            </w:r>
          </w:p>
        </w:tc>
        <w:tc>
          <w:tcPr>
            <w:tcW w:w="994" w:type="dxa"/>
          </w:tcPr>
          <w:p w:rsidR="00C121DE" w:rsidRDefault="00C121DE">
            <w:pPr>
              <w:pStyle w:val="ConsPlusNormal"/>
              <w:jc w:val="center"/>
            </w:pPr>
            <w:r>
              <w:t>4</w:t>
            </w:r>
          </w:p>
        </w:tc>
        <w:tc>
          <w:tcPr>
            <w:tcW w:w="989" w:type="dxa"/>
          </w:tcPr>
          <w:p w:rsidR="00C121DE" w:rsidRDefault="00C121DE">
            <w:pPr>
              <w:pStyle w:val="ConsPlusNormal"/>
              <w:jc w:val="center"/>
            </w:pPr>
            <w:r>
              <w:t>5</w:t>
            </w:r>
          </w:p>
        </w:tc>
        <w:tc>
          <w:tcPr>
            <w:tcW w:w="2551" w:type="dxa"/>
          </w:tcPr>
          <w:p w:rsidR="00C121DE" w:rsidRDefault="00C121DE">
            <w:pPr>
              <w:pStyle w:val="ConsPlusNormal"/>
              <w:jc w:val="center"/>
            </w:pPr>
            <w:bookmarkStart w:id="14" w:name="P274"/>
            <w:bookmarkEnd w:id="14"/>
            <w:r>
              <w:t>6</w:t>
            </w:r>
          </w:p>
        </w:tc>
      </w:tr>
      <w:tr w:rsidR="00C121DE">
        <w:tc>
          <w:tcPr>
            <w:tcW w:w="821" w:type="dxa"/>
            <w:vAlign w:val="center"/>
          </w:tcPr>
          <w:p w:rsidR="00C121DE" w:rsidRDefault="00C121DE">
            <w:pPr>
              <w:pStyle w:val="ConsPlusNormal"/>
              <w:jc w:val="center"/>
              <w:outlineLvl w:val="3"/>
            </w:pPr>
            <w:r>
              <w:t>I</w:t>
            </w:r>
          </w:p>
        </w:tc>
        <w:tc>
          <w:tcPr>
            <w:tcW w:w="2835" w:type="dxa"/>
            <w:vAlign w:val="center"/>
          </w:tcPr>
          <w:p w:rsidR="00C121DE" w:rsidRDefault="00C121DE">
            <w:pPr>
              <w:pStyle w:val="ConsPlusNormal"/>
            </w:pPr>
            <w:r>
              <w:t>Строительные работы</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Align w:val="center"/>
          </w:tcPr>
          <w:p w:rsidR="00C121DE" w:rsidRDefault="00C121DE">
            <w:pPr>
              <w:pStyle w:val="ConsPlusNormal"/>
            </w:pPr>
          </w:p>
        </w:tc>
      </w:tr>
      <w:tr w:rsidR="00C121DE">
        <w:tc>
          <w:tcPr>
            <w:tcW w:w="821" w:type="dxa"/>
            <w:vAlign w:val="center"/>
          </w:tcPr>
          <w:p w:rsidR="00C121DE" w:rsidRDefault="00C121DE">
            <w:pPr>
              <w:pStyle w:val="ConsPlusNormal"/>
              <w:jc w:val="center"/>
            </w:pPr>
            <w:r>
              <w:t>1</w:t>
            </w:r>
          </w:p>
        </w:tc>
        <w:tc>
          <w:tcPr>
            <w:tcW w:w="2835" w:type="dxa"/>
            <w:vAlign w:val="center"/>
          </w:tcPr>
          <w:p w:rsidR="00C121DE" w:rsidRDefault="00C121DE">
            <w:pPr>
              <w:pStyle w:val="ConsPlusNormal"/>
            </w:pPr>
            <w:r>
              <w:t>Земляные работы, выполняемые:</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Merge w:val="restart"/>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 Земляные работы</w:t>
            </w:r>
          </w:p>
          <w:p w:rsidR="00C121DE" w:rsidRDefault="00C121DE">
            <w:pPr>
              <w:pStyle w:val="ConsPlusNormal"/>
              <w:jc w:val="center"/>
            </w:pPr>
            <w:r>
              <w:t>(</w:t>
            </w:r>
            <w:hyperlink r:id="rId47">
              <w:r>
                <w:rPr>
                  <w:color w:val="0000FF"/>
                </w:rPr>
                <w:t>ГЭСН 81-02-01-</w:t>
              </w:r>
            </w:hyperlink>
            <w:r>
              <w:t>....)</w:t>
            </w:r>
          </w:p>
        </w:tc>
      </w:tr>
      <w:tr w:rsidR="00C121DE">
        <w:tc>
          <w:tcPr>
            <w:tcW w:w="821" w:type="dxa"/>
            <w:vAlign w:val="center"/>
          </w:tcPr>
          <w:p w:rsidR="00C121DE" w:rsidRDefault="00C121DE">
            <w:pPr>
              <w:pStyle w:val="ConsPlusNormal"/>
              <w:jc w:val="center"/>
            </w:pPr>
            <w:r>
              <w:t>1.1</w:t>
            </w:r>
          </w:p>
        </w:tc>
        <w:tc>
          <w:tcPr>
            <w:tcW w:w="2835" w:type="dxa"/>
            <w:vAlign w:val="center"/>
          </w:tcPr>
          <w:p w:rsidR="00C121DE" w:rsidRDefault="00C121DE">
            <w:pPr>
              <w:pStyle w:val="ConsPlusNormal"/>
            </w:pPr>
            <w:r>
              <w:t>механизированным способом</w:t>
            </w:r>
          </w:p>
        </w:tc>
        <w:tc>
          <w:tcPr>
            <w:tcW w:w="850" w:type="dxa"/>
            <w:vAlign w:val="center"/>
          </w:tcPr>
          <w:p w:rsidR="00C121DE" w:rsidRDefault="00C121DE">
            <w:pPr>
              <w:pStyle w:val="ConsPlusNormal"/>
              <w:jc w:val="center"/>
            </w:pPr>
            <w:r>
              <w:t>92</w:t>
            </w:r>
          </w:p>
        </w:tc>
        <w:tc>
          <w:tcPr>
            <w:tcW w:w="994" w:type="dxa"/>
            <w:vAlign w:val="center"/>
          </w:tcPr>
          <w:p w:rsidR="00C121DE" w:rsidRDefault="00C121DE">
            <w:pPr>
              <w:pStyle w:val="ConsPlusNormal"/>
              <w:jc w:val="center"/>
            </w:pPr>
            <w:r>
              <w:t>93</w:t>
            </w:r>
          </w:p>
        </w:tc>
        <w:tc>
          <w:tcPr>
            <w:tcW w:w="989" w:type="dxa"/>
            <w:vAlign w:val="center"/>
          </w:tcPr>
          <w:p w:rsidR="00C121DE" w:rsidRDefault="00C121DE">
            <w:pPr>
              <w:pStyle w:val="ConsPlusNormal"/>
              <w:jc w:val="center"/>
            </w:pPr>
            <w:r>
              <w:t>97</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1.2</w:t>
            </w:r>
          </w:p>
        </w:tc>
        <w:tc>
          <w:tcPr>
            <w:tcW w:w="2835" w:type="dxa"/>
            <w:vAlign w:val="center"/>
          </w:tcPr>
          <w:p w:rsidR="00C121DE" w:rsidRDefault="00C121DE">
            <w:pPr>
              <w:pStyle w:val="ConsPlusNormal"/>
            </w:pPr>
            <w:r>
              <w:t>ручным способом</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1.3</w:t>
            </w:r>
          </w:p>
        </w:tc>
        <w:tc>
          <w:tcPr>
            <w:tcW w:w="2835" w:type="dxa"/>
            <w:vAlign w:val="center"/>
          </w:tcPr>
          <w:p w:rsidR="00C121DE" w:rsidRDefault="00C121DE">
            <w:pPr>
              <w:pStyle w:val="ConsPlusNormal"/>
            </w:pPr>
            <w:r>
              <w:t>с применением средств гидромеханизации</w:t>
            </w:r>
          </w:p>
        </w:tc>
        <w:tc>
          <w:tcPr>
            <w:tcW w:w="850" w:type="dxa"/>
            <w:vAlign w:val="center"/>
          </w:tcPr>
          <w:p w:rsidR="00C121DE" w:rsidRDefault="00C121DE">
            <w:pPr>
              <w:pStyle w:val="ConsPlusNormal"/>
              <w:jc w:val="center"/>
            </w:pPr>
            <w:r>
              <w:t>94</w:t>
            </w:r>
          </w:p>
        </w:tc>
        <w:tc>
          <w:tcPr>
            <w:tcW w:w="994" w:type="dxa"/>
            <w:vAlign w:val="center"/>
          </w:tcPr>
          <w:p w:rsidR="00C121DE" w:rsidRDefault="00C121DE">
            <w:pPr>
              <w:pStyle w:val="ConsPlusNormal"/>
              <w:jc w:val="center"/>
            </w:pPr>
            <w:r>
              <w:t>95</w:t>
            </w:r>
          </w:p>
        </w:tc>
        <w:tc>
          <w:tcPr>
            <w:tcW w:w="989" w:type="dxa"/>
            <w:vAlign w:val="center"/>
          </w:tcPr>
          <w:p w:rsidR="00C121DE" w:rsidRDefault="00C121DE">
            <w:pPr>
              <w:pStyle w:val="ConsPlusNormal"/>
              <w:jc w:val="center"/>
            </w:pPr>
            <w:r>
              <w:t>99</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1.4</w:t>
            </w:r>
          </w:p>
        </w:tc>
        <w:tc>
          <w:tcPr>
            <w:tcW w:w="2835" w:type="dxa"/>
            <w:vAlign w:val="center"/>
          </w:tcPr>
          <w:p w:rsidR="00C121DE" w:rsidRDefault="00C121DE">
            <w:pPr>
              <w:pStyle w:val="ConsPlusNormal"/>
            </w:pPr>
            <w:r>
              <w:t xml:space="preserve">по другим видам работ (подготовительным, </w:t>
            </w:r>
            <w:r>
              <w:lastRenderedPageBreak/>
              <w:t>сопутствующим, укрепительным)</w:t>
            </w:r>
          </w:p>
        </w:tc>
        <w:tc>
          <w:tcPr>
            <w:tcW w:w="850" w:type="dxa"/>
            <w:vAlign w:val="center"/>
          </w:tcPr>
          <w:p w:rsidR="00C121DE" w:rsidRDefault="00C121DE">
            <w:pPr>
              <w:pStyle w:val="ConsPlusNormal"/>
              <w:jc w:val="center"/>
            </w:pPr>
            <w:r>
              <w:lastRenderedPageBreak/>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1.5</w:t>
            </w:r>
          </w:p>
        </w:tc>
        <w:tc>
          <w:tcPr>
            <w:tcW w:w="2835" w:type="dxa"/>
            <w:vAlign w:val="center"/>
          </w:tcPr>
          <w:p w:rsidR="00C121DE" w:rsidRDefault="00C121DE">
            <w:pPr>
              <w:pStyle w:val="ConsPlusNormal"/>
            </w:pPr>
            <w:r>
              <w:t>механизированное рыхление и разработка вечномерзлого грунта</w:t>
            </w:r>
          </w:p>
        </w:tc>
        <w:tc>
          <w:tcPr>
            <w:tcW w:w="850" w:type="dxa"/>
            <w:vAlign w:val="center"/>
          </w:tcPr>
          <w:p w:rsidR="00C121DE" w:rsidRDefault="00C121DE">
            <w:pPr>
              <w:pStyle w:val="ConsPlusNormal"/>
              <w:jc w:val="center"/>
            </w:pPr>
            <w:r>
              <w:t>94</w:t>
            </w:r>
          </w:p>
        </w:tc>
        <w:tc>
          <w:tcPr>
            <w:tcW w:w="994" w:type="dxa"/>
            <w:vAlign w:val="center"/>
          </w:tcPr>
          <w:p w:rsidR="00C121DE" w:rsidRDefault="00C121DE">
            <w:pPr>
              <w:pStyle w:val="ConsPlusNormal"/>
              <w:jc w:val="center"/>
            </w:pPr>
            <w:r>
              <w:t>95</w:t>
            </w:r>
          </w:p>
        </w:tc>
        <w:tc>
          <w:tcPr>
            <w:tcW w:w="989" w:type="dxa"/>
            <w:vAlign w:val="center"/>
          </w:tcPr>
          <w:p w:rsidR="00C121DE" w:rsidRDefault="00C121DE">
            <w:pPr>
              <w:pStyle w:val="ConsPlusNormal"/>
              <w:jc w:val="center"/>
            </w:pPr>
            <w:r>
              <w:t>99</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2</w:t>
            </w:r>
          </w:p>
        </w:tc>
        <w:tc>
          <w:tcPr>
            <w:tcW w:w="2835" w:type="dxa"/>
            <w:vAlign w:val="center"/>
          </w:tcPr>
          <w:p w:rsidR="00C121DE" w:rsidRDefault="00C121DE">
            <w:pPr>
              <w:pStyle w:val="ConsPlusNormal"/>
            </w:pPr>
            <w:r>
              <w:t>Горновскрышные работы</w:t>
            </w:r>
          </w:p>
        </w:tc>
        <w:tc>
          <w:tcPr>
            <w:tcW w:w="850" w:type="dxa"/>
            <w:vAlign w:val="center"/>
          </w:tcPr>
          <w:p w:rsidR="00C121DE" w:rsidRDefault="00C121DE">
            <w:pPr>
              <w:pStyle w:val="ConsPlusNormal"/>
              <w:jc w:val="center"/>
            </w:pPr>
            <w:r>
              <w:t>99</w:t>
            </w:r>
          </w:p>
        </w:tc>
        <w:tc>
          <w:tcPr>
            <w:tcW w:w="994" w:type="dxa"/>
            <w:vAlign w:val="center"/>
          </w:tcPr>
          <w:p w:rsidR="00C121DE" w:rsidRDefault="00C121DE">
            <w:pPr>
              <w:pStyle w:val="ConsPlusNormal"/>
              <w:jc w:val="center"/>
            </w:pPr>
            <w:r>
              <w:t>100</w:t>
            </w:r>
          </w:p>
        </w:tc>
        <w:tc>
          <w:tcPr>
            <w:tcW w:w="989" w:type="dxa"/>
            <w:vAlign w:val="center"/>
          </w:tcPr>
          <w:p w:rsidR="00C121DE" w:rsidRDefault="00C121DE">
            <w:pPr>
              <w:pStyle w:val="ConsPlusNormal"/>
              <w:jc w:val="center"/>
            </w:pPr>
            <w:r>
              <w:t>104</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 Горновскрышные работы</w:t>
            </w:r>
          </w:p>
          <w:p w:rsidR="00C121DE" w:rsidRDefault="00C121DE">
            <w:pPr>
              <w:pStyle w:val="ConsPlusNormal"/>
              <w:jc w:val="center"/>
            </w:pPr>
            <w:r>
              <w:t>(</w:t>
            </w:r>
            <w:hyperlink r:id="rId48">
              <w:r>
                <w:rPr>
                  <w:color w:val="0000FF"/>
                </w:rPr>
                <w:t>ГЭСН 81-02-02-</w:t>
              </w:r>
            </w:hyperlink>
            <w:r>
              <w:t>....)</w:t>
            </w:r>
          </w:p>
        </w:tc>
      </w:tr>
      <w:tr w:rsidR="00C121DE">
        <w:tc>
          <w:tcPr>
            <w:tcW w:w="821" w:type="dxa"/>
            <w:vAlign w:val="center"/>
          </w:tcPr>
          <w:p w:rsidR="00C121DE" w:rsidRDefault="00C121DE">
            <w:pPr>
              <w:pStyle w:val="ConsPlusNormal"/>
              <w:jc w:val="center"/>
            </w:pPr>
            <w:r>
              <w:t>3</w:t>
            </w:r>
          </w:p>
        </w:tc>
        <w:tc>
          <w:tcPr>
            <w:tcW w:w="2835" w:type="dxa"/>
            <w:vAlign w:val="center"/>
          </w:tcPr>
          <w:p w:rsidR="00C121DE" w:rsidRDefault="00C121DE">
            <w:pPr>
              <w:pStyle w:val="ConsPlusNormal"/>
            </w:pPr>
            <w:r>
              <w:t>Буровзрывные работы</w:t>
            </w:r>
          </w:p>
        </w:tc>
        <w:tc>
          <w:tcPr>
            <w:tcW w:w="850" w:type="dxa"/>
            <w:vAlign w:val="center"/>
          </w:tcPr>
          <w:p w:rsidR="00C121DE" w:rsidRDefault="00C121DE">
            <w:pPr>
              <w:pStyle w:val="ConsPlusNormal"/>
              <w:jc w:val="center"/>
            </w:pPr>
            <w:r>
              <w:t>106</w:t>
            </w:r>
          </w:p>
        </w:tc>
        <w:tc>
          <w:tcPr>
            <w:tcW w:w="994" w:type="dxa"/>
            <w:vAlign w:val="center"/>
          </w:tcPr>
          <w:p w:rsidR="00C121DE" w:rsidRDefault="00C121DE">
            <w:pPr>
              <w:pStyle w:val="ConsPlusNormal"/>
              <w:jc w:val="center"/>
            </w:pPr>
            <w:r>
              <w:t>107</w:t>
            </w:r>
          </w:p>
        </w:tc>
        <w:tc>
          <w:tcPr>
            <w:tcW w:w="989" w:type="dxa"/>
            <w:vAlign w:val="center"/>
          </w:tcPr>
          <w:p w:rsidR="00C121DE" w:rsidRDefault="00C121DE">
            <w:pPr>
              <w:pStyle w:val="ConsPlusNormal"/>
              <w:jc w:val="center"/>
            </w:pPr>
            <w:r>
              <w:t>111</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3. Буровзрывные работы</w:t>
            </w:r>
          </w:p>
          <w:p w:rsidR="00C121DE" w:rsidRDefault="00C121DE">
            <w:pPr>
              <w:pStyle w:val="ConsPlusNormal"/>
              <w:jc w:val="center"/>
            </w:pPr>
            <w:r>
              <w:t>(</w:t>
            </w:r>
            <w:hyperlink r:id="rId49">
              <w:r>
                <w:rPr>
                  <w:color w:val="0000FF"/>
                </w:rPr>
                <w:t>ГЭСН 81-02-03-</w:t>
              </w:r>
            </w:hyperlink>
            <w:r>
              <w:t>....)</w:t>
            </w:r>
          </w:p>
        </w:tc>
      </w:tr>
      <w:tr w:rsidR="00C121DE">
        <w:tc>
          <w:tcPr>
            <w:tcW w:w="821" w:type="dxa"/>
            <w:vAlign w:val="center"/>
          </w:tcPr>
          <w:p w:rsidR="00C121DE" w:rsidRDefault="00C121DE">
            <w:pPr>
              <w:pStyle w:val="ConsPlusNormal"/>
              <w:jc w:val="center"/>
            </w:pPr>
            <w:r>
              <w:t>4</w:t>
            </w:r>
          </w:p>
        </w:tc>
        <w:tc>
          <w:tcPr>
            <w:tcW w:w="2835" w:type="dxa"/>
            <w:vAlign w:val="center"/>
          </w:tcPr>
          <w:p w:rsidR="00C121DE" w:rsidRDefault="00C121DE">
            <w:pPr>
              <w:pStyle w:val="ConsPlusNormal"/>
            </w:pPr>
            <w:r>
              <w:t>Скважины</w:t>
            </w:r>
          </w:p>
        </w:tc>
        <w:tc>
          <w:tcPr>
            <w:tcW w:w="850" w:type="dxa"/>
            <w:vAlign w:val="center"/>
          </w:tcPr>
          <w:p w:rsidR="00C121DE" w:rsidRDefault="00C121DE">
            <w:pPr>
              <w:pStyle w:val="ConsPlusNormal"/>
              <w:jc w:val="center"/>
            </w:pPr>
            <w:r>
              <w:t>106</w:t>
            </w:r>
          </w:p>
        </w:tc>
        <w:tc>
          <w:tcPr>
            <w:tcW w:w="994" w:type="dxa"/>
            <w:vAlign w:val="center"/>
          </w:tcPr>
          <w:p w:rsidR="00C121DE" w:rsidRDefault="00C121DE">
            <w:pPr>
              <w:pStyle w:val="ConsPlusNormal"/>
              <w:jc w:val="center"/>
            </w:pPr>
            <w:r>
              <w:t>107</w:t>
            </w:r>
          </w:p>
        </w:tc>
        <w:tc>
          <w:tcPr>
            <w:tcW w:w="989" w:type="dxa"/>
            <w:vAlign w:val="center"/>
          </w:tcPr>
          <w:p w:rsidR="00C121DE" w:rsidRDefault="00C121DE">
            <w:pPr>
              <w:pStyle w:val="ConsPlusNormal"/>
              <w:jc w:val="center"/>
            </w:pPr>
            <w:r>
              <w:t>111</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4. Скважины</w:t>
            </w:r>
          </w:p>
          <w:p w:rsidR="00C121DE" w:rsidRDefault="00C121DE">
            <w:pPr>
              <w:pStyle w:val="ConsPlusNormal"/>
              <w:jc w:val="center"/>
            </w:pPr>
            <w:r>
              <w:t>(</w:t>
            </w:r>
            <w:hyperlink r:id="rId50">
              <w:r>
                <w:rPr>
                  <w:color w:val="0000FF"/>
                </w:rPr>
                <w:t>ГЭСН 81-02-04-</w:t>
              </w:r>
            </w:hyperlink>
            <w:r>
              <w:t>....)</w:t>
            </w:r>
          </w:p>
        </w:tc>
      </w:tr>
      <w:tr w:rsidR="00C121DE">
        <w:tc>
          <w:tcPr>
            <w:tcW w:w="821" w:type="dxa"/>
            <w:vAlign w:val="center"/>
          </w:tcPr>
          <w:p w:rsidR="00C121DE" w:rsidRDefault="00C121DE">
            <w:pPr>
              <w:pStyle w:val="ConsPlusNormal"/>
              <w:jc w:val="center"/>
            </w:pPr>
            <w:r>
              <w:t>5</w:t>
            </w:r>
          </w:p>
        </w:tc>
        <w:tc>
          <w:tcPr>
            <w:tcW w:w="2835" w:type="dxa"/>
            <w:vAlign w:val="center"/>
          </w:tcPr>
          <w:p w:rsidR="00C121DE" w:rsidRDefault="00C121DE">
            <w:pPr>
              <w:pStyle w:val="ConsPlusNormal"/>
            </w:pPr>
            <w:r>
              <w:t>Свайные работы, опускные колодцы, закрепление грунтов:</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Merge w:val="restart"/>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5. Свайные работы, опускные колодцы, закрепление грунтов</w:t>
            </w:r>
          </w:p>
          <w:p w:rsidR="00C121DE" w:rsidRDefault="00C121DE">
            <w:pPr>
              <w:pStyle w:val="ConsPlusNormal"/>
              <w:jc w:val="center"/>
            </w:pPr>
            <w:r>
              <w:t>(</w:t>
            </w:r>
            <w:hyperlink r:id="rId51">
              <w:r>
                <w:rPr>
                  <w:color w:val="0000FF"/>
                </w:rPr>
                <w:t>ГЭСН 81-02-05-</w:t>
              </w:r>
            </w:hyperlink>
            <w:r>
              <w:t>....)</w:t>
            </w:r>
          </w:p>
        </w:tc>
      </w:tr>
      <w:tr w:rsidR="00C121DE">
        <w:tc>
          <w:tcPr>
            <w:tcW w:w="821" w:type="dxa"/>
            <w:vAlign w:val="center"/>
          </w:tcPr>
          <w:p w:rsidR="00C121DE" w:rsidRDefault="00C121DE">
            <w:pPr>
              <w:pStyle w:val="ConsPlusNormal"/>
              <w:jc w:val="center"/>
            </w:pPr>
            <w:r>
              <w:t>5.1</w:t>
            </w:r>
          </w:p>
        </w:tc>
        <w:tc>
          <w:tcPr>
            <w:tcW w:w="2835" w:type="dxa"/>
            <w:vAlign w:val="center"/>
          </w:tcPr>
          <w:p w:rsidR="00C121DE" w:rsidRDefault="00C121DE">
            <w:pPr>
              <w:pStyle w:val="ConsPlusNormal"/>
            </w:pPr>
            <w:r>
              <w:t>свайные работы</w:t>
            </w:r>
          </w:p>
        </w:tc>
        <w:tc>
          <w:tcPr>
            <w:tcW w:w="850" w:type="dxa"/>
            <w:vAlign w:val="center"/>
          </w:tcPr>
          <w:p w:rsidR="00C121DE" w:rsidRDefault="00C121DE">
            <w:pPr>
              <w:pStyle w:val="ConsPlusNormal"/>
              <w:jc w:val="center"/>
            </w:pPr>
            <w:r>
              <w:t>117</w:t>
            </w:r>
          </w:p>
        </w:tc>
        <w:tc>
          <w:tcPr>
            <w:tcW w:w="994" w:type="dxa"/>
            <w:vAlign w:val="center"/>
          </w:tcPr>
          <w:p w:rsidR="00C121DE" w:rsidRDefault="00C121DE">
            <w:pPr>
              <w:pStyle w:val="ConsPlusNormal"/>
              <w:jc w:val="center"/>
            </w:pPr>
            <w:r>
              <w:t>118</w:t>
            </w:r>
          </w:p>
        </w:tc>
        <w:tc>
          <w:tcPr>
            <w:tcW w:w="989" w:type="dxa"/>
            <w:vAlign w:val="center"/>
          </w:tcPr>
          <w:p w:rsidR="00C121DE" w:rsidRDefault="00C121DE">
            <w:pPr>
              <w:pStyle w:val="ConsPlusNormal"/>
              <w:jc w:val="center"/>
            </w:pPr>
            <w:r>
              <w:t>123</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5.2</w:t>
            </w:r>
          </w:p>
        </w:tc>
        <w:tc>
          <w:tcPr>
            <w:tcW w:w="2835" w:type="dxa"/>
            <w:vAlign w:val="center"/>
          </w:tcPr>
          <w:p w:rsidR="00C121DE" w:rsidRDefault="00C121DE">
            <w:pPr>
              <w:pStyle w:val="ConsPlusNormal"/>
            </w:pPr>
            <w:r>
              <w:t>опускные колодцы</w:t>
            </w:r>
          </w:p>
        </w:tc>
        <w:tc>
          <w:tcPr>
            <w:tcW w:w="850" w:type="dxa"/>
            <w:vAlign w:val="center"/>
          </w:tcPr>
          <w:p w:rsidR="00C121DE" w:rsidRDefault="00C121DE">
            <w:pPr>
              <w:pStyle w:val="ConsPlusNormal"/>
              <w:jc w:val="center"/>
            </w:pPr>
            <w:r>
              <w:t>94</w:t>
            </w:r>
          </w:p>
        </w:tc>
        <w:tc>
          <w:tcPr>
            <w:tcW w:w="994" w:type="dxa"/>
            <w:vAlign w:val="center"/>
          </w:tcPr>
          <w:p w:rsidR="00C121DE" w:rsidRDefault="00C121DE">
            <w:pPr>
              <w:pStyle w:val="ConsPlusNormal"/>
              <w:jc w:val="center"/>
            </w:pPr>
            <w:r>
              <w:t>95</w:t>
            </w:r>
          </w:p>
        </w:tc>
        <w:tc>
          <w:tcPr>
            <w:tcW w:w="989" w:type="dxa"/>
            <w:vAlign w:val="center"/>
          </w:tcPr>
          <w:p w:rsidR="00C121DE" w:rsidRDefault="00C121DE">
            <w:pPr>
              <w:pStyle w:val="ConsPlusNormal"/>
              <w:jc w:val="center"/>
            </w:pPr>
            <w:r>
              <w:t>99</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5.3</w:t>
            </w:r>
          </w:p>
        </w:tc>
        <w:tc>
          <w:tcPr>
            <w:tcW w:w="2835" w:type="dxa"/>
            <w:vAlign w:val="center"/>
          </w:tcPr>
          <w:p w:rsidR="00C121DE" w:rsidRDefault="00C121DE">
            <w:pPr>
              <w:pStyle w:val="ConsPlusNormal"/>
            </w:pPr>
            <w:r>
              <w:t>закрепление грунтов</w:t>
            </w:r>
          </w:p>
        </w:tc>
        <w:tc>
          <w:tcPr>
            <w:tcW w:w="850" w:type="dxa"/>
            <w:vAlign w:val="center"/>
          </w:tcPr>
          <w:p w:rsidR="00C121DE" w:rsidRDefault="00C121DE">
            <w:pPr>
              <w:pStyle w:val="ConsPlusNormal"/>
              <w:jc w:val="center"/>
            </w:pPr>
            <w:r>
              <w:t>94</w:t>
            </w:r>
          </w:p>
        </w:tc>
        <w:tc>
          <w:tcPr>
            <w:tcW w:w="994" w:type="dxa"/>
            <w:vAlign w:val="center"/>
          </w:tcPr>
          <w:p w:rsidR="00C121DE" w:rsidRDefault="00C121DE">
            <w:pPr>
              <w:pStyle w:val="ConsPlusNormal"/>
              <w:jc w:val="center"/>
            </w:pPr>
            <w:r>
              <w:t>95</w:t>
            </w:r>
          </w:p>
        </w:tc>
        <w:tc>
          <w:tcPr>
            <w:tcW w:w="989" w:type="dxa"/>
            <w:vAlign w:val="center"/>
          </w:tcPr>
          <w:p w:rsidR="00C121DE" w:rsidRDefault="00C121DE">
            <w:pPr>
              <w:pStyle w:val="ConsPlusNormal"/>
              <w:jc w:val="center"/>
            </w:pPr>
            <w:r>
              <w:t>99</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6</w:t>
            </w:r>
          </w:p>
        </w:tc>
        <w:tc>
          <w:tcPr>
            <w:tcW w:w="2835" w:type="dxa"/>
            <w:vAlign w:val="center"/>
          </w:tcPr>
          <w:p w:rsidR="00C121DE" w:rsidRDefault="00C121DE">
            <w:pPr>
              <w:pStyle w:val="ConsPlusNormal"/>
            </w:pPr>
            <w:r>
              <w:t xml:space="preserve">Бетонные и железобетонные монолитные конструкции и работы в строительстве (за исключением </w:t>
            </w:r>
            <w:hyperlink w:anchor="P369">
              <w:r>
                <w:rPr>
                  <w:color w:val="0000FF"/>
                </w:rPr>
                <w:t>пунктов 6.1</w:t>
              </w:r>
            </w:hyperlink>
            <w:r>
              <w:t xml:space="preserve">, </w:t>
            </w:r>
            <w:hyperlink w:anchor="P374">
              <w:r>
                <w:rPr>
                  <w:color w:val="0000FF"/>
                </w:rPr>
                <w:t>6.2</w:t>
              </w:r>
            </w:hyperlink>
            <w:r>
              <w:t>)</w:t>
            </w:r>
          </w:p>
        </w:tc>
        <w:tc>
          <w:tcPr>
            <w:tcW w:w="850" w:type="dxa"/>
            <w:vAlign w:val="center"/>
          </w:tcPr>
          <w:p w:rsidR="00C121DE" w:rsidRDefault="00C121DE">
            <w:pPr>
              <w:pStyle w:val="ConsPlusNormal"/>
              <w:jc w:val="center"/>
            </w:pPr>
            <w:r>
              <w:t>102</w:t>
            </w:r>
          </w:p>
        </w:tc>
        <w:tc>
          <w:tcPr>
            <w:tcW w:w="994" w:type="dxa"/>
            <w:vAlign w:val="center"/>
          </w:tcPr>
          <w:p w:rsidR="00C121DE" w:rsidRDefault="00C121DE">
            <w:pPr>
              <w:pStyle w:val="ConsPlusNormal"/>
              <w:jc w:val="center"/>
            </w:pPr>
            <w:r>
              <w:t>103</w:t>
            </w:r>
          </w:p>
        </w:tc>
        <w:tc>
          <w:tcPr>
            <w:tcW w:w="989" w:type="dxa"/>
            <w:vAlign w:val="center"/>
          </w:tcPr>
          <w:p w:rsidR="00C121DE" w:rsidRDefault="00C121DE">
            <w:pPr>
              <w:pStyle w:val="ConsPlusNormal"/>
              <w:jc w:val="center"/>
            </w:pPr>
            <w:r>
              <w:t>107</w:t>
            </w:r>
          </w:p>
        </w:tc>
        <w:tc>
          <w:tcPr>
            <w:tcW w:w="2551" w:type="dxa"/>
            <w:vMerge w:val="restart"/>
            <w:tcBorders>
              <w:bottom w:val="nil"/>
            </w:tcBorders>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6. Бетонные и железобетонные конструкции монолитные</w:t>
            </w:r>
          </w:p>
          <w:p w:rsidR="00C121DE" w:rsidRDefault="00C121DE">
            <w:pPr>
              <w:pStyle w:val="ConsPlusNormal"/>
              <w:jc w:val="center"/>
            </w:pPr>
            <w:r>
              <w:t>(</w:t>
            </w:r>
            <w:hyperlink r:id="rId52">
              <w:r>
                <w:rPr>
                  <w:color w:val="0000FF"/>
                </w:rPr>
                <w:t>ГЭСН 81-02-06-</w:t>
              </w:r>
            </w:hyperlink>
            <w:r>
              <w:t>....)</w:t>
            </w:r>
          </w:p>
        </w:tc>
      </w:tr>
      <w:tr w:rsidR="00C121DE">
        <w:tc>
          <w:tcPr>
            <w:tcW w:w="821" w:type="dxa"/>
            <w:vAlign w:val="center"/>
          </w:tcPr>
          <w:p w:rsidR="00C121DE" w:rsidRDefault="00C121DE">
            <w:pPr>
              <w:pStyle w:val="ConsPlusNormal"/>
              <w:jc w:val="center"/>
            </w:pPr>
            <w:bookmarkStart w:id="15" w:name="P369"/>
            <w:bookmarkEnd w:id="15"/>
            <w:r>
              <w:t>6.1</w:t>
            </w:r>
          </w:p>
        </w:tc>
        <w:tc>
          <w:tcPr>
            <w:tcW w:w="2835" w:type="dxa"/>
            <w:vAlign w:val="center"/>
          </w:tcPr>
          <w:p w:rsidR="00C121DE" w:rsidRDefault="00C121DE">
            <w:pPr>
              <w:pStyle w:val="ConsPlusNormal"/>
            </w:pPr>
            <w:r>
              <w:t>с применением индустриальных видов опалубки</w:t>
            </w:r>
          </w:p>
        </w:tc>
        <w:tc>
          <w:tcPr>
            <w:tcW w:w="850" w:type="dxa"/>
            <w:vAlign w:val="center"/>
          </w:tcPr>
          <w:p w:rsidR="00C121DE" w:rsidRDefault="00C121DE">
            <w:pPr>
              <w:pStyle w:val="ConsPlusNormal"/>
              <w:jc w:val="center"/>
            </w:pPr>
            <w:r>
              <w:t>108</w:t>
            </w:r>
          </w:p>
        </w:tc>
        <w:tc>
          <w:tcPr>
            <w:tcW w:w="994" w:type="dxa"/>
            <w:vAlign w:val="center"/>
          </w:tcPr>
          <w:p w:rsidR="00C121DE" w:rsidRDefault="00C121DE">
            <w:pPr>
              <w:pStyle w:val="ConsPlusNormal"/>
              <w:jc w:val="center"/>
            </w:pPr>
            <w:r>
              <w:t>109</w:t>
            </w:r>
          </w:p>
        </w:tc>
        <w:tc>
          <w:tcPr>
            <w:tcW w:w="989" w:type="dxa"/>
            <w:vAlign w:val="center"/>
          </w:tcPr>
          <w:p w:rsidR="00C121DE" w:rsidRDefault="00C121DE">
            <w:pPr>
              <w:pStyle w:val="ConsPlusNormal"/>
              <w:jc w:val="center"/>
            </w:pPr>
            <w:r>
              <w:t>113</w:t>
            </w:r>
          </w:p>
        </w:tc>
        <w:tc>
          <w:tcPr>
            <w:tcW w:w="2551" w:type="dxa"/>
            <w:vMerge/>
            <w:tcBorders>
              <w:bottom w:val="nil"/>
            </w:tcBorders>
          </w:tcPr>
          <w:p w:rsidR="00C121DE" w:rsidRDefault="00C121DE">
            <w:pPr>
              <w:pStyle w:val="ConsPlusNormal"/>
            </w:pPr>
          </w:p>
        </w:tc>
      </w:tr>
      <w:tr w:rsidR="00C121DE">
        <w:tblPrEx>
          <w:tblBorders>
            <w:insideH w:val="nil"/>
          </w:tblBorders>
        </w:tblPrEx>
        <w:tc>
          <w:tcPr>
            <w:tcW w:w="821" w:type="dxa"/>
            <w:tcBorders>
              <w:bottom w:val="nil"/>
            </w:tcBorders>
            <w:vAlign w:val="center"/>
          </w:tcPr>
          <w:p w:rsidR="00C121DE" w:rsidRDefault="00C121DE">
            <w:pPr>
              <w:pStyle w:val="ConsPlusNormal"/>
              <w:jc w:val="center"/>
            </w:pPr>
            <w:bookmarkStart w:id="16" w:name="P374"/>
            <w:bookmarkEnd w:id="16"/>
            <w:r>
              <w:t>6.2</w:t>
            </w:r>
          </w:p>
        </w:tc>
        <w:tc>
          <w:tcPr>
            <w:tcW w:w="2835" w:type="dxa"/>
            <w:tcBorders>
              <w:bottom w:val="nil"/>
            </w:tcBorders>
            <w:vAlign w:val="center"/>
          </w:tcPr>
          <w:p w:rsidR="00C121DE" w:rsidRDefault="00C121DE">
            <w:pPr>
              <w:pStyle w:val="ConsPlusNormal"/>
            </w:pPr>
            <w:r>
              <w:t>конструкции зданий атомных электростанций</w:t>
            </w:r>
          </w:p>
        </w:tc>
        <w:tc>
          <w:tcPr>
            <w:tcW w:w="850" w:type="dxa"/>
            <w:tcBorders>
              <w:bottom w:val="nil"/>
            </w:tcBorders>
            <w:vAlign w:val="center"/>
          </w:tcPr>
          <w:p w:rsidR="00C121DE" w:rsidRDefault="00C121DE">
            <w:pPr>
              <w:pStyle w:val="ConsPlusNormal"/>
              <w:jc w:val="center"/>
            </w:pPr>
            <w:r>
              <w:t>132</w:t>
            </w:r>
          </w:p>
        </w:tc>
        <w:tc>
          <w:tcPr>
            <w:tcW w:w="994" w:type="dxa"/>
            <w:tcBorders>
              <w:bottom w:val="nil"/>
            </w:tcBorders>
            <w:vAlign w:val="center"/>
          </w:tcPr>
          <w:p w:rsidR="00C121DE" w:rsidRDefault="00C121DE">
            <w:pPr>
              <w:pStyle w:val="ConsPlusNormal"/>
              <w:jc w:val="center"/>
            </w:pPr>
            <w:r>
              <w:t>133</w:t>
            </w:r>
          </w:p>
        </w:tc>
        <w:tc>
          <w:tcPr>
            <w:tcW w:w="989" w:type="dxa"/>
            <w:tcBorders>
              <w:bottom w:val="nil"/>
            </w:tcBorders>
            <w:vAlign w:val="center"/>
          </w:tcPr>
          <w:p w:rsidR="00C121DE" w:rsidRDefault="00C121DE">
            <w:pPr>
              <w:pStyle w:val="ConsPlusNormal"/>
              <w:jc w:val="center"/>
            </w:pPr>
            <w:r>
              <w:t>139</w:t>
            </w:r>
          </w:p>
        </w:tc>
        <w:tc>
          <w:tcPr>
            <w:tcW w:w="2551" w:type="dxa"/>
            <w:vMerge/>
            <w:tcBorders>
              <w:bottom w:val="nil"/>
            </w:tcBorders>
          </w:tcPr>
          <w:p w:rsidR="00C121DE" w:rsidRDefault="00C121DE">
            <w:pPr>
              <w:pStyle w:val="ConsPlusNormal"/>
            </w:pP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53">
              <w:r>
                <w:rPr>
                  <w:color w:val="0000FF"/>
                </w:rPr>
                <w:t>Приказа</w:t>
              </w:r>
            </w:hyperlink>
            <w:r>
              <w:t xml:space="preserve"> Минстроя России от 26.07.2022 N 611/пр)</w:t>
            </w:r>
          </w:p>
        </w:tc>
      </w:tr>
      <w:tr w:rsidR="00C121DE">
        <w:tc>
          <w:tcPr>
            <w:tcW w:w="821" w:type="dxa"/>
            <w:vAlign w:val="center"/>
          </w:tcPr>
          <w:p w:rsidR="00C121DE" w:rsidRDefault="00C121DE">
            <w:pPr>
              <w:pStyle w:val="ConsPlusNormal"/>
              <w:jc w:val="center"/>
            </w:pPr>
            <w:r>
              <w:t>7</w:t>
            </w:r>
          </w:p>
        </w:tc>
        <w:tc>
          <w:tcPr>
            <w:tcW w:w="2835" w:type="dxa"/>
            <w:vAlign w:val="center"/>
          </w:tcPr>
          <w:p w:rsidR="00C121DE" w:rsidRDefault="00C121DE">
            <w:pPr>
              <w:pStyle w:val="ConsPlusNormal"/>
            </w:pPr>
            <w:r>
              <w:t xml:space="preserve">Бетонные и </w:t>
            </w:r>
            <w:r>
              <w:lastRenderedPageBreak/>
              <w:t xml:space="preserve">железобетонные сборные конструкции и работы в строительстве (за исключением </w:t>
            </w:r>
            <w:hyperlink w:anchor="P388">
              <w:r>
                <w:rPr>
                  <w:color w:val="0000FF"/>
                </w:rPr>
                <w:t>пунктов 7.1</w:t>
              </w:r>
            </w:hyperlink>
            <w:r>
              <w:t xml:space="preserve"> и </w:t>
            </w:r>
            <w:hyperlink w:anchor="P393">
              <w:r>
                <w:rPr>
                  <w:color w:val="0000FF"/>
                </w:rPr>
                <w:t>7.2</w:t>
              </w:r>
            </w:hyperlink>
            <w:r>
              <w:t>)</w:t>
            </w:r>
          </w:p>
        </w:tc>
        <w:tc>
          <w:tcPr>
            <w:tcW w:w="850" w:type="dxa"/>
            <w:vAlign w:val="center"/>
          </w:tcPr>
          <w:p w:rsidR="00C121DE" w:rsidRDefault="00C121DE">
            <w:pPr>
              <w:pStyle w:val="ConsPlusNormal"/>
              <w:jc w:val="center"/>
            </w:pPr>
            <w:r>
              <w:lastRenderedPageBreak/>
              <w:t>110</w:t>
            </w:r>
          </w:p>
        </w:tc>
        <w:tc>
          <w:tcPr>
            <w:tcW w:w="994" w:type="dxa"/>
            <w:vAlign w:val="center"/>
          </w:tcPr>
          <w:p w:rsidR="00C121DE" w:rsidRDefault="00C121DE">
            <w:pPr>
              <w:pStyle w:val="ConsPlusNormal"/>
              <w:jc w:val="center"/>
            </w:pPr>
            <w:r>
              <w:t>111</w:t>
            </w:r>
          </w:p>
        </w:tc>
        <w:tc>
          <w:tcPr>
            <w:tcW w:w="989" w:type="dxa"/>
            <w:vAlign w:val="center"/>
          </w:tcPr>
          <w:p w:rsidR="00C121DE" w:rsidRDefault="00C121DE">
            <w:pPr>
              <w:pStyle w:val="ConsPlusNormal"/>
              <w:jc w:val="center"/>
            </w:pPr>
            <w:r>
              <w:t>116</w:t>
            </w:r>
          </w:p>
        </w:tc>
        <w:tc>
          <w:tcPr>
            <w:tcW w:w="2551" w:type="dxa"/>
            <w:vMerge w:val="restart"/>
            <w:tcBorders>
              <w:bottom w:val="nil"/>
            </w:tcBorders>
            <w:vAlign w:val="center"/>
          </w:tcPr>
          <w:p w:rsidR="00C121DE" w:rsidRDefault="00C121DE">
            <w:pPr>
              <w:pStyle w:val="ConsPlusNormal"/>
              <w:jc w:val="center"/>
            </w:pPr>
            <w:r>
              <w:t xml:space="preserve">Сметные нормы на </w:t>
            </w:r>
            <w:r>
              <w:lastRenderedPageBreak/>
              <w:t>строительные работы сборника</w:t>
            </w:r>
          </w:p>
          <w:p w:rsidR="00C121DE" w:rsidRDefault="00C121DE">
            <w:pPr>
              <w:pStyle w:val="ConsPlusNormal"/>
              <w:jc w:val="center"/>
            </w:pPr>
            <w:r>
              <w:t>7. Бетонные и железобетонные конструкции сборные</w:t>
            </w:r>
          </w:p>
          <w:p w:rsidR="00C121DE" w:rsidRDefault="00C121DE">
            <w:pPr>
              <w:pStyle w:val="ConsPlusNormal"/>
              <w:jc w:val="center"/>
            </w:pPr>
            <w:r>
              <w:t>(</w:t>
            </w:r>
            <w:hyperlink r:id="rId54">
              <w:r>
                <w:rPr>
                  <w:color w:val="0000FF"/>
                </w:rPr>
                <w:t>ГЭСН 81-02-07-</w:t>
              </w:r>
            </w:hyperlink>
            <w:r>
              <w:t>....)</w:t>
            </w:r>
          </w:p>
        </w:tc>
      </w:tr>
      <w:tr w:rsidR="00C121DE">
        <w:tc>
          <w:tcPr>
            <w:tcW w:w="821" w:type="dxa"/>
            <w:vAlign w:val="center"/>
          </w:tcPr>
          <w:p w:rsidR="00C121DE" w:rsidRDefault="00C121DE">
            <w:pPr>
              <w:pStyle w:val="ConsPlusNormal"/>
              <w:jc w:val="center"/>
            </w:pPr>
            <w:bookmarkStart w:id="17" w:name="P388"/>
            <w:bookmarkEnd w:id="17"/>
            <w:r>
              <w:lastRenderedPageBreak/>
              <w:t>7.1</w:t>
            </w:r>
          </w:p>
        </w:tc>
        <w:tc>
          <w:tcPr>
            <w:tcW w:w="2835" w:type="dxa"/>
            <w:vAlign w:val="center"/>
          </w:tcPr>
          <w:p w:rsidR="00C121DE" w:rsidRDefault="00C121DE">
            <w:pPr>
              <w:pStyle w:val="ConsPlusNormal"/>
            </w:pPr>
            <w:r>
              <w:t>жилых, общественных и административно-бытовых зданий промышленных предприятий</w:t>
            </w:r>
          </w:p>
        </w:tc>
        <w:tc>
          <w:tcPr>
            <w:tcW w:w="850" w:type="dxa"/>
            <w:vAlign w:val="center"/>
          </w:tcPr>
          <w:p w:rsidR="00C121DE" w:rsidRDefault="00C121DE">
            <w:pPr>
              <w:pStyle w:val="ConsPlusNormal"/>
              <w:jc w:val="center"/>
            </w:pPr>
            <w:r>
              <w:t>116</w:t>
            </w:r>
          </w:p>
        </w:tc>
        <w:tc>
          <w:tcPr>
            <w:tcW w:w="994" w:type="dxa"/>
            <w:vAlign w:val="center"/>
          </w:tcPr>
          <w:p w:rsidR="00C121DE" w:rsidRDefault="00C121DE">
            <w:pPr>
              <w:pStyle w:val="ConsPlusNormal"/>
              <w:jc w:val="center"/>
            </w:pPr>
            <w:r>
              <w:t>117</w:t>
            </w:r>
          </w:p>
        </w:tc>
        <w:tc>
          <w:tcPr>
            <w:tcW w:w="989" w:type="dxa"/>
            <w:vAlign w:val="center"/>
          </w:tcPr>
          <w:p w:rsidR="00C121DE" w:rsidRDefault="00C121DE">
            <w:pPr>
              <w:pStyle w:val="ConsPlusNormal"/>
              <w:jc w:val="center"/>
            </w:pPr>
            <w:r>
              <w:t>122</w:t>
            </w:r>
          </w:p>
        </w:tc>
        <w:tc>
          <w:tcPr>
            <w:tcW w:w="2551" w:type="dxa"/>
            <w:vMerge/>
            <w:tcBorders>
              <w:bottom w:val="nil"/>
            </w:tcBorders>
          </w:tcPr>
          <w:p w:rsidR="00C121DE" w:rsidRDefault="00C121DE">
            <w:pPr>
              <w:pStyle w:val="ConsPlusNormal"/>
            </w:pPr>
          </w:p>
        </w:tc>
      </w:tr>
      <w:tr w:rsidR="00C121DE">
        <w:tblPrEx>
          <w:tblBorders>
            <w:insideH w:val="nil"/>
          </w:tblBorders>
        </w:tblPrEx>
        <w:tc>
          <w:tcPr>
            <w:tcW w:w="821" w:type="dxa"/>
            <w:tcBorders>
              <w:bottom w:val="nil"/>
            </w:tcBorders>
            <w:vAlign w:val="center"/>
          </w:tcPr>
          <w:p w:rsidR="00C121DE" w:rsidRDefault="00C121DE">
            <w:pPr>
              <w:pStyle w:val="ConsPlusNormal"/>
              <w:jc w:val="center"/>
            </w:pPr>
            <w:bookmarkStart w:id="18" w:name="P393"/>
            <w:bookmarkEnd w:id="18"/>
            <w:r>
              <w:t>7.2</w:t>
            </w:r>
          </w:p>
        </w:tc>
        <w:tc>
          <w:tcPr>
            <w:tcW w:w="2835" w:type="dxa"/>
            <w:tcBorders>
              <w:bottom w:val="nil"/>
            </w:tcBorders>
            <w:vAlign w:val="center"/>
          </w:tcPr>
          <w:p w:rsidR="00C121DE" w:rsidRDefault="00C121DE">
            <w:pPr>
              <w:pStyle w:val="ConsPlusNormal"/>
            </w:pPr>
            <w:r>
              <w:t>конструкции зданий атомных электростанций</w:t>
            </w:r>
          </w:p>
        </w:tc>
        <w:tc>
          <w:tcPr>
            <w:tcW w:w="850" w:type="dxa"/>
            <w:tcBorders>
              <w:bottom w:val="nil"/>
            </w:tcBorders>
            <w:vAlign w:val="center"/>
          </w:tcPr>
          <w:p w:rsidR="00C121DE" w:rsidRDefault="00C121DE">
            <w:pPr>
              <w:pStyle w:val="ConsPlusNormal"/>
              <w:jc w:val="center"/>
            </w:pPr>
            <w:r>
              <w:t>148</w:t>
            </w:r>
          </w:p>
        </w:tc>
        <w:tc>
          <w:tcPr>
            <w:tcW w:w="994" w:type="dxa"/>
            <w:tcBorders>
              <w:bottom w:val="nil"/>
            </w:tcBorders>
            <w:vAlign w:val="center"/>
          </w:tcPr>
          <w:p w:rsidR="00C121DE" w:rsidRDefault="00C121DE">
            <w:pPr>
              <w:pStyle w:val="ConsPlusNormal"/>
              <w:jc w:val="center"/>
            </w:pPr>
            <w:r>
              <w:t>149</w:t>
            </w:r>
          </w:p>
        </w:tc>
        <w:tc>
          <w:tcPr>
            <w:tcW w:w="989" w:type="dxa"/>
            <w:tcBorders>
              <w:bottom w:val="nil"/>
            </w:tcBorders>
            <w:vAlign w:val="center"/>
          </w:tcPr>
          <w:p w:rsidR="00C121DE" w:rsidRDefault="00C121DE">
            <w:pPr>
              <w:pStyle w:val="ConsPlusNormal"/>
              <w:jc w:val="center"/>
            </w:pPr>
            <w:r>
              <w:t>156</w:t>
            </w:r>
          </w:p>
        </w:tc>
        <w:tc>
          <w:tcPr>
            <w:tcW w:w="2551" w:type="dxa"/>
            <w:vMerge/>
            <w:tcBorders>
              <w:bottom w:val="nil"/>
            </w:tcBorders>
          </w:tcPr>
          <w:p w:rsidR="00C121DE" w:rsidRDefault="00C121DE">
            <w:pPr>
              <w:pStyle w:val="ConsPlusNormal"/>
            </w:pP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55">
              <w:r>
                <w:rPr>
                  <w:color w:val="0000FF"/>
                </w:rPr>
                <w:t>Приказа</w:t>
              </w:r>
            </w:hyperlink>
            <w:r>
              <w:t xml:space="preserve"> Минстроя России от 26.07.2022 N 611/пр)</w:t>
            </w:r>
          </w:p>
        </w:tc>
      </w:tr>
      <w:tr w:rsidR="00C121DE">
        <w:tc>
          <w:tcPr>
            <w:tcW w:w="821" w:type="dxa"/>
            <w:vAlign w:val="center"/>
          </w:tcPr>
          <w:p w:rsidR="00C121DE" w:rsidRDefault="00C121DE">
            <w:pPr>
              <w:pStyle w:val="ConsPlusNormal"/>
              <w:jc w:val="center"/>
            </w:pPr>
            <w:r>
              <w:t>8</w:t>
            </w:r>
          </w:p>
        </w:tc>
        <w:tc>
          <w:tcPr>
            <w:tcW w:w="2835" w:type="dxa"/>
            <w:vAlign w:val="center"/>
          </w:tcPr>
          <w:p w:rsidR="00C121DE" w:rsidRDefault="00C121DE">
            <w:pPr>
              <w:pStyle w:val="ConsPlusNormal"/>
            </w:pPr>
            <w:r>
              <w:t>Конструкции из кирпича и блоков</w:t>
            </w:r>
          </w:p>
        </w:tc>
        <w:tc>
          <w:tcPr>
            <w:tcW w:w="850" w:type="dxa"/>
            <w:vAlign w:val="center"/>
          </w:tcPr>
          <w:p w:rsidR="00C121DE" w:rsidRDefault="00C121DE">
            <w:pPr>
              <w:pStyle w:val="ConsPlusNormal"/>
              <w:jc w:val="center"/>
            </w:pPr>
            <w:r>
              <w:t>110</w:t>
            </w:r>
          </w:p>
        </w:tc>
        <w:tc>
          <w:tcPr>
            <w:tcW w:w="994" w:type="dxa"/>
            <w:vAlign w:val="center"/>
          </w:tcPr>
          <w:p w:rsidR="00C121DE" w:rsidRDefault="00C121DE">
            <w:pPr>
              <w:pStyle w:val="ConsPlusNormal"/>
              <w:jc w:val="center"/>
            </w:pPr>
            <w:r>
              <w:t>111</w:t>
            </w:r>
          </w:p>
        </w:tc>
        <w:tc>
          <w:tcPr>
            <w:tcW w:w="989" w:type="dxa"/>
            <w:vAlign w:val="center"/>
          </w:tcPr>
          <w:p w:rsidR="00C121DE" w:rsidRDefault="00C121DE">
            <w:pPr>
              <w:pStyle w:val="ConsPlusNormal"/>
              <w:jc w:val="center"/>
            </w:pPr>
            <w:r>
              <w:t>116</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8. Конструкции из кирпича и блоков</w:t>
            </w:r>
          </w:p>
          <w:p w:rsidR="00C121DE" w:rsidRDefault="00C121DE">
            <w:pPr>
              <w:pStyle w:val="ConsPlusNormal"/>
              <w:jc w:val="center"/>
            </w:pPr>
            <w:r>
              <w:t>(</w:t>
            </w:r>
            <w:hyperlink r:id="rId56">
              <w:r>
                <w:rPr>
                  <w:color w:val="0000FF"/>
                </w:rPr>
                <w:t>ГЭСН 81-02-08-</w:t>
              </w:r>
            </w:hyperlink>
            <w:r>
              <w:t>....)</w:t>
            </w:r>
          </w:p>
        </w:tc>
      </w:tr>
      <w:tr w:rsidR="00C121DE">
        <w:tc>
          <w:tcPr>
            <w:tcW w:w="821" w:type="dxa"/>
            <w:vAlign w:val="center"/>
          </w:tcPr>
          <w:p w:rsidR="00C121DE" w:rsidRDefault="00C121DE">
            <w:pPr>
              <w:pStyle w:val="ConsPlusNormal"/>
              <w:jc w:val="center"/>
            </w:pPr>
            <w:r>
              <w:t>9</w:t>
            </w:r>
          </w:p>
        </w:tc>
        <w:tc>
          <w:tcPr>
            <w:tcW w:w="2835" w:type="dxa"/>
            <w:vAlign w:val="center"/>
          </w:tcPr>
          <w:p w:rsidR="00C121DE" w:rsidRDefault="00C121DE">
            <w:pPr>
              <w:pStyle w:val="ConsPlusNormal"/>
            </w:pPr>
            <w:r>
              <w:t xml:space="preserve">Строительные металлические конструкции (за исключением </w:t>
            </w:r>
            <w:hyperlink w:anchor="P415">
              <w:r>
                <w:rPr>
                  <w:color w:val="0000FF"/>
                </w:rPr>
                <w:t>пункта 9.1</w:t>
              </w:r>
            </w:hyperlink>
            <w:r>
              <w:t>)</w:t>
            </w:r>
          </w:p>
        </w:tc>
        <w:tc>
          <w:tcPr>
            <w:tcW w:w="850" w:type="dxa"/>
            <w:vAlign w:val="center"/>
          </w:tcPr>
          <w:p w:rsidR="00C121DE" w:rsidRDefault="00C121DE">
            <w:pPr>
              <w:pStyle w:val="ConsPlusNormal"/>
              <w:jc w:val="center"/>
            </w:pPr>
            <w:r>
              <w:t>93</w:t>
            </w:r>
          </w:p>
        </w:tc>
        <w:tc>
          <w:tcPr>
            <w:tcW w:w="994" w:type="dxa"/>
            <w:vAlign w:val="center"/>
          </w:tcPr>
          <w:p w:rsidR="00C121DE" w:rsidRDefault="00C121DE">
            <w:pPr>
              <w:pStyle w:val="ConsPlusNormal"/>
              <w:jc w:val="center"/>
            </w:pPr>
            <w:r>
              <w:t>94</w:t>
            </w:r>
          </w:p>
        </w:tc>
        <w:tc>
          <w:tcPr>
            <w:tcW w:w="989" w:type="dxa"/>
            <w:vAlign w:val="center"/>
          </w:tcPr>
          <w:p w:rsidR="00C121DE" w:rsidRDefault="00C121DE">
            <w:pPr>
              <w:pStyle w:val="ConsPlusNormal"/>
              <w:jc w:val="center"/>
            </w:pPr>
            <w:r>
              <w:t>98</w:t>
            </w:r>
          </w:p>
        </w:tc>
        <w:tc>
          <w:tcPr>
            <w:tcW w:w="2551" w:type="dxa"/>
            <w:vMerge w:val="restart"/>
            <w:tcBorders>
              <w:bottom w:val="nil"/>
            </w:tcBorders>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9. Строительные металлические конструкции</w:t>
            </w:r>
          </w:p>
          <w:p w:rsidR="00C121DE" w:rsidRDefault="00C121DE">
            <w:pPr>
              <w:pStyle w:val="ConsPlusNormal"/>
              <w:jc w:val="center"/>
            </w:pPr>
            <w:r>
              <w:t>(</w:t>
            </w:r>
            <w:hyperlink r:id="rId57">
              <w:r>
                <w:rPr>
                  <w:color w:val="0000FF"/>
                </w:rPr>
                <w:t>ГЭСН 81-02-09-</w:t>
              </w:r>
            </w:hyperlink>
            <w:r>
              <w:t>....)</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bookmarkStart w:id="19" w:name="P415"/>
            <w:bookmarkEnd w:id="19"/>
            <w:r>
              <w:t>9.1</w:t>
            </w:r>
          </w:p>
        </w:tc>
        <w:tc>
          <w:tcPr>
            <w:tcW w:w="2835" w:type="dxa"/>
            <w:tcBorders>
              <w:bottom w:val="nil"/>
            </w:tcBorders>
            <w:vAlign w:val="center"/>
          </w:tcPr>
          <w:p w:rsidR="00C121DE" w:rsidRDefault="00C121DE">
            <w:pPr>
              <w:pStyle w:val="ConsPlusNormal"/>
            </w:pPr>
            <w:r>
              <w:t>конструкции атомных электрических станций</w:t>
            </w:r>
          </w:p>
        </w:tc>
        <w:tc>
          <w:tcPr>
            <w:tcW w:w="850" w:type="dxa"/>
            <w:tcBorders>
              <w:bottom w:val="nil"/>
            </w:tcBorders>
            <w:vAlign w:val="center"/>
          </w:tcPr>
          <w:p w:rsidR="00C121DE" w:rsidRDefault="00C121DE">
            <w:pPr>
              <w:pStyle w:val="ConsPlusNormal"/>
              <w:jc w:val="center"/>
            </w:pPr>
            <w:r>
              <w:t>111</w:t>
            </w:r>
          </w:p>
        </w:tc>
        <w:tc>
          <w:tcPr>
            <w:tcW w:w="994" w:type="dxa"/>
            <w:tcBorders>
              <w:bottom w:val="nil"/>
            </w:tcBorders>
            <w:vAlign w:val="center"/>
          </w:tcPr>
          <w:p w:rsidR="00C121DE" w:rsidRDefault="00C121DE">
            <w:pPr>
              <w:pStyle w:val="ConsPlusNormal"/>
              <w:jc w:val="center"/>
            </w:pPr>
            <w:r>
              <w:t>112</w:t>
            </w:r>
          </w:p>
        </w:tc>
        <w:tc>
          <w:tcPr>
            <w:tcW w:w="989" w:type="dxa"/>
            <w:tcBorders>
              <w:bottom w:val="nil"/>
            </w:tcBorders>
            <w:vAlign w:val="center"/>
          </w:tcPr>
          <w:p w:rsidR="00C121DE" w:rsidRDefault="00C121DE">
            <w:pPr>
              <w:pStyle w:val="ConsPlusNormal"/>
              <w:jc w:val="center"/>
            </w:pPr>
            <w:r>
              <w:t>117</w:t>
            </w:r>
          </w:p>
        </w:tc>
        <w:tc>
          <w:tcPr>
            <w:tcW w:w="2551" w:type="dxa"/>
            <w:vMerge/>
            <w:tcBorders>
              <w:bottom w:val="nil"/>
            </w:tcBorders>
          </w:tcPr>
          <w:p w:rsidR="00C121DE" w:rsidRDefault="00C121DE">
            <w:pPr>
              <w:pStyle w:val="ConsPlusNormal"/>
            </w:pP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58">
              <w:r>
                <w:rPr>
                  <w:color w:val="0000FF"/>
                </w:rPr>
                <w:t>Приказа</w:t>
              </w:r>
            </w:hyperlink>
            <w:r>
              <w:t xml:space="preserve"> Минстроя России от 26.07.2022 N 611/пр)</w:t>
            </w:r>
          </w:p>
        </w:tc>
      </w:tr>
      <w:tr w:rsidR="00C121DE">
        <w:tc>
          <w:tcPr>
            <w:tcW w:w="821" w:type="dxa"/>
            <w:vAlign w:val="center"/>
          </w:tcPr>
          <w:p w:rsidR="00C121DE" w:rsidRDefault="00C121DE">
            <w:pPr>
              <w:pStyle w:val="ConsPlusNormal"/>
              <w:jc w:val="center"/>
            </w:pPr>
            <w:r>
              <w:t>10</w:t>
            </w:r>
          </w:p>
        </w:tc>
        <w:tc>
          <w:tcPr>
            <w:tcW w:w="2835" w:type="dxa"/>
            <w:vAlign w:val="center"/>
          </w:tcPr>
          <w:p w:rsidR="00C121DE" w:rsidRDefault="00C121DE">
            <w:pPr>
              <w:pStyle w:val="ConsPlusNormal"/>
            </w:pPr>
            <w:r>
              <w:t>Деревянные конструкции</w:t>
            </w:r>
          </w:p>
        </w:tc>
        <w:tc>
          <w:tcPr>
            <w:tcW w:w="850" w:type="dxa"/>
            <w:vAlign w:val="center"/>
          </w:tcPr>
          <w:p w:rsidR="00C121DE" w:rsidRDefault="00C121DE">
            <w:pPr>
              <w:pStyle w:val="ConsPlusNormal"/>
              <w:jc w:val="center"/>
            </w:pPr>
            <w:r>
              <w:t>108</w:t>
            </w:r>
          </w:p>
        </w:tc>
        <w:tc>
          <w:tcPr>
            <w:tcW w:w="994" w:type="dxa"/>
            <w:vAlign w:val="center"/>
          </w:tcPr>
          <w:p w:rsidR="00C121DE" w:rsidRDefault="00C121DE">
            <w:pPr>
              <w:pStyle w:val="ConsPlusNormal"/>
              <w:jc w:val="center"/>
            </w:pPr>
            <w:r>
              <w:t>109</w:t>
            </w:r>
          </w:p>
        </w:tc>
        <w:tc>
          <w:tcPr>
            <w:tcW w:w="989" w:type="dxa"/>
            <w:vAlign w:val="center"/>
          </w:tcPr>
          <w:p w:rsidR="00C121DE" w:rsidRDefault="00C121DE">
            <w:pPr>
              <w:pStyle w:val="ConsPlusNormal"/>
              <w:jc w:val="center"/>
            </w:pPr>
            <w:r>
              <w:t>113</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10. Деревянные конструкции</w:t>
            </w:r>
          </w:p>
          <w:p w:rsidR="00C121DE" w:rsidRDefault="00C121DE">
            <w:pPr>
              <w:pStyle w:val="ConsPlusNormal"/>
              <w:jc w:val="center"/>
            </w:pPr>
            <w:r>
              <w:t>(</w:t>
            </w:r>
            <w:hyperlink r:id="rId59">
              <w:r>
                <w:rPr>
                  <w:color w:val="0000FF"/>
                </w:rPr>
                <w:t>ГЭСН 81-02-10-</w:t>
              </w:r>
            </w:hyperlink>
            <w:r>
              <w:t>....)</w:t>
            </w:r>
          </w:p>
        </w:tc>
      </w:tr>
      <w:tr w:rsidR="00C121DE">
        <w:tc>
          <w:tcPr>
            <w:tcW w:w="821" w:type="dxa"/>
            <w:vAlign w:val="center"/>
          </w:tcPr>
          <w:p w:rsidR="00C121DE" w:rsidRDefault="00C121DE">
            <w:pPr>
              <w:pStyle w:val="ConsPlusNormal"/>
              <w:jc w:val="center"/>
            </w:pPr>
            <w:r>
              <w:t>11</w:t>
            </w:r>
          </w:p>
        </w:tc>
        <w:tc>
          <w:tcPr>
            <w:tcW w:w="2835" w:type="dxa"/>
            <w:vAlign w:val="center"/>
          </w:tcPr>
          <w:p w:rsidR="00C121DE" w:rsidRDefault="00C121DE">
            <w:pPr>
              <w:pStyle w:val="ConsPlusNormal"/>
            </w:pPr>
            <w:r>
              <w:t>Полы</w:t>
            </w:r>
          </w:p>
        </w:tc>
        <w:tc>
          <w:tcPr>
            <w:tcW w:w="850" w:type="dxa"/>
            <w:vAlign w:val="center"/>
          </w:tcPr>
          <w:p w:rsidR="00C121DE" w:rsidRDefault="00C121DE">
            <w:pPr>
              <w:pStyle w:val="ConsPlusNormal"/>
              <w:jc w:val="center"/>
            </w:pPr>
            <w:r>
              <w:t>112</w:t>
            </w:r>
          </w:p>
        </w:tc>
        <w:tc>
          <w:tcPr>
            <w:tcW w:w="994" w:type="dxa"/>
            <w:vAlign w:val="center"/>
          </w:tcPr>
          <w:p w:rsidR="00C121DE" w:rsidRDefault="00C121DE">
            <w:pPr>
              <w:pStyle w:val="ConsPlusNormal"/>
              <w:jc w:val="center"/>
            </w:pPr>
            <w:r>
              <w:t>113</w:t>
            </w:r>
          </w:p>
        </w:tc>
        <w:tc>
          <w:tcPr>
            <w:tcW w:w="989" w:type="dxa"/>
            <w:vAlign w:val="center"/>
          </w:tcPr>
          <w:p w:rsidR="00C121DE" w:rsidRDefault="00C121DE">
            <w:pPr>
              <w:pStyle w:val="ConsPlusNormal"/>
              <w:jc w:val="center"/>
            </w:pPr>
            <w:r>
              <w:t>118</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11. Полы</w:t>
            </w:r>
          </w:p>
          <w:p w:rsidR="00C121DE" w:rsidRDefault="00C121DE">
            <w:pPr>
              <w:pStyle w:val="ConsPlusNormal"/>
              <w:jc w:val="center"/>
            </w:pPr>
            <w:r>
              <w:t>(</w:t>
            </w:r>
            <w:hyperlink r:id="rId60">
              <w:r>
                <w:rPr>
                  <w:color w:val="0000FF"/>
                </w:rPr>
                <w:t>ГЭСН 81-02-11-</w:t>
              </w:r>
            </w:hyperlink>
            <w:r>
              <w:t>....)</w:t>
            </w:r>
          </w:p>
        </w:tc>
      </w:tr>
      <w:tr w:rsidR="00C121DE">
        <w:tc>
          <w:tcPr>
            <w:tcW w:w="821" w:type="dxa"/>
            <w:vAlign w:val="center"/>
          </w:tcPr>
          <w:p w:rsidR="00C121DE" w:rsidRDefault="00C121DE">
            <w:pPr>
              <w:pStyle w:val="ConsPlusNormal"/>
              <w:jc w:val="center"/>
            </w:pPr>
            <w:r>
              <w:t>12</w:t>
            </w:r>
          </w:p>
        </w:tc>
        <w:tc>
          <w:tcPr>
            <w:tcW w:w="2835" w:type="dxa"/>
            <w:vAlign w:val="center"/>
          </w:tcPr>
          <w:p w:rsidR="00C121DE" w:rsidRDefault="00C121DE">
            <w:pPr>
              <w:pStyle w:val="ConsPlusNormal"/>
            </w:pPr>
            <w:r>
              <w:t>Кровли</w:t>
            </w:r>
          </w:p>
        </w:tc>
        <w:tc>
          <w:tcPr>
            <w:tcW w:w="850" w:type="dxa"/>
            <w:vAlign w:val="center"/>
          </w:tcPr>
          <w:p w:rsidR="00C121DE" w:rsidRDefault="00C121DE">
            <w:pPr>
              <w:pStyle w:val="ConsPlusNormal"/>
              <w:jc w:val="center"/>
            </w:pPr>
            <w:r>
              <w:t>109</w:t>
            </w:r>
          </w:p>
        </w:tc>
        <w:tc>
          <w:tcPr>
            <w:tcW w:w="994" w:type="dxa"/>
            <w:vAlign w:val="center"/>
          </w:tcPr>
          <w:p w:rsidR="00C121DE" w:rsidRDefault="00C121DE">
            <w:pPr>
              <w:pStyle w:val="ConsPlusNormal"/>
              <w:jc w:val="center"/>
            </w:pPr>
            <w:r>
              <w:t>110</w:t>
            </w:r>
          </w:p>
        </w:tc>
        <w:tc>
          <w:tcPr>
            <w:tcW w:w="989" w:type="dxa"/>
            <w:vAlign w:val="center"/>
          </w:tcPr>
          <w:p w:rsidR="00C121DE" w:rsidRDefault="00C121DE">
            <w:pPr>
              <w:pStyle w:val="ConsPlusNormal"/>
              <w:jc w:val="center"/>
            </w:pPr>
            <w:r>
              <w:t>114</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12. Кровли</w:t>
            </w:r>
          </w:p>
          <w:p w:rsidR="00C121DE" w:rsidRDefault="00C121DE">
            <w:pPr>
              <w:pStyle w:val="ConsPlusNormal"/>
              <w:jc w:val="center"/>
            </w:pPr>
            <w:r>
              <w:t>(</w:t>
            </w:r>
            <w:hyperlink r:id="rId61">
              <w:r>
                <w:rPr>
                  <w:color w:val="0000FF"/>
                </w:rPr>
                <w:t>ГЭСН 81-02-12-</w:t>
              </w:r>
            </w:hyperlink>
            <w:r>
              <w:t>....)</w:t>
            </w:r>
          </w:p>
        </w:tc>
      </w:tr>
      <w:tr w:rsidR="00C121DE">
        <w:tc>
          <w:tcPr>
            <w:tcW w:w="821" w:type="dxa"/>
            <w:vAlign w:val="center"/>
          </w:tcPr>
          <w:p w:rsidR="00C121DE" w:rsidRDefault="00C121DE">
            <w:pPr>
              <w:pStyle w:val="ConsPlusNormal"/>
              <w:jc w:val="center"/>
            </w:pPr>
            <w:r>
              <w:t>13</w:t>
            </w:r>
          </w:p>
        </w:tc>
        <w:tc>
          <w:tcPr>
            <w:tcW w:w="2835" w:type="dxa"/>
            <w:vAlign w:val="center"/>
          </w:tcPr>
          <w:p w:rsidR="00C121DE" w:rsidRDefault="00C121DE">
            <w:pPr>
              <w:pStyle w:val="ConsPlusNormal"/>
            </w:pPr>
            <w:r>
              <w:t xml:space="preserve">Защита строительных </w:t>
            </w:r>
            <w:r>
              <w:lastRenderedPageBreak/>
              <w:t>конструкций и оборудования от коррозии</w:t>
            </w:r>
          </w:p>
        </w:tc>
        <w:tc>
          <w:tcPr>
            <w:tcW w:w="850" w:type="dxa"/>
            <w:vAlign w:val="center"/>
          </w:tcPr>
          <w:p w:rsidR="00C121DE" w:rsidRDefault="00C121DE">
            <w:pPr>
              <w:pStyle w:val="ConsPlusNormal"/>
              <w:jc w:val="center"/>
            </w:pPr>
            <w:r>
              <w:lastRenderedPageBreak/>
              <w:t>94</w:t>
            </w:r>
          </w:p>
        </w:tc>
        <w:tc>
          <w:tcPr>
            <w:tcW w:w="994" w:type="dxa"/>
            <w:vAlign w:val="center"/>
          </w:tcPr>
          <w:p w:rsidR="00C121DE" w:rsidRDefault="00C121DE">
            <w:pPr>
              <w:pStyle w:val="ConsPlusNormal"/>
              <w:jc w:val="center"/>
            </w:pPr>
            <w:r>
              <w:t>95</w:t>
            </w:r>
          </w:p>
        </w:tc>
        <w:tc>
          <w:tcPr>
            <w:tcW w:w="989" w:type="dxa"/>
            <w:vAlign w:val="center"/>
          </w:tcPr>
          <w:p w:rsidR="00C121DE" w:rsidRDefault="00C121DE">
            <w:pPr>
              <w:pStyle w:val="ConsPlusNormal"/>
              <w:jc w:val="center"/>
            </w:pPr>
            <w:r>
              <w:t>99</w:t>
            </w:r>
          </w:p>
        </w:tc>
        <w:tc>
          <w:tcPr>
            <w:tcW w:w="2551" w:type="dxa"/>
            <w:vAlign w:val="center"/>
          </w:tcPr>
          <w:p w:rsidR="00C121DE" w:rsidRDefault="00C121DE">
            <w:pPr>
              <w:pStyle w:val="ConsPlusNormal"/>
              <w:jc w:val="center"/>
            </w:pPr>
            <w:r>
              <w:t xml:space="preserve">Сметные нормы на </w:t>
            </w:r>
            <w:r>
              <w:lastRenderedPageBreak/>
              <w:t>строительные работы сборника</w:t>
            </w:r>
          </w:p>
          <w:p w:rsidR="00C121DE" w:rsidRDefault="00C121DE">
            <w:pPr>
              <w:pStyle w:val="ConsPlusNormal"/>
              <w:jc w:val="center"/>
            </w:pPr>
            <w:r>
              <w:t>13. Защита строительных конструкций и оборудования от коррозии</w:t>
            </w:r>
          </w:p>
          <w:p w:rsidR="00C121DE" w:rsidRDefault="00C121DE">
            <w:pPr>
              <w:pStyle w:val="ConsPlusNormal"/>
              <w:jc w:val="center"/>
            </w:pPr>
            <w:r>
              <w:t>(</w:t>
            </w:r>
            <w:hyperlink r:id="rId62">
              <w:r>
                <w:rPr>
                  <w:color w:val="0000FF"/>
                </w:rPr>
                <w:t>ГЭСН 81-02-13-</w:t>
              </w:r>
            </w:hyperlink>
            <w:r>
              <w:t>....)</w:t>
            </w:r>
          </w:p>
        </w:tc>
      </w:tr>
      <w:tr w:rsidR="00C121DE">
        <w:tc>
          <w:tcPr>
            <w:tcW w:w="821" w:type="dxa"/>
            <w:vAlign w:val="center"/>
          </w:tcPr>
          <w:p w:rsidR="00C121DE" w:rsidRDefault="00C121DE">
            <w:pPr>
              <w:pStyle w:val="ConsPlusNormal"/>
              <w:jc w:val="center"/>
            </w:pPr>
            <w:r>
              <w:lastRenderedPageBreak/>
              <w:t>14</w:t>
            </w:r>
          </w:p>
        </w:tc>
        <w:tc>
          <w:tcPr>
            <w:tcW w:w="2835" w:type="dxa"/>
            <w:vAlign w:val="center"/>
          </w:tcPr>
          <w:p w:rsidR="00C121DE" w:rsidRDefault="00C121DE">
            <w:pPr>
              <w:pStyle w:val="ConsPlusNormal"/>
            </w:pPr>
            <w:r>
              <w:t>Конструкции в сельском строительстве</w:t>
            </w:r>
          </w:p>
          <w:p w:rsidR="00C121DE" w:rsidRDefault="00C121DE">
            <w:pPr>
              <w:pStyle w:val="ConsPlusNormal"/>
            </w:pPr>
            <w:r>
              <w:t xml:space="preserve">(за исключением </w:t>
            </w:r>
            <w:hyperlink w:anchor="P462">
              <w:r>
                <w:rPr>
                  <w:color w:val="0000FF"/>
                </w:rPr>
                <w:t>пунктов 14.1</w:t>
              </w:r>
            </w:hyperlink>
            <w:r>
              <w:t xml:space="preserve">, </w:t>
            </w:r>
            <w:hyperlink w:anchor="P467">
              <w:r>
                <w:rPr>
                  <w:color w:val="0000FF"/>
                </w:rPr>
                <w:t>14.2</w:t>
              </w:r>
            </w:hyperlink>
            <w:r>
              <w:t>)</w:t>
            </w:r>
          </w:p>
        </w:tc>
        <w:tc>
          <w:tcPr>
            <w:tcW w:w="850" w:type="dxa"/>
            <w:vAlign w:val="center"/>
          </w:tcPr>
          <w:p w:rsidR="00C121DE" w:rsidRDefault="00C121DE">
            <w:pPr>
              <w:pStyle w:val="ConsPlusNormal"/>
              <w:jc w:val="center"/>
            </w:pPr>
            <w:r>
              <w:t>95</w:t>
            </w:r>
          </w:p>
        </w:tc>
        <w:tc>
          <w:tcPr>
            <w:tcW w:w="994" w:type="dxa"/>
            <w:vAlign w:val="center"/>
          </w:tcPr>
          <w:p w:rsidR="00C121DE" w:rsidRDefault="00C121DE">
            <w:pPr>
              <w:pStyle w:val="ConsPlusNormal"/>
              <w:jc w:val="center"/>
            </w:pPr>
            <w:r>
              <w:t>96</w:t>
            </w:r>
          </w:p>
        </w:tc>
        <w:tc>
          <w:tcPr>
            <w:tcW w:w="989" w:type="dxa"/>
            <w:vAlign w:val="center"/>
          </w:tcPr>
          <w:p w:rsidR="00C121DE" w:rsidRDefault="00C121DE">
            <w:pPr>
              <w:pStyle w:val="ConsPlusNormal"/>
              <w:jc w:val="center"/>
            </w:pPr>
            <w:r>
              <w:t>100</w:t>
            </w:r>
          </w:p>
        </w:tc>
        <w:tc>
          <w:tcPr>
            <w:tcW w:w="2551" w:type="dxa"/>
            <w:vMerge w:val="restart"/>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14. Конструкции в сельском строительстве</w:t>
            </w:r>
          </w:p>
          <w:p w:rsidR="00C121DE" w:rsidRDefault="00C121DE">
            <w:pPr>
              <w:pStyle w:val="ConsPlusNormal"/>
              <w:jc w:val="center"/>
            </w:pPr>
            <w:r>
              <w:t>(</w:t>
            </w:r>
            <w:hyperlink r:id="rId63">
              <w:r>
                <w:rPr>
                  <w:color w:val="0000FF"/>
                </w:rPr>
                <w:t>ГЭСН 81-02-14-</w:t>
              </w:r>
            </w:hyperlink>
            <w:r>
              <w:t>....)</w:t>
            </w:r>
          </w:p>
        </w:tc>
      </w:tr>
      <w:tr w:rsidR="00C121DE">
        <w:tc>
          <w:tcPr>
            <w:tcW w:w="821" w:type="dxa"/>
            <w:vAlign w:val="center"/>
          </w:tcPr>
          <w:p w:rsidR="00C121DE" w:rsidRDefault="00C121DE">
            <w:pPr>
              <w:pStyle w:val="ConsPlusNormal"/>
              <w:jc w:val="center"/>
            </w:pPr>
            <w:bookmarkStart w:id="20" w:name="P462"/>
            <w:bookmarkEnd w:id="20"/>
            <w:r>
              <w:t>14.1</w:t>
            </w:r>
          </w:p>
        </w:tc>
        <w:tc>
          <w:tcPr>
            <w:tcW w:w="2835" w:type="dxa"/>
            <w:vAlign w:val="center"/>
          </w:tcPr>
          <w:p w:rsidR="00C121DE" w:rsidRDefault="00C121DE">
            <w:pPr>
              <w:pStyle w:val="ConsPlusNormal"/>
            </w:pPr>
            <w:r>
              <w:t>здания и сооружения из бетонных и железобетонных конструкций</w:t>
            </w:r>
          </w:p>
        </w:tc>
        <w:tc>
          <w:tcPr>
            <w:tcW w:w="850" w:type="dxa"/>
            <w:vAlign w:val="center"/>
          </w:tcPr>
          <w:p w:rsidR="00C121DE" w:rsidRDefault="00C121DE">
            <w:pPr>
              <w:pStyle w:val="ConsPlusNormal"/>
              <w:jc w:val="center"/>
            </w:pPr>
            <w:r>
              <w:t>113</w:t>
            </w:r>
          </w:p>
        </w:tc>
        <w:tc>
          <w:tcPr>
            <w:tcW w:w="994" w:type="dxa"/>
            <w:vAlign w:val="center"/>
          </w:tcPr>
          <w:p w:rsidR="00C121DE" w:rsidRDefault="00C121DE">
            <w:pPr>
              <w:pStyle w:val="ConsPlusNormal"/>
              <w:jc w:val="center"/>
            </w:pPr>
            <w:r>
              <w:t>114</w:t>
            </w:r>
          </w:p>
        </w:tc>
        <w:tc>
          <w:tcPr>
            <w:tcW w:w="989" w:type="dxa"/>
            <w:vAlign w:val="center"/>
          </w:tcPr>
          <w:p w:rsidR="00C121DE" w:rsidRDefault="00C121DE">
            <w:pPr>
              <w:pStyle w:val="ConsPlusNormal"/>
              <w:jc w:val="center"/>
            </w:pPr>
            <w:r>
              <w:t>119</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bookmarkStart w:id="21" w:name="P467"/>
            <w:bookmarkEnd w:id="21"/>
            <w:r>
              <w:t>14.2</w:t>
            </w:r>
          </w:p>
        </w:tc>
        <w:tc>
          <w:tcPr>
            <w:tcW w:w="2835" w:type="dxa"/>
            <w:vAlign w:val="center"/>
          </w:tcPr>
          <w:p w:rsidR="00C121DE" w:rsidRDefault="00C121DE">
            <w:pPr>
              <w:pStyle w:val="ConsPlusNormal"/>
            </w:pPr>
            <w:r>
              <w:t>установка железобетонных конструкций при строительстве теплиц и овощехранилищ</w:t>
            </w:r>
          </w:p>
        </w:tc>
        <w:tc>
          <w:tcPr>
            <w:tcW w:w="850" w:type="dxa"/>
            <w:vAlign w:val="center"/>
          </w:tcPr>
          <w:p w:rsidR="00C121DE" w:rsidRDefault="00C121DE">
            <w:pPr>
              <w:pStyle w:val="ConsPlusNormal"/>
              <w:jc w:val="center"/>
            </w:pPr>
            <w:r>
              <w:t>99</w:t>
            </w:r>
          </w:p>
        </w:tc>
        <w:tc>
          <w:tcPr>
            <w:tcW w:w="994" w:type="dxa"/>
            <w:vAlign w:val="center"/>
          </w:tcPr>
          <w:p w:rsidR="00C121DE" w:rsidRDefault="00C121DE">
            <w:pPr>
              <w:pStyle w:val="ConsPlusNormal"/>
              <w:jc w:val="center"/>
            </w:pPr>
            <w:r>
              <w:t>100</w:t>
            </w:r>
          </w:p>
        </w:tc>
        <w:tc>
          <w:tcPr>
            <w:tcW w:w="989" w:type="dxa"/>
            <w:vAlign w:val="center"/>
          </w:tcPr>
          <w:p w:rsidR="00C121DE" w:rsidRDefault="00C121DE">
            <w:pPr>
              <w:pStyle w:val="ConsPlusNormal"/>
              <w:jc w:val="center"/>
            </w:pPr>
            <w:r>
              <w:t>104</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15</w:t>
            </w:r>
          </w:p>
        </w:tc>
        <w:tc>
          <w:tcPr>
            <w:tcW w:w="2835" w:type="dxa"/>
            <w:vAlign w:val="center"/>
          </w:tcPr>
          <w:p w:rsidR="00C121DE" w:rsidRDefault="00C121DE">
            <w:pPr>
              <w:pStyle w:val="ConsPlusNormal"/>
            </w:pPr>
            <w:r>
              <w:t>Отделочные работы</w:t>
            </w:r>
          </w:p>
        </w:tc>
        <w:tc>
          <w:tcPr>
            <w:tcW w:w="850" w:type="dxa"/>
            <w:vAlign w:val="center"/>
          </w:tcPr>
          <w:p w:rsidR="00C121DE" w:rsidRDefault="00C121DE">
            <w:pPr>
              <w:pStyle w:val="ConsPlusNormal"/>
              <w:jc w:val="center"/>
            </w:pPr>
            <w:r>
              <w:t>100</w:t>
            </w:r>
          </w:p>
        </w:tc>
        <w:tc>
          <w:tcPr>
            <w:tcW w:w="994" w:type="dxa"/>
            <w:vAlign w:val="center"/>
          </w:tcPr>
          <w:p w:rsidR="00C121DE" w:rsidRDefault="00C121DE">
            <w:pPr>
              <w:pStyle w:val="ConsPlusNormal"/>
              <w:jc w:val="center"/>
            </w:pPr>
            <w:r>
              <w:t>101</w:t>
            </w:r>
          </w:p>
        </w:tc>
        <w:tc>
          <w:tcPr>
            <w:tcW w:w="989" w:type="dxa"/>
            <w:vAlign w:val="center"/>
          </w:tcPr>
          <w:p w:rsidR="00C121DE" w:rsidRDefault="00C121DE">
            <w:pPr>
              <w:pStyle w:val="ConsPlusNormal"/>
              <w:jc w:val="center"/>
            </w:pPr>
            <w:r>
              <w:t>105</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15. Отделочные работы</w:t>
            </w:r>
          </w:p>
          <w:p w:rsidR="00C121DE" w:rsidRDefault="00C121DE">
            <w:pPr>
              <w:pStyle w:val="ConsPlusNormal"/>
              <w:jc w:val="center"/>
            </w:pPr>
            <w:r>
              <w:t>(</w:t>
            </w:r>
            <w:hyperlink r:id="rId64">
              <w:r>
                <w:rPr>
                  <w:color w:val="0000FF"/>
                </w:rPr>
                <w:t>ГЭСН 81-02-15-</w:t>
              </w:r>
            </w:hyperlink>
            <w:r>
              <w:t>....)</w:t>
            </w:r>
          </w:p>
        </w:tc>
      </w:tr>
      <w:tr w:rsidR="00C121DE">
        <w:tc>
          <w:tcPr>
            <w:tcW w:w="821" w:type="dxa"/>
            <w:vMerge w:val="restart"/>
            <w:tcBorders>
              <w:bottom w:val="nil"/>
            </w:tcBorders>
            <w:vAlign w:val="center"/>
          </w:tcPr>
          <w:p w:rsidR="00C121DE" w:rsidRDefault="00C121DE">
            <w:pPr>
              <w:pStyle w:val="ConsPlusNormal"/>
              <w:jc w:val="center"/>
            </w:pPr>
            <w:r>
              <w:t>16</w:t>
            </w:r>
          </w:p>
        </w:tc>
        <w:tc>
          <w:tcPr>
            <w:tcW w:w="2835" w:type="dxa"/>
            <w:vMerge w:val="restart"/>
            <w:tcBorders>
              <w:bottom w:val="nil"/>
            </w:tcBorders>
            <w:vAlign w:val="center"/>
          </w:tcPr>
          <w:p w:rsidR="00C121DE" w:rsidRDefault="00C121DE">
            <w:pPr>
              <w:pStyle w:val="ConsPlusNormal"/>
            </w:pPr>
            <w:r>
              <w:t>Сантехнические работы: внутренние (трубопроводы, внутренние устройства водопровода, канализации, отопления, газоснабжения, вентиляция и кондиционирование воздуха)</w:t>
            </w:r>
          </w:p>
        </w:tc>
        <w:tc>
          <w:tcPr>
            <w:tcW w:w="850" w:type="dxa"/>
            <w:vMerge w:val="restart"/>
            <w:tcBorders>
              <w:bottom w:val="nil"/>
            </w:tcBorders>
            <w:vAlign w:val="center"/>
          </w:tcPr>
          <w:p w:rsidR="00C121DE" w:rsidRDefault="00C121DE">
            <w:pPr>
              <w:pStyle w:val="ConsPlusNormal"/>
              <w:jc w:val="center"/>
            </w:pPr>
            <w:r>
              <w:t>121</w:t>
            </w:r>
          </w:p>
        </w:tc>
        <w:tc>
          <w:tcPr>
            <w:tcW w:w="994" w:type="dxa"/>
            <w:vMerge w:val="restart"/>
            <w:tcBorders>
              <w:bottom w:val="nil"/>
            </w:tcBorders>
            <w:vAlign w:val="center"/>
          </w:tcPr>
          <w:p w:rsidR="00C121DE" w:rsidRDefault="00C121DE">
            <w:pPr>
              <w:pStyle w:val="ConsPlusNormal"/>
              <w:jc w:val="center"/>
            </w:pPr>
            <w:r>
              <w:t>122</w:t>
            </w:r>
          </w:p>
        </w:tc>
        <w:tc>
          <w:tcPr>
            <w:tcW w:w="989" w:type="dxa"/>
            <w:vMerge w:val="restart"/>
            <w:tcBorders>
              <w:bottom w:val="nil"/>
            </w:tcBorders>
            <w:vAlign w:val="center"/>
          </w:tcPr>
          <w:p w:rsidR="00C121DE" w:rsidRDefault="00C121DE">
            <w:pPr>
              <w:pStyle w:val="ConsPlusNormal"/>
              <w:jc w:val="center"/>
            </w:pPr>
            <w:r>
              <w:t>127</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16. Трубопроводы внутренние</w:t>
            </w:r>
          </w:p>
          <w:p w:rsidR="00C121DE" w:rsidRDefault="00C121DE">
            <w:pPr>
              <w:pStyle w:val="ConsPlusNormal"/>
              <w:jc w:val="center"/>
            </w:pPr>
            <w:r>
              <w:t>(</w:t>
            </w:r>
            <w:hyperlink r:id="rId65">
              <w:r>
                <w:rPr>
                  <w:color w:val="0000FF"/>
                </w:rPr>
                <w:t>ГЭСН 81-02-16-</w:t>
              </w:r>
            </w:hyperlink>
            <w:r>
              <w:t>....)</w:t>
            </w:r>
          </w:p>
        </w:tc>
      </w:tr>
      <w:tr w:rsidR="00C121DE">
        <w:tc>
          <w:tcPr>
            <w:tcW w:w="821" w:type="dxa"/>
            <w:vMerge/>
            <w:tcBorders>
              <w:bottom w:val="nil"/>
            </w:tcBorders>
          </w:tcPr>
          <w:p w:rsidR="00C121DE" w:rsidRDefault="00C121DE">
            <w:pPr>
              <w:pStyle w:val="ConsPlusNormal"/>
            </w:pPr>
          </w:p>
        </w:tc>
        <w:tc>
          <w:tcPr>
            <w:tcW w:w="2835" w:type="dxa"/>
            <w:vMerge/>
            <w:tcBorders>
              <w:bottom w:val="nil"/>
            </w:tcBorders>
          </w:tcPr>
          <w:p w:rsidR="00C121DE" w:rsidRDefault="00C121DE">
            <w:pPr>
              <w:pStyle w:val="ConsPlusNormal"/>
            </w:pPr>
          </w:p>
        </w:tc>
        <w:tc>
          <w:tcPr>
            <w:tcW w:w="850" w:type="dxa"/>
            <w:vMerge/>
            <w:tcBorders>
              <w:bottom w:val="nil"/>
            </w:tcBorders>
          </w:tcPr>
          <w:p w:rsidR="00C121DE" w:rsidRDefault="00C121DE">
            <w:pPr>
              <w:pStyle w:val="ConsPlusNormal"/>
            </w:pPr>
          </w:p>
        </w:tc>
        <w:tc>
          <w:tcPr>
            <w:tcW w:w="994" w:type="dxa"/>
            <w:vMerge/>
            <w:tcBorders>
              <w:bottom w:val="nil"/>
            </w:tcBorders>
          </w:tcPr>
          <w:p w:rsidR="00C121DE" w:rsidRDefault="00C121DE">
            <w:pPr>
              <w:pStyle w:val="ConsPlusNormal"/>
            </w:pPr>
          </w:p>
        </w:tc>
        <w:tc>
          <w:tcPr>
            <w:tcW w:w="989" w:type="dxa"/>
            <w:vMerge/>
            <w:tcBorders>
              <w:bottom w:val="nil"/>
            </w:tcBorders>
          </w:tcPr>
          <w:p w:rsidR="00C121DE" w:rsidRDefault="00C121DE">
            <w:pPr>
              <w:pStyle w:val="ConsPlusNormal"/>
            </w:pP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17. Водопровод и канализация - внутренние устройства</w:t>
            </w:r>
          </w:p>
          <w:p w:rsidR="00C121DE" w:rsidRDefault="00C121DE">
            <w:pPr>
              <w:pStyle w:val="ConsPlusNormal"/>
              <w:jc w:val="center"/>
            </w:pPr>
            <w:r>
              <w:t>(</w:t>
            </w:r>
            <w:hyperlink r:id="rId66">
              <w:r>
                <w:rPr>
                  <w:color w:val="0000FF"/>
                </w:rPr>
                <w:t>ГЭСН 81-02-17-</w:t>
              </w:r>
            </w:hyperlink>
            <w:r>
              <w:t>....)</w:t>
            </w:r>
          </w:p>
        </w:tc>
      </w:tr>
      <w:tr w:rsidR="00C121DE">
        <w:tc>
          <w:tcPr>
            <w:tcW w:w="821" w:type="dxa"/>
            <w:vMerge/>
            <w:tcBorders>
              <w:bottom w:val="nil"/>
            </w:tcBorders>
          </w:tcPr>
          <w:p w:rsidR="00C121DE" w:rsidRDefault="00C121DE">
            <w:pPr>
              <w:pStyle w:val="ConsPlusNormal"/>
            </w:pPr>
          </w:p>
        </w:tc>
        <w:tc>
          <w:tcPr>
            <w:tcW w:w="2835" w:type="dxa"/>
            <w:vMerge/>
            <w:tcBorders>
              <w:bottom w:val="nil"/>
            </w:tcBorders>
          </w:tcPr>
          <w:p w:rsidR="00C121DE" w:rsidRDefault="00C121DE">
            <w:pPr>
              <w:pStyle w:val="ConsPlusNormal"/>
            </w:pPr>
          </w:p>
        </w:tc>
        <w:tc>
          <w:tcPr>
            <w:tcW w:w="850" w:type="dxa"/>
            <w:vMerge/>
            <w:tcBorders>
              <w:bottom w:val="nil"/>
            </w:tcBorders>
          </w:tcPr>
          <w:p w:rsidR="00C121DE" w:rsidRDefault="00C121DE">
            <w:pPr>
              <w:pStyle w:val="ConsPlusNormal"/>
            </w:pPr>
          </w:p>
        </w:tc>
        <w:tc>
          <w:tcPr>
            <w:tcW w:w="994" w:type="dxa"/>
            <w:vMerge/>
            <w:tcBorders>
              <w:bottom w:val="nil"/>
            </w:tcBorders>
          </w:tcPr>
          <w:p w:rsidR="00C121DE" w:rsidRDefault="00C121DE">
            <w:pPr>
              <w:pStyle w:val="ConsPlusNormal"/>
            </w:pPr>
          </w:p>
        </w:tc>
        <w:tc>
          <w:tcPr>
            <w:tcW w:w="989" w:type="dxa"/>
            <w:vMerge/>
            <w:tcBorders>
              <w:bottom w:val="nil"/>
            </w:tcBorders>
          </w:tcPr>
          <w:p w:rsidR="00C121DE" w:rsidRDefault="00C121DE">
            <w:pPr>
              <w:pStyle w:val="ConsPlusNormal"/>
            </w:pP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18. Отопление - внутренние устройства</w:t>
            </w:r>
          </w:p>
          <w:p w:rsidR="00C121DE" w:rsidRDefault="00C121DE">
            <w:pPr>
              <w:pStyle w:val="ConsPlusNormal"/>
              <w:jc w:val="center"/>
            </w:pPr>
            <w:r>
              <w:t>(</w:t>
            </w:r>
            <w:hyperlink r:id="rId67">
              <w:r>
                <w:rPr>
                  <w:color w:val="0000FF"/>
                </w:rPr>
                <w:t>ГЭСН 81-02-18-</w:t>
              </w:r>
            </w:hyperlink>
            <w:r>
              <w:t>....)</w:t>
            </w:r>
          </w:p>
        </w:tc>
      </w:tr>
      <w:tr w:rsidR="00C121DE">
        <w:tc>
          <w:tcPr>
            <w:tcW w:w="821" w:type="dxa"/>
            <w:vMerge/>
            <w:tcBorders>
              <w:bottom w:val="nil"/>
            </w:tcBorders>
          </w:tcPr>
          <w:p w:rsidR="00C121DE" w:rsidRDefault="00C121DE">
            <w:pPr>
              <w:pStyle w:val="ConsPlusNormal"/>
            </w:pPr>
          </w:p>
        </w:tc>
        <w:tc>
          <w:tcPr>
            <w:tcW w:w="2835" w:type="dxa"/>
            <w:vMerge/>
            <w:tcBorders>
              <w:bottom w:val="nil"/>
            </w:tcBorders>
          </w:tcPr>
          <w:p w:rsidR="00C121DE" w:rsidRDefault="00C121DE">
            <w:pPr>
              <w:pStyle w:val="ConsPlusNormal"/>
            </w:pPr>
          </w:p>
        </w:tc>
        <w:tc>
          <w:tcPr>
            <w:tcW w:w="850" w:type="dxa"/>
            <w:vMerge/>
            <w:tcBorders>
              <w:bottom w:val="nil"/>
            </w:tcBorders>
          </w:tcPr>
          <w:p w:rsidR="00C121DE" w:rsidRDefault="00C121DE">
            <w:pPr>
              <w:pStyle w:val="ConsPlusNormal"/>
            </w:pPr>
          </w:p>
        </w:tc>
        <w:tc>
          <w:tcPr>
            <w:tcW w:w="994" w:type="dxa"/>
            <w:vMerge/>
            <w:tcBorders>
              <w:bottom w:val="nil"/>
            </w:tcBorders>
          </w:tcPr>
          <w:p w:rsidR="00C121DE" w:rsidRDefault="00C121DE">
            <w:pPr>
              <w:pStyle w:val="ConsPlusNormal"/>
            </w:pPr>
          </w:p>
        </w:tc>
        <w:tc>
          <w:tcPr>
            <w:tcW w:w="989" w:type="dxa"/>
            <w:vMerge/>
            <w:tcBorders>
              <w:bottom w:val="nil"/>
            </w:tcBorders>
          </w:tcPr>
          <w:p w:rsidR="00C121DE" w:rsidRDefault="00C121DE">
            <w:pPr>
              <w:pStyle w:val="ConsPlusNormal"/>
            </w:pP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19. Газоснабжение - внутренние устройства</w:t>
            </w:r>
          </w:p>
          <w:p w:rsidR="00C121DE" w:rsidRDefault="00C121DE">
            <w:pPr>
              <w:pStyle w:val="ConsPlusNormal"/>
              <w:jc w:val="center"/>
            </w:pPr>
            <w:r>
              <w:t>(</w:t>
            </w:r>
            <w:hyperlink r:id="rId68">
              <w:r>
                <w:rPr>
                  <w:color w:val="0000FF"/>
                </w:rPr>
                <w:t>ГЭСН 81-02-19-</w:t>
              </w:r>
            </w:hyperlink>
            <w:r>
              <w:t>....)</w:t>
            </w:r>
          </w:p>
        </w:tc>
      </w:tr>
      <w:tr w:rsidR="00C121DE">
        <w:tblPrEx>
          <w:tblBorders>
            <w:insideH w:val="nil"/>
          </w:tblBorders>
        </w:tblPrEx>
        <w:tc>
          <w:tcPr>
            <w:tcW w:w="821" w:type="dxa"/>
            <w:vMerge/>
            <w:tcBorders>
              <w:bottom w:val="nil"/>
            </w:tcBorders>
          </w:tcPr>
          <w:p w:rsidR="00C121DE" w:rsidRDefault="00C121DE">
            <w:pPr>
              <w:pStyle w:val="ConsPlusNormal"/>
            </w:pPr>
          </w:p>
        </w:tc>
        <w:tc>
          <w:tcPr>
            <w:tcW w:w="2835" w:type="dxa"/>
            <w:vMerge/>
            <w:tcBorders>
              <w:bottom w:val="nil"/>
            </w:tcBorders>
          </w:tcPr>
          <w:p w:rsidR="00C121DE" w:rsidRDefault="00C121DE">
            <w:pPr>
              <w:pStyle w:val="ConsPlusNormal"/>
            </w:pPr>
          </w:p>
        </w:tc>
        <w:tc>
          <w:tcPr>
            <w:tcW w:w="850" w:type="dxa"/>
            <w:vMerge/>
            <w:tcBorders>
              <w:bottom w:val="nil"/>
            </w:tcBorders>
          </w:tcPr>
          <w:p w:rsidR="00C121DE" w:rsidRDefault="00C121DE">
            <w:pPr>
              <w:pStyle w:val="ConsPlusNormal"/>
            </w:pPr>
          </w:p>
        </w:tc>
        <w:tc>
          <w:tcPr>
            <w:tcW w:w="994" w:type="dxa"/>
            <w:vMerge/>
            <w:tcBorders>
              <w:bottom w:val="nil"/>
            </w:tcBorders>
          </w:tcPr>
          <w:p w:rsidR="00C121DE" w:rsidRDefault="00C121DE">
            <w:pPr>
              <w:pStyle w:val="ConsPlusNormal"/>
            </w:pPr>
          </w:p>
        </w:tc>
        <w:tc>
          <w:tcPr>
            <w:tcW w:w="989" w:type="dxa"/>
            <w:vMerge/>
            <w:tcBorders>
              <w:bottom w:val="nil"/>
            </w:tcBorders>
          </w:tcPr>
          <w:p w:rsidR="00C121DE" w:rsidRDefault="00C121DE">
            <w:pPr>
              <w:pStyle w:val="ConsPlusNormal"/>
            </w:pPr>
          </w:p>
        </w:tc>
        <w:tc>
          <w:tcPr>
            <w:tcW w:w="2551" w:type="dxa"/>
            <w:tcBorders>
              <w:bottom w:val="nil"/>
            </w:tcBorders>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20. Вентиляция и кондиционирование воздуха</w:t>
            </w:r>
          </w:p>
          <w:p w:rsidR="00C121DE" w:rsidRDefault="00C121DE">
            <w:pPr>
              <w:pStyle w:val="ConsPlusNormal"/>
              <w:jc w:val="center"/>
            </w:pPr>
            <w:r>
              <w:t>(</w:t>
            </w:r>
            <w:hyperlink r:id="rId69">
              <w:r>
                <w:rPr>
                  <w:color w:val="0000FF"/>
                </w:rPr>
                <w:t>ГЭСН 81-02-20-</w:t>
              </w:r>
            </w:hyperlink>
            <w:r>
              <w:t>....)</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70">
              <w:r>
                <w:rPr>
                  <w:color w:val="0000FF"/>
                </w:rPr>
                <w:t>Приказа</w:t>
              </w:r>
            </w:hyperlink>
            <w:r>
              <w:t xml:space="preserve"> Минстроя России от 02.09.2021 N 636/пр)</w:t>
            </w:r>
          </w:p>
        </w:tc>
      </w:tr>
      <w:tr w:rsidR="00C121DE">
        <w:tc>
          <w:tcPr>
            <w:tcW w:w="821" w:type="dxa"/>
            <w:vAlign w:val="center"/>
          </w:tcPr>
          <w:p w:rsidR="00C121DE" w:rsidRDefault="00C121DE">
            <w:pPr>
              <w:pStyle w:val="ConsPlusNormal"/>
              <w:jc w:val="center"/>
            </w:pPr>
            <w:r>
              <w:t>17</w:t>
            </w:r>
          </w:p>
        </w:tc>
        <w:tc>
          <w:tcPr>
            <w:tcW w:w="2835" w:type="dxa"/>
            <w:vAlign w:val="center"/>
          </w:tcPr>
          <w:p w:rsidR="00C121DE" w:rsidRDefault="00C121DE">
            <w:pPr>
              <w:pStyle w:val="ConsPlusNormal"/>
            </w:pPr>
            <w:r>
              <w:t>Временные сборно-разборные здания и сооружения</w:t>
            </w:r>
          </w:p>
        </w:tc>
        <w:tc>
          <w:tcPr>
            <w:tcW w:w="850" w:type="dxa"/>
            <w:vAlign w:val="center"/>
          </w:tcPr>
          <w:p w:rsidR="00C121DE" w:rsidRDefault="00C121DE">
            <w:pPr>
              <w:pStyle w:val="ConsPlusNormal"/>
              <w:jc w:val="center"/>
            </w:pPr>
            <w:r>
              <w:t>96</w:t>
            </w:r>
          </w:p>
        </w:tc>
        <w:tc>
          <w:tcPr>
            <w:tcW w:w="994" w:type="dxa"/>
            <w:vAlign w:val="center"/>
          </w:tcPr>
          <w:p w:rsidR="00C121DE" w:rsidRDefault="00C121DE">
            <w:pPr>
              <w:pStyle w:val="ConsPlusNormal"/>
              <w:jc w:val="center"/>
            </w:pPr>
            <w:r>
              <w:t>97</w:t>
            </w:r>
          </w:p>
        </w:tc>
        <w:tc>
          <w:tcPr>
            <w:tcW w:w="989" w:type="dxa"/>
            <w:vAlign w:val="center"/>
          </w:tcPr>
          <w:p w:rsidR="00C121DE" w:rsidRDefault="00C121DE">
            <w:pPr>
              <w:pStyle w:val="ConsPlusNormal"/>
              <w:jc w:val="center"/>
            </w:pPr>
            <w:r>
              <w:t>101</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21. Временные сборно-разборные здания и сооружения</w:t>
            </w:r>
          </w:p>
          <w:p w:rsidR="00C121DE" w:rsidRDefault="00C121DE">
            <w:pPr>
              <w:pStyle w:val="ConsPlusNormal"/>
              <w:jc w:val="center"/>
            </w:pPr>
            <w:r>
              <w:t>(</w:t>
            </w:r>
            <w:hyperlink r:id="rId71">
              <w:r>
                <w:rPr>
                  <w:color w:val="0000FF"/>
                </w:rPr>
                <w:t>ГЭСН 81-02-21-</w:t>
              </w:r>
            </w:hyperlink>
            <w:r>
              <w:t>....)</w:t>
            </w:r>
          </w:p>
        </w:tc>
      </w:tr>
      <w:tr w:rsidR="00C121DE">
        <w:tc>
          <w:tcPr>
            <w:tcW w:w="821" w:type="dxa"/>
            <w:vMerge w:val="restart"/>
            <w:vAlign w:val="center"/>
          </w:tcPr>
          <w:p w:rsidR="00C121DE" w:rsidRDefault="00C121DE">
            <w:pPr>
              <w:pStyle w:val="ConsPlusNormal"/>
              <w:jc w:val="center"/>
            </w:pPr>
            <w:r>
              <w:t>18</w:t>
            </w:r>
          </w:p>
        </w:tc>
        <w:tc>
          <w:tcPr>
            <w:tcW w:w="2835" w:type="dxa"/>
            <w:vMerge w:val="restart"/>
            <w:vAlign w:val="center"/>
          </w:tcPr>
          <w:p w:rsidR="00C121DE" w:rsidRDefault="00C121DE">
            <w:pPr>
              <w:pStyle w:val="ConsPlusNormal"/>
            </w:pPr>
            <w:r>
              <w:t>Наружные сети водопровода, канализации, теплоснабжения, газопроводы</w:t>
            </w:r>
          </w:p>
        </w:tc>
        <w:tc>
          <w:tcPr>
            <w:tcW w:w="850" w:type="dxa"/>
            <w:vMerge w:val="restart"/>
            <w:vAlign w:val="center"/>
          </w:tcPr>
          <w:p w:rsidR="00C121DE" w:rsidRDefault="00C121DE">
            <w:pPr>
              <w:pStyle w:val="ConsPlusNormal"/>
              <w:jc w:val="center"/>
            </w:pPr>
            <w:r>
              <w:t>117</w:t>
            </w:r>
          </w:p>
        </w:tc>
        <w:tc>
          <w:tcPr>
            <w:tcW w:w="994" w:type="dxa"/>
            <w:vMerge w:val="restart"/>
            <w:vAlign w:val="center"/>
          </w:tcPr>
          <w:p w:rsidR="00C121DE" w:rsidRDefault="00C121DE">
            <w:pPr>
              <w:pStyle w:val="ConsPlusNormal"/>
              <w:jc w:val="center"/>
            </w:pPr>
            <w:r>
              <w:t>118</w:t>
            </w:r>
          </w:p>
        </w:tc>
        <w:tc>
          <w:tcPr>
            <w:tcW w:w="989" w:type="dxa"/>
            <w:vMerge w:val="restart"/>
            <w:vAlign w:val="center"/>
          </w:tcPr>
          <w:p w:rsidR="00C121DE" w:rsidRDefault="00C121DE">
            <w:pPr>
              <w:pStyle w:val="ConsPlusNormal"/>
              <w:jc w:val="center"/>
            </w:pPr>
            <w:r>
              <w:t>123</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22. Водопровод - наружные сети</w:t>
            </w:r>
          </w:p>
          <w:p w:rsidR="00C121DE" w:rsidRDefault="00C121DE">
            <w:pPr>
              <w:pStyle w:val="ConsPlusNormal"/>
              <w:jc w:val="center"/>
            </w:pPr>
            <w:r>
              <w:t>(</w:t>
            </w:r>
            <w:hyperlink r:id="rId72">
              <w:r>
                <w:rPr>
                  <w:color w:val="0000FF"/>
                </w:rPr>
                <w:t>ГЭСН 81-02-22-</w:t>
              </w:r>
            </w:hyperlink>
            <w:r>
              <w:t>....)</w:t>
            </w:r>
          </w:p>
        </w:tc>
      </w:tr>
      <w:tr w:rsidR="00C121DE">
        <w:tc>
          <w:tcPr>
            <w:tcW w:w="821" w:type="dxa"/>
            <w:vMerge/>
          </w:tcPr>
          <w:p w:rsidR="00C121DE" w:rsidRDefault="00C121DE">
            <w:pPr>
              <w:pStyle w:val="ConsPlusNormal"/>
            </w:pPr>
          </w:p>
        </w:tc>
        <w:tc>
          <w:tcPr>
            <w:tcW w:w="2835" w:type="dxa"/>
            <w:vMerge/>
          </w:tcPr>
          <w:p w:rsidR="00C121DE" w:rsidRDefault="00C121DE">
            <w:pPr>
              <w:pStyle w:val="ConsPlusNormal"/>
            </w:pPr>
          </w:p>
        </w:tc>
        <w:tc>
          <w:tcPr>
            <w:tcW w:w="850" w:type="dxa"/>
            <w:vMerge/>
          </w:tcPr>
          <w:p w:rsidR="00C121DE" w:rsidRDefault="00C121DE">
            <w:pPr>
              <w:pStyle w:val="ConsPlusNormal"/>
            </w:pPr>
          </w:p>
        </w:tc>
        <w:tc>
          <w:tcPr>
            <w:tcW w:w="994" w:type="dxa"/>
            <w:vMerge/>
          </w:tcPr>
          <w:p w:rsidR="00C121DE" w:rsidRDefault="00C121DE">
            <w:pPr>
              <w:pStyle w:val="ConsPlusNormal"/>
            </w:pPr>
          </w:p>
        </w:tc>
        <w:tc>
          <w:tcPr>
            <w:tcW w:w="989" w:type="dxa"/>
            <w:vMerge/>
          </w:tcPr>
          <w:p w:rsidR="00C121DE" w:rsidRDefault="00C121DE">
            <w:pPr>
              <w:pStyle w:val="ConsPlusNormal"/>
            </w:pP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23. Канализация - наружные сети</w:t>
            </w:r>
          </w:p>
          <w:p w:rsidR="00C121DE" w:rsidRDefault="00C121DE">
            <w:pPr>
              <w:pStyle w:val="ConsPlusNormal"/>
              <w:jc w:val="center"/>
            </w:pPr>
            <w:r>
              <w:t>(</w:t>
            </w:r>
            <w:hyperlink r:id="rId73">
              <w:r>
                <w:rPr>
                  <w:color w:val="0000FF"/>
                </w:rPr>
                <w:t>ГЭСН 81-02-23-</w:t>
              </w:r>
            </w:hyperlink>
            <w:r>
              <w:t>....)</w:t>
            </w:r>
          </w:p>
        </w:tc>
      </w:tr>
      <w:tr w:rsidR="00C121DE">
        <w:tc>
          <w:tcPr>
            <w:tcW w:w="821" w:type="dxa"/>
            <w:vMerge/>
          </w:tcPr>
          <w:p w:rsidR="00C121DE" w:rsidRDefault="00C121DE">
            <w:pPr>
              <w:pStyle w:val="ConsPlusNormal"/>
            </w:pPr>
          </w:p>
        </w:tc>
        <w:tc>
          <w:tcPr>
            <w:tcW w:w="2835" w:type="dxa"/>
            <w:vMerge/>
          </w:tcPr>
          <w:p w:rsidR="00C121DE" w:rsidRDefault="00C121DE">
            <w:pPr>
              <w:pStyle w:val="ConsPlusNormal"/>
            </w:pPr>
          </w:p>
        </w:tc>
        <w:tc>
          <w:tcPr>
            <w:tcW w:w="850" w:type="dxa"/>
            <w:vMerge/>
          </w:tcPr>
          <w:p w:rsidR="00C121DE" w:rsidRDefault="00C121DE">
            <w:pPr>
              <w:pStyle w:val="ConsPlusNormal"/>
            </w:pPr>
          </w:p>
        </w:tc>
        <w:tc>
          <w:tcPr>
            <w:tcW w:w="994" w:type="dxa"/>
            <w:vMerge/>
          </w:tcPr>
          <w:p w:rsidR="00C121DE" w:rsidRDefault="00C121DE">
            <w:pPr>
              <w:pStyle w:val="ConsPlusNormal"/>
            </w:pPr>
          </w:p>
        </w:tc>
        <w:tc>
          <w:tcPr>
            <w:tcW w:w="989" w:type="dxa"/>
            <w:vMerge/>
          </w:tcPr>
          <w:p w:rsidR="00C121DE" w:rsidRDefault="00C121DE">
            <w:pPr>
              <w:pStyle w:val="ConsPlusNormal"/>
            </w:pP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24. Теплоснабжение и газопроводы - наружные сети</w:t>
            </w:r>
          </w:p>
          <w:p w:rsidR="00C121DE" w:rsidRDefault="00C121DE">
            <w:pPr>
              <w:pStyle w:val="ConsPlusNormal"/>
              <w:jc w:val="center"/>
            </w:pPr>
            <w:r>
              <w:t>(</w:t>
            </w:r>
            <w:hyperlink r:id="rId74">
              <w:r>
                <w:rPr>
                  <w:color w:val="0000FF"/>
                </w:rPr>
                <w:t>ГЭСН 81-02-24-</w:t>
              </w:r>
            </w:hyperlink>
            <w:r>
              <w:t>....)</w:t>
            </w:r>
          </w:p>
        </w:tc>
      </w:tr>
      <w:tr w:rsidR="00C121DE">
        <w:tc>
          <w:tcPr>
            <w:tcW w:w="821" w:type="dxa"/>
            <w:vAlign w:val="center"/>
          </w:tcPr>
          <w:p w:rsidR="00C121DE" w:rsidRDefault="00C121DE">
            <w:pPr>
              <w:pStyle w:val="ConsPlusNormal"/>
              <w:jc w:val="center"/>
            </w:pPr>
            <w:r>
              <w:t>19</w:t>
            </w:r>
          </w:p>
        </w:tc>
        <w:tc>
          <w:tcPr>
            <w:tcW w:w="2835" w:type="dxa"/>
            <w:vAlign w:val="center"/>
          </w:tcPr>
          <w:p w:rsidR="00C121DE" w:rsidRDefault="00C121DE">
            <w:pPr>
              <w:pStyle w:val="ConsPlusNormal"/>
            </w:pPr>
            <w:r>
              <w:t>Магистральные и промысловые трубопроводы</w:t>
            </w:r>
          </w:p>
        </w:tc>
        <w:tc>
          <w:tcPr>
            <w:tcW w:w="850" w:type="dxa"/>
            <w:vAlign w:val="center"/>
          </w:tcPr>
          <w:p w:rsidR="00C121DE" w:rsidRDefault="00C121DE">
            <w:pPr>
              <w:pStyle w:val="ConsPlusNormal"/>
              <w:jc w:val="center"/>
            </w:pPr>
            <w:r>
              <w:t>111</w:t>
            </w:r>
          </w:p>
        </w:tc>
        <w:tc>
          <w:tcPr>
            <w:tcW w:w="994" w:type="dxa"/>
            <w:vAlign w:val="center"/>
          </w:tcPr>
          <w:p w:rsidR="00C121DE" w:rsidRDefault="00C121DE">
            <w:pPr>
              <w:pStyle w:val="ConsPlusNormal"/>
              <w:jc w:val="center"/>
            </w:pPr>
            <w:r>
              <w:t>112</w:t>
            </w:r>
          </w:p>
        </w:tc>
        <w:tc>
          <w:tcPr>
            <w:tcW w:w="989" w:type="dxa"/>
            <w:vAlign w:val="center"/>
          </w:tcPr>
          <w:p w:rsidR="00C121DE" w:rsidRDefault="00C121DE">
            <w:pPr>
              <w:pStyle w:val="ConsPlusNormal"/>
              <w:jc w:val="center"/>
            </w:pPr>
            <w:r>
              <w:t>117</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25. Магистральные и промысловые трубопроводы</w:t>
            </w:r>
          </w:p>
          <w:p w:rsidR="00C121DE" w:rsidRDefault="00C121DE">
            <w:pPr>
              <w:pStyle w:val="ConsPlusNormal"/>
              <w:jc w:val="center"/>
            </w:pPr>
            <w:r>
              <w:lastRenderedPageBreak/>
              <w:t>(</w:t>
            </w:r>
            <w:hyperlink r:id="rId75">
              <w:r>
                <w:rPr>
                  <w:color w:val="0000FF"/>
                </w:rPr>
                <w:t>ГЭСН 81-02-25-</w:t>
              </w:r>
            </w:hyperlink>
            <w:r>
              <w:t>....)</w:t>
            </w:r>
          </w:p>
        </w:tc>
      </w:tr>
      <w:tr w:rsidR="00C121DE">
        <w:tc>
          <w:tcPr>
            <w:tcW w:w="821" w:type="dxa"/>
            <w:vAlign w:val="center"/>
          </w:tcPr>
          <w:p w:rsidR="00C121DE" w:rsidRDefault="00C121DE">
            <w:pPr>
              <w:pStyle w:val="ConsPlusNormal"/>
              <w:jc w:val="center"/>
            </w:pPr>
            <w:r>
              <w:lastRenderedPageBreak/>
              <w:t>20</w:t>
            </w:r>
          </w:p>
        </w:tc>
        <w:tc>
          <w:tcPr>
            <w:tcW w:w="2835" w:type="dxa"/>
            <w:vAlign w:val="center"/>
          </w:tcPr>
          <w:p w:rsidR="00C121DE" w:rsidRDefault="00C121DE">
            <w:pPr>
              <w:pStyle w:val="ConsPlusNormal"/>
            </w:pPr>
            <w:r>
              <w:t>Теплоизоляционные работы</w:t>
            </w:r>
          </w:p>
        </w:tc>
        <w:tc>
          <w:tcPr>
            <w:tcW w:w="850" w:type="dxa"/>
            <w:vAlign w:val="center"/>
          </w:tcPr>
          <w:p w:rsidR="00C121DE" w:rsidRDefault="00C121DE">
            <w:pPr>
              <w:pStyle w:val="ConsPlusNormal"/>
              <w:jc w:val="center"/>
            </w:pPr>
            <w:r>
              <w:t>97</w:t>
            </w:r>
          </w:p>
        </w:tc>
        <w:tc>
          <w:tcPr>
            <w:tcW w:w="994" w:type="dxa"/>
            <w:vAlign w:val="center"/>
          </w:tcPr>
          <w:p w:rsidR="00C121DE" w:rsidRDefault="00C121DE">
            <w:pPr>
              <w:pStyle w:val="ConsPlusNormal"/>
              <w:jc w:val="center"/>
            </w:pPr>
            <w:r>
              <w:t>98</w:t>
            </w:r>
          </w:p>
        </w:tc>
        <w:tc>
          <w:tcPr>
            <w:tcW w:w="989" w:type="dxa"/>
            <w:vAlign w:val="center"/>
          </w:tcPr>
          <w:p w:rsidR="00C121DE" w:rsidRDefault="00C121DE">
            <w:pPr>
              <w:pStyle w:val="ConsPlusNormal"/>
              <w:jc w:val="center"/>
            </w:pPr>
            <w:r>
              <w:t>102</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26. Теплоизоляционные работы</w:t>
            </w:r>
          </w:p>
          <w:p w:rsidR="00C121DE" w:rsidRDefault="00C121DE">
            <w:pPr>
              <w:pStyle w:val="ConsPlusNormal"/>
              <w:jc w:val="center"/>
            </w:pPr>
            <w:r>
              <w:t>(</w:t>
            </w:r>
            <w:hyperlink r:id="rId76">
              <w:r>
                <w:rPr>
                  <w:color w:val="0000FF"/>
                </w:rPr>
                <w:t>ГЭСН 81-02-26-</w:t>
              </w:r>
            </w:hyperlink>
            <w:r>
              <w:t>....)</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21</w:t>
            </w:r>
          </w:p>
        </w:tc>
        <w:tc>
          <w:tcPr>
            <w:tcW w:w="2835" w:type="dxa"/>
            <w:tcBorders>
              <w:bottom w:val="nil"/>
            </w:tcBorders>
            <w:vAlign w:val="center"/>
          </w:tcPr>
          <w:p w:rsidR="00C121DE" w:rsidRDefault="00C121DE">
            <w:pPr>
              <w:pStyle w:val="ConsPlusNormal"/>
              <w:jc w:val="center"/>
            </w:pPr>
            <w:r>
              <w:t xml:space="preserve">Автомобильные дороги (за исключением </w:t>
            </w:r>
            <w:hyperlink w:anchor="P548">
              <w:r>
                <w:rPr>
                  <w:color w:val="0000FF"/>
                </w:rPr>
                <w:t>пункта 21.1</w:t>
              </w:r>
            </w:hyperlink>
            <w:r>
              <w:t>)</w:t>
            </w:r>
          </w:p>
        </w:tc>
        <w:tc>
          <w:tcPr>
            <w:tcW w:w="850" w:type="dxa"/>
            <w:tcBorders>
              <w:bottom w:val="nil"/>
            </w:tcBorders>
            <w:vAlign w:val="center"/>
          </w:tcPr>
          <w:p w:rsidR="00C121DE" w:rsidRDefault="00C121DE">
            <w:pPr>
              <w:pStyle w:val="ConsPlusNormal"/>
              <w:jc w:val="center"/>
            </w:pPr>
            <w:r>
              <w:t>147</w:t>
            </w:r>
          </w:p>
        </w:tc>
        <w:tc>
          <w:tcPr>
            <w:tcW w:w="994" w:type="dxa"/>
            <w:tcBorders>
              <w:bottom w:val="nil"/>
            </w:tcBorders>
            <w:vAlign w:val="center"/>
          </w:tcPr>
          <w:p w:rsidR="00C121DE" w:rsidRDefault="00C121DE">
            <w:pPr>
              <w:pStyle w:val="ConsPlusNormal"/>
              <w:jc w:val="center"/>
            </w:pPr>
            <w:r>
              <w:t>148</w:t>
            </w:r>
          </w:p>
        </w:tc>
        <w:tc>
          <w:tcPr>
            <w:tcW w:w="989" w:type="dxa"/>
            <w:tcBorders>
              <w:bottom w:val="nil"/>
            </w:tcBorders>
            <w:vAlign w:val="center"/>
          </w:tcPr>
          <w:p w:rsidR="00C121DE" w:rsidRDefault="00C121DE">
            <w:pPr>
              <w:pStyle w:val="ConsPlusNormal"/>
              <w:jc w:val="center"/>
            </w:pPr>
            <w:r>
              <w:t>154</w:t>
            </w:r>
          </w:p>
        </w:tc>
        <w:tc>
          <w:tcPr>
            <w:tcW w:w="2551" w:type="dxa"/>
            <w:tcBorders>
              <w:bottom w:val="nil"/>
            </w:tcBorders>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27. Автомобильные дороги</w:t>
            </w:r>
          </w:p>
          <w:p w:rsidR="00C121DE" w:rsidRDefault="00C121DE">
            <w:pPr>
              <w:pStyle w:val="ConsPlusNormal"/>
              <w:jc w:val="center"/>
            </w:pPr>
            <w:r>
              <w:t>(</w:t>
            </w:r>
            <w:hyperlink r:id="rId77">
              <w:r>
                <w:rPr>
                  <w:color w:val="0000FF"/>
                </w:rPr>
                <w:t>ГЭСН 81-02-27-</w:t>
              </w:r>
            </w:hyperlink>
            <w:r>
              <w:t>....)</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(п. 21 в ред. </w:t>
            </w:r>
            <w:hyperlink r:id="rId78">
              <w:r>
                <w:rPr>
                  <w:color w:val="0000FF"/>
                </w:rPr>
                <w:t>Приказа</w:t>
              </w:r>
            </w:hyperlink>
            <w:r>
              <w:t xml:space="preserve"> Минстроя России от 02.09.2021 N 636/пр)</w:t>
            </w:r>
          </w:p>
        </w:tc>
      </w:tr>
      <w:tr w:rsidR="00C121DE">
        <w:tc>
          <w:tcPr>
            <w:tcW w:w="821" w:type="dxa"/>
            <w:vAlign w:val="center"/>
          </w:tcPr>
          <w:p w:rsidR="00C121DE" w:rsidRDefault="00C121DE">
            <w:pPr>
              <w:pStyle w:val="ConsPlusNormal"/>
              <w:jc w:val="center"/>
            </w:pPr>
            <w:bookmarkStart w:id="22" w:name="P548"/>
            <w:bookmarkEnd w:id="22"/>
            <w:r>
              <w:t>21.1</w:t>
            </w:r>
          </w:p>
        </w:tc>
        <w:tc>
          <w:tcPr>
            <w:tcW w:w="2835" w:type="dxa"/>
            <w:vAlign w:val="center"/>
          </w:tcPr>
          <w:p w:rsidR="00C121DE" w:rsidRDefault="00C121DE">
            <w:pPr>
              <w:pStyle w:val="ConsPlusNormal"/>
            </w:pPr>
            <w:r>
              <w:t>устройство покрытий дорожек, тротуаров, мостовых и площадок и прочее</w:t>
            </w:r>
          </w:p>
        </w:tc>
        <w:tc>
          <w:tcPr>
            <w:tcW w:w="850" w:type="dxa"/>
            <w:vAlign w:val="center"/>
          </w:tcPr>
          <w:p w:rsidR="00C121DE" w:rsidRDefault="00C121DE">
            <w:pPr>
              <w:pStyle w:val="ConsPlusNormal"/>
              <w:jc w:val="center"/>
            </w:pPr>
            <w:r>
              <w:t>113</w:t>
            </w:r>
          </w:p>
        </w:tc>
        <w:tc>
          <w:tcPr>
            <w:tcW w:w="994" w:type="dxa"/>
            <w:vAlign w:val="center"/>
          </w:tcPr>
          <w:p w:rsidR="00C121DE" w:rsidRDefault="00C121DE">
            <w:pPr>
              <w:pStyle w:val="ConsPlusNormal"/>
              <w:jc w:val="center"/>
            </w:pPr>
            <w:r>
              <w:t>114</w:t>
            </w:r>
          </w:p>
        </w:tc>
        <w:tc>
          <w:tcPr>
            <w:tcW w:w="989" w:type="dxa"/>
            <w:vAlign w:val="center"/>
          </w:tcPr>
          <w:p w:rsidR="00C121DE" w:rsidRDefault="00C121DE">
            <w:pPr>
              <w:pStyle w:val="ConsPlusNormal"/>
              <w:jc w:val="center"/>
            </w:pPr>
            <w:r>
              <w:t>119</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27. Автомобильные дороги</w:t>
            </w:r>
          </w:p>
          <w:p w:rsidR="00C121DE" w:rsidRDefault="00C121DE">
            <w:pPr>
              <w:pStyle w:val="ConsPlusNormal"/>
              <w:jc w:val="center"/>
            </w:pPr>
            <w:r>
              <w:t>(</w:t>
            </w:r>
            <w:hyperlink r:id="rId79">
              <w:r>
                <w:rPr>
                  <w:color w:val="0000FF"/>
                </w:rPr>
                <w:t>ГЭСН 81-02-27-</w:t>
              </w:r>
            </w:hyperlink>
            <w:r>
              <w:t>....)</w:t>
            </w:r>
          </w:p>
        </w:tc>
      </w:tr>
      <w:tr w:rsidR="00C121DE">
        <w:tc>
          <w:tcPr>
            <w:tcW w:w="821" w:type="dxa"/>
            <w:vAlign w:val="center"/>
          </w:tcPr>
          <w:p w:rsidR="00C121DE" w:rsidRDefault="00C121DE">
            <w:pPr>
              <w:pStyle w:val="ConsPlusNormal"/>
              <w:jc w:val="center"/>
            </w:pPr>
            <w:r>
              <w:t>22</w:t>
            </w:r>
          </w:p>
        </w:tc>
        <w:tc>
          <w:tcPr>
            <w:tcW w:w="2835" w:type="dxa"/>
            <w:vAlign w:val="center"/>
          </w:tcPr>
          <w:p w:rsidR="00C121DE" w:rsidRDefault="00C121DE">
            <w:pPr>
              <w:pStyle w:val="ConsPlusNormal"/>
            </w:pPr>
            <w:r>
              <w:t>Железные дороги</w:t>
            </w:r>
          </w:p>
        </w:tc>
        <w:tc>
          <w:tcPr>
            <w:tcW w:w="850" w:type="dxa"/>
            <w:vAlign w:val="center"/>
          </w:tcPr>
          <w:p w:rsidR="00C121DE" w:rsidRDefault="00C121DE">
            <w:pPr>
              <w:pStyle w:val="ConsPlusNormal"/>
              <w:jc w:val="center"/>
            </w:pPr>
            <w:r>
              <w:t>109</w:t>
            </w:r>
          </w:p>
        </w:tc>
        <w:tc>
          <w:tcPr>
            <w:tcW w:w="994" w:type="dxa"/>
            <w:vAlign w:val="center"/>
          </w:tcPr>
          <w:p w:rsidR="00C121DE" w:rsidRDefault="00C121DE">
            <w:pPr>
              <w:pStyle w:val="ConsPlusNormal"/>
              <w:jc w:val="center"/>
            </w:pPr>
            <w:r>
              <w:t>110</w:t>
            </w:r>
          </w:p>
        </w:tc>
        <w:tc>
          <w:tcPr>
            <w:tcW w:w="989" w:type="dxa"/>
            <w:vAlign w:val="center"/>
          </w:tcPr>
          <w:p w:rsidR="00C121DE" w:rsidRDefault="00C121DE">
            <w:pPr>
              <w:pStyle w:val="ConsPlusNormal"/>
              <w:jc w:val="center"/>
            </w:pPr>
            <w:r>
              <w:t>114</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28. Железные дороги</w:t>
            </w:r>
          </w:p>
          <w:p w:rsidR="00C121DE" w:rsidRDefault="00C121DE">
            <w:pPr>
              <w:pStyle w:val="ConsPlusNormal"/>
              <w:jc w:val="center"/>
            </w:pPr>
            <w:r>
              <w:t>(</w:t>
            </w:r>
            <w:hyperlink r:id="rId80">
              <w:r>
                <w:rPr>
                  <w:color w:val="0000FF"/>
                </w:rPr>
                <w:t>ГЭСН 81-02-28-</w:t>
              </w:r>
            </w:hyperlink>
            <w:r>
              <w:t>....)</w:t>
            </w:r>
          </w:p>
        </w:tc>
      </w:tr>
      <w:tr w:rsidR="00C121DE">
        <w:tc>
          <w:tcPr>
            <w:tcW w:w="821" w:type="dxa"/>
            <w:vAlign w:val="center"/>
          </w:tcPr>
          <w:p w:rsidR="00C121DE" w:rsidRDefault="00C121DE">
            <w:pPr>
              <w:pStyle w:val="ConsPlusNormal"/>
              <w:jc w:val="center"/>
            </w:pPr>
            <w:bookmarkStart w:id="23" w:name="P564"/>
            <w:bookmarkEnd w:id="23"/>
            <w:r>
              <w:t>23</w:t>
            </w:r>
          </w:p>
        </w:tc>
        <w:tc>
          <w:tcPr>
            <w:tcW w:w="2835" w:type="dxa"/>
            <w:vAlign w:val="center"/>
          </w:tcPr>
          <w:p w:rsidR="00C121DE" w:rsidRDefault="00C121DE">
            <w:pPr>
              <w:pStyle w:val="ConsPlusNormal"/>
            </w:pPr>
            <w:r>
              <w:t>Тоннели и метрополитены:</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Merge w:val="restart"/>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29. Тоннели и метрополитены</w:t>
            </w:r>
          </w:p>
          <w:p w:rsidR="00C121DE" w:rsidRDefault="00C121DE">
            <w:pPr>
              <w:pStyle w:val="ConsPlusNormal"/>
              <w:jc w:val="center"/>
            </w:pPr>
            <w:r>
              <w:t>(</w:t>
            </w:r>
            <w:hyperlink r:id="rId81">
              <w:r>
                <w:rPr>
                  <w:color w:val="0000FF"/>
                </w:rPr>
                <w:t>ГЭСН 81-02-29-</w:t>
              </w:r>
            </w:hyperlink>
            <w:r>
              <w:t>....)</w:t>
            </w:r>
          </w:p>
        </w:tc>
      </w:tr>
      <w:tr w:rsidR="00C121DE">
        <w:tc>
          <w:tcPr>
            <w:tcW w:w="821" w:type="dxa"/>
            <w:vAlign w:val="center"/>
          </w:tcPr>
          <w:p w:rsidR="00C121DE" w:rsidRDefault="00C121DE">
            <w:pPr>
              <w:pStyle w:val="ConsPlusNormal"/>
              <w:jc w:val="center"/>
            </w:pPr>
            <w:r>
              <w:t>23.1</w:t>
            </w:r>
          </w:p>
        </w:tc>
        <w:tc>
          <w:tcPr>
            <w:tcW w:w="2835" w:type="dxa"/>
            <w:vAlign w:val="center"/>
          </w:tcPr>
          <w:p w:rsidR="00C121DE" w:rsidRDefault="00C121DE">
            <w:pPr>
              <w:pStyle w:val="ConsPlusNormal"/>
            </w:pPr>
            <w:r>
              <w:t>закрытый способ работ</w:t>
            </w:r>
          </w:p>
        </w:tc>
        <w:tc>
          <w:tcPr>
            <w:tcW w:w="850" w:type="dxa"/>
            <w:vAlign w:val="center"/>
          </w:tcPr>
          <w:p w:rsidR="00C121DE" w:rsidRDefault="00C121DE">
            <w:pPr>
              <w:pStyle w:val="ConsPlusNormal"/>
              <w:jc w:val="center"/>
            </w:pPr>
            <w:r>
              <w:t>146</w:t>
            </w:r>
          </w:p>
        </w:tc>
        <w:tc>
          <w:tcPr>
            <w:tcW w:w="994" w:type="dxa"/>
            <w:vAlign w:val="center"/>
          </w:tcPr>
          <w:p w:rsidR="00C121DE" w:rsidRDefault="00C121DE">
            <w:pPr>
              <w:pStyle w:val="ConsPlusNormal"/>
              <w:jc w:val="center"/>
            </w:pPr>
            <w:r>
              <w:t>147</w:t>
            </w:r>
          </w:p>
        </w:tc>
        <w:tc>
          <w:tcPr>
            <w:tcW w:w="989" w:type="dxa"/>
            <w:vAlign w:val="center"/>
          </w:tcPr>
          <w:p w:rsidR="00C121DE" w:rsidRDefault="00C121DE">
            <w:pPr>
              <w:pStyle w:val="ConsPlusNormal"/>
              <w:jc w:val="center"/>
            </w:pPr>
            <w:r>
              <w:t>153</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23.2</w:t>
            </w:r>
          </w:p>
        </w:tc>
        <w:tc>
          <w:tcPr>
            <w:tcW w:w="2835" w:type="dxa"/>
            <w:vAlign w:val="center"/>
          </w:tcPr>
          <w:p w:rsidR="00C121DE" w:rsidRDefault="00C121DE">
            <w:pPr>
              <w:pStyle w:val="ConsPlusNormal"/>
            </w:pPr>
            <w:r>
              <w:t>открытый способ работ</w:t>
            </w:r>
          </w:p>
        </w:tc>
        <w:tc>
          <w:tcPr>
            <w:tcW w:w="850" w:type="dxa"/>
            <w:vAlign w:val="center"/>
          </w:tcPr>
          <w:p w:rsidR="00C121DE" w:rsidRDefault="00C121DE">
            <w:pPr>
              <w:pStyle w:val="ConsPlusNormal"/>
              <w:jc w:val="center"/>
            </w:pPr>
            <w:r>
              <w:t>126</w:t>
            </w:r>
          </w:p>
        </w:tc>
        <w:tc>
          <w:tcPr>
            <w:tcW w:w="994" w:type="dxa"/>
            <w:vAlign w:val="center"/>
          </w:tcPr>
          <w:p w:rsidR="00C121DE" w:rsidRDefault="00C121DE">
            <w:pPr>
              <w:pStyle w:val="ConsPlusNormal"/>
              <w:jc w:val="center"/>
            </w:pPr>
            <w:r>
              <w:t>127</w:t>
            </w:r>
          </w:p>
        </w:tc>
        <w:tc>
          <w:tcPr>
            <w:tcW w:w="989" w:type="dxa"/>
            <w:vAlign w:val="center"/>
          </w:tcPr>
          <w:p w:rsidR="00C121DE" w:rsidRDefault="00C121DE">
            <w:pPr>
              <w:pStyle w:val="ConsPlusNormal"/>
              <w:jc w:val="center"/>
            </w:pPr>
            <w:r>
              <w:t>132</w:t>
            </w:r>
          </w:p>
        </w:tc>
        <w:tc>
          <w:tcPr>
            <w:tcW w:w="2551" w:type="dxa"/>
            <w:vMerge/>
          </w:tcPr>
          <w:p w:rsidR="00C121DE" w:rsidRDefault="00C121DE">
            <w:pPr>
              <w:pStyle w:val="ConsPlusNormal"/>
            </w:pP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24</w:t>
            </w:r>
          </w:p>
        </w:tc>
        <w:tc>
          <w:tcPr>
            <w:tcW w:w="2835" w:type="dxa"/>
            <w:tcBorders>
              <w:bottom w:val="nil"/>
            </w:tcBorders>
            <w:vAlign w:val="center"/>
          </w:tcPr>
          <w:p w:rsidR="00C121DE" w:rsidRDefault="00C121DE">
            <w:pPr>
              <w:pStyle w:val="ConsPlusNormal"/>
              <w:jc w:val="center"/>
            </w:pPr>
            <w:r>
              <w:t>Мосты и трубы</w:t>
            </w:r>
          </w:p>
        </w:tc>
        <w:tc>
          <w:tcPr>
            <w:tcW w:w="850" w:type="dxa"/>
            <w:tcBorders>
              <w:bottom w:val="nil"/>
            </w:tcBorders>
            <w:vAlign w:val="center"/>
          </w:tcPr>
          <w:p w:rsidR="00C121DE" w:rsidRDefault="00C121DE">
            <w:pPr>
              <w:pStyle w:val="ConsPlusNormal"/>
              <w:jc w:val="center"/>
            </w:pPr>
            <w:r>
              <w:t>140</w:t>
            </w:r>
          </w:p>
        </w:tc>
        <w:tc>
          <w:tcPr>
            <w:tcW w:w="994" w:type="dxa"/>
            <w:tcBorders>
              <w:bottom w:val="nil"/>
            </w:tcBorders>
            <w:vAlign w:val="center"/>
          </w:tcPr>
          <w:p w:rsidR="00C121DE" w:rsidRDefault="00C121DE">
            <w:pPr>
              <w:pStyle w:val="ConsPlusNormal"/>
              <w:jc w:val="center"/>
            </w:pPr>
            <w:r>
              <w:t>141</w:t>
            </w:r>
          </w:p>
        </w:tc>
        <w:tc>
          <w:tcPr>
            <w:tcW w:w="989" w:type="dxa"/>
            <w:tcBorders>
              <w:bottom w:val="nil"/>
            </w:tcBorders>
            <w:vAlign w:val="center"/>
          </w:tcPr>
          <w:p w:rsidR="00C121DE" w:rsidRDefault="00C121DE">
            <w:pPr>
              <w:pStyle w:val="ConsPlusNormal"/>
              <w:jc w:val="center"/>
            </w:pPr>
            <w:r>
              <w:t>147</w:t>
            </w:r>
          </w:p>
        </w:tc>
        <w:tc>
          <w:tcPr>
            <w:tcW w:w="2551" w:type="dxa"/>
            <w:tcBorders>
              <w:bottom w:val="nil"/>
            </w:tcBorders>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30. Мосты и трубы</w:t>
            </w:r>
          </w:p>
          <w:p w:rsidR="00C121DE" w:rsidRDefault="00C121DE">
            <w:pPr>
              <w:pStyle w:val="ConsPlusNormal"/>
              <w:jc w:val="center"/>
            </w:pPr>
            <w:r>
              <w:t>(</w:t>
            </w:r>
            <w:hyperlink r:id="rId82">
              <w:r>
                <w:rPr>
                  <w:color w:val="0000FF"/>
                </w:rPr>
                <w:t>ГЭСН 81-02-30-</w:t>
              </w:r>
            </w:hyperlink>
            <w:r>
              <w:t>....)</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(п. 24 в ред. </w:t>
            </w:r>
            <w:hyperlink r:id="rId83">
              <w:r>
                <w:rPr>
                  <w:color w:val="0000FF"/>
                </w:rPr>
                <w:t>Приказа</w:t>
              </w:r>
            </w:hyperlink>
            <w:r>
              <w:t xml:space="preserve"> Минстроя России от 02.09.2021 N 636/пр)</w:t>
            </w:r>
          </w:p>
        </w:tc>
      </w:tr>
      <w:tr w:rsidR="00C121DE">
        <w:tc>
          <w:tcPr>
            <w:tcW w:w="821" w:type="dxa"/>
            <w:vAlign w:val="center"/>
          </w:tcPr>
          <w:p w:rsidR="00C121DE" w:rsidRDefault="00C121DE">
            <w:pPr>
              <w:pStyle w:val="ConsPlusNormal"/>
              <w:jc w:val="center"/>
            </w:pPr>
            <w:r>
              <w:t>25</w:t>
            </w:r>
          </w:p>
        </w:tc>
        <w:tc>
          <w:tcPr>
            <w:tcW w:w="2835" w:type="dxa"/>
            <w:vAlign w:val="center"/>
          </w:tcPr>
          <w:p w:rsidR="00C121DE" w:rsidRDefault="00C121DE">
            <w:pPr>
              <w:pStyle w:val="ConsPlusNormal"/>
            </w:pPr>
            <w:r>
              <w:t>Аэродромы</w:t>
            </w:r>
          </w:p>
        </w:tc>
        <w:tc>
          <w:tcPr>
            <w:tcW w:w="850" w:type="dxa"/>
            <w:vAlign w:val="center"/>
          </w:tcPr>
          <w:p w:rsidR="00C121DE" w:rsidRDefault="00C121DE">
            <w:pPr>
              <w:pStyle w:val="ConsPlusNormal"/>
              <w:jc w:val="center"/>
            </w:pPr>
            <w:r>
              <w:t>107</w:t>
            </w:r>
          </w:p>
        </w:tc>
        <w:tc>
          <w:tcPr>
            <w:tcW w:w="994" w:type="dxa"/>
            <w:vAlign w:val="center"/>
          </w:tcPr>
          <w:p w:rsidR="00C121DE" w:rsidRDefault="00C121DE">
            <w:pPr>
              <w:pStyle w:val="ConsPlusNormal"/>
              <w:jc w:val="center"/>
            </w:pPr>
            <w:r>
              <w:t>108</w:t>
            </w:r>
          </w:p>
        </w:tc>
        <w:tc>
          <w:tcPr>
            <w:tcW w:w="989" w:type="dxa"/>
            <w:vAlign w:val="center"/>
          </w:tcPr>
          <w:p w:rsidR="00C121DE" w:rsidRDefault="00C121DE">
            <w:pPr>
              <w:pStyle w:val="ConsPlusNormal"/>
              <w:jc w:val="center"/>
            </w:pPr>
            <w:r>
              <w:t>112</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31. Аэродромы</w:t>
            </w:r>
          </w:p>
          <w:p w:rsidR="00C121DE" w:rsidRDefault="00C121DE">
            <w:pPr>
              <w:pStyle w:val="ConsPlusNormal"/>
              <w:jc w:val="center"/>
            </w:pPr>
            <w:r>
              <w:t>(</w:t>
            </w:r>
            <w:hyperlink r:id="rId84">
              <w:r>
                <w:rPr>
                  <w:color w:val="0000FF"/>
                </w:rPr>
                <w:t>ГЭСН 81-02-31-</w:t>
              </w:r>
            </w:hyperlink>
            <w:r>
              <w:t>....)</w:t>
            </w:r>
          </w:p>
        </w:tc>
      </w:tr>
      <w:tr w:rsidR="00C121DE">
        <w:tc>
          <w:tcPr>
            <w:tcW w:w="821" w:type="dxa"/>
            <w:vAlign w:val="center"/>
          </w:tcPr>
          <w:p w:rsidR="00C121DE" w:rsidRDefault="00C121DE">
            <w:pPr>
              <w:pStyle w:val="ConsPlusNormal"/>
              <w:jc w:val="center"/>
            </w:pPr>
            <w:r>
              <w:t>26</w:t>
            </w:r>
          </w:p>
        </w:tc>
        <w:tc>
          <w:tcPr>
            <w:tcW w:w="2835" w:type="dxa"/>
            <w:vAlign w:val="center"/>
          </w:tcPr>
          <w:p w:rsidR="00C121DE" w:rsidRDefault="00C121DE">
            <w:pPr>
              <w:pStyle w:val="ConsPlusNormal"/>
            </w:pPr>
            <w:r>
              <w:t>Трамвайные пути</w:t>
            </w:r>
          </w:p>
        </w:tc>
        <w:tc>
          <w:tcPr>
            <w:tcW w:w="850" w:type="dxa"/>
            <w:vAlign w:val="center"/>
          </w:tcPr>
          <w:p w:rsidR="00C121DE" w:rsidRDefault="00C121DE">
            <w:pPr>
              <w:pStyle w:val="ConsPlusNormal"/>
              <w:jc w:val="center"/>
            </w:pPr>
            <w:r>
              <w:t>106</w:t>
            </w:r>
          </w:p>
        </w:tc>
        <w:tc>
          <w:tcPr>
            <w:tcW w:w="994" w:type="dxa"/>
            <w:vAlign w:val="center"/>
          </w:tcPr>
          <w:p w:rsidR="00C121DE" w:rsidRDefault="00C121DE">
            <w:pPr>
              <w:pStyle w:val="ConsPlusNormal"/>
              <w:jc w:val="center"/>
            </w:pPr>
            <w:r>
              <w:t>107</w:t>
            </w:r>
          </w:p>
        </w:tc>
        <w:tc>
          <w:tcPr>
            <w:tcW w:w="989" w:type="dxa"/>
            <w:vAlign w:val="center"/>
          </w:tcPr>
          <w:p w:rsidR="00C121DE" w:rsidRDefault="00C121DE">
            <w:pPr>
              <w:pStyle w:val="ConsPlusNormal"/>
              <w:jc w:val="center"/>
            </w:pPr>
            <w:r>
              <w:t>111</w:t>
            </w:r>
          </w:p>
        </w:tc>
        <w:tc>
          <w:tcPr>
            <w:tcW w:w="2551" w:type="dxa"/>
            <w:vAlign w:val="center"/>
          </w:tcPr>
          <w:p w:rsidR="00C121DE" w:rsidRDefault="00C121DE">
            <w:pPr>
              <w:pStyle w:val="ConsPlusNormal"/>
              <w:jc w:val="center"/>
            </w:pPr>
            <w:r>
              <w:t xml:space="preserve">Сметные нормы на </w:t>
            </w:r>
            <w:r>
              <w:lastRenderedPageBreak/>
              <w:t>строительные работы сборника</w:t>
            </w:r>
          </w:p>
          <w:p w:rsidR="00C121DE" w:rsidRDefault="00C121DE">
            <w:pPr>
              <w:pStyle w:val="ConsPlusNormal"/>
              <w:jc w:val="center"/>
            </w:pPr>
            <w:r>
              <w:t>32. Трамвайные пути</w:t>
            </w:r>
          </w:p>
          <w:p w:rsidR="00C121DE" w:rsidRDefault="00C121DE">
            <w:pPr>
              <w:pStyle w:val="ConsPlusNormal"/>
              <w:jc w:val="center"/>
            </w:pPr>
            <w:r>
              <w:t>(</w:t>
            </w:r>
            <w:hyperlink r:id="rId85">
              <w:r>
                <w:rPr>
                  <w:color w:val="0000FF"/>
                </w:rPr>
                <w:t>ГЭСН 81-02-32-</w:t>
              </w:r>
            </w:hyperlink>
            <w:r>
              <w:t>....)</w:t>
            </w:r>
          </w:p>
        </w:tc>
      </w:tr>
      <w:tr w:rsidR="00C121DE">
        <w:tc>
          <w:tcPr>
            <w:tcW w:w="821" w:type="dxa"/>
            <w:vAlign w:val="center"/>
          </w:tcPr>
          <w:p w:rsidR="00C121DE" w:rsidRDefault="00C121DE">
            <w:pPr>
              <w:pStyle w:val="ConsPlusNormal"/>
              <w:jc w:val="center"/>
            </w:pPr>
            <w:r>
              <w:lastRenderedPageBreak/>
              <w:t>27</w:t>
            </w:r>
          </w:p>
        </w:tc>
        <w:tc>
          <w:tcPr>
            <w:tcW w:w="2835" w:type="dxa"/>
            <w:vAlign w:val="center"/>
          </w:tcPr>
          <w:p w:rsidR="00C121DE" w:rsidRDefault="00C121DE">
            <w:pPr>
              <w:pStyle w:val="ConsPlusNormal"/>
            </w:pPr>
            <w:r>
              <w:t>Линии электропередачи</w:t>
            </w:r>
          </w:p>
        </w:tc>
        <w:tc>
          <w:tcPr>
            <w:tcW w:w="850" w:type="dxa"/>
            <w:vAlign w:val="center"/>
          </w:tcPr>
          <w:p w:rsidR="00C121DE" w:rsidRDefault="00C121DE">
            <w:pPr>
              <w:pStyle w:val="ConsPlusNormal"/>
              <w:jc w:val="center"/>
            </w:pPr>
            <w:r>
              <w:t>103</w:t>
            </w:r>
          </w:p>
        </w:tc>
        <w:tc>
          <w:tcPr>
            <w:tcW w:w="994" w:type="dxa"/>
            <w:vAlign w:val="center"/>
          </w:tcPr>
          <w:p w:rsidR="00C121DE" w:rsidRDefault="00C121DE">
            <w:pPr>
              <w:pStyle w:val="ConsPlusNormal"/>
              <w:jc w:val="center"/>
            </w:pPr>
            <w:r>
              <w:t>104</w:t>
            </w:r>
          </w:p>
        </w:tc>
        <w:tc>
          <w:tcPr>
            <w:tcW w:w="989" w:type="dxa"/>
            <w:vAlign w:val="center"/>
          </w:tcPr>
          <w:p w:rsidR="00C121DE" w:rsidRDefault="00C121DE">
            <w:pPr>
              <w:pStyle w:val="ConsPlusNormal"/>
              <w:jc w:val="center"/>
            </w:pPr>
            <w:r>
              <w:t>108</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33. Линии электропередачи</w:t>
            </w:r>
          </w:p>
          <w:p w:rsidR="00C121DE" w:rsidRDefault="00C121DE">
            <w:pPr>
              <w:pStyle w:val="ConsPlusNormal"/>
              <w:jc w:val="center"/>
            </w:pPr>
            <w:r>
              <w:t>(</w:t>
            </w:r>
            <w:hyperlink r:id="rId86">
              <w:r>
                <w:rPr>
                  <w:color w:val="0000FF"/>
                </w:rPr>
                <w:t>ГЭСН 81-02-33-</w:t>
              </w:r>
            </w:hyperlink>
            <w:r>
              <w:t>....)</w:t>
            </w:r>
          </w:p>
        </w:tc>
      </w:tr>
      <w:tr w:rsidR="00C121DE">
        <w:tc>
          <w:tcPr>
            <w:tcW w:w="821" w:type="dxa"/>
            <w:vAlign w:val="center"/>
          </w:tcPr>
          <w:p w:rsidR="00C121DE" w:rsidRDefault="00C121DE">
            <w:pPr>
              <w:pStyle w:val="ConsPlusNormal"/>
              <w:jc w:val="center"/>
            </w:pPr>
            <w:r>
              <w:t>28</w:t>
            </w:r>
          </w:p>
        </w:tc>
        <w:tc>
          <w:tcPr>
            <w:tcW w:w="2835" w:type="dxa"/>
            <w:vAlign w:val="center"/>
          </w:tcPr>
          <w:p w:rsidR="00C121DE" w:rsidRDefault="00C121DE">
            <w:pPr>
              <w:pStyle w:val="ConsPlusNormal"/>
            </w:pPr>
            <w:r>
              <w:t>Сооружения связи, радиовещания и телевидения</w:t>
            </w:r>
          </w:p>
        </w:tc>
        <w:tc>
          <w:tcPr>
            <w:tcW w:w="850" w:type="dxa"/>
            <w:vAlign w:val="center"/>
          </w:tcPr>
          <w:p w:rsidR="00C121DE" w:rsidRDefault="00C121DE">
            <w:pPr>
              <w:pStyle w:val="ConsPlusNormal"/>
              <w:jc w:val="center"/>
            </w:pPr>
            <w:r>
              <w:t>98</w:t>
            </w:r>
          </w:p>
        </w:tc>
        <w:tc>
          <w:tcPr>
            <w:tcW w:w="994" w:type="dxa"/>
            <w:vAlign w:val="center"/>
          </w:tcPr>
          <w:p w:rsidR="00C121DE" w:rsidRDefault="00C121DE">
            <w:pPr>
              <w:pStyle w:val="ConsPlusNormal"/>
              <w:jc w:val="center"/>
            </w:pPr>
            <w:r>
              <w:t>99</w:t>
            </w:r>
          </w:p>
        </w:tc>
        <w:tc>
          <w:tcPr>
            <w:tcW w:w="989" w:type="dxa"/>
            <w:vAlign w:val="center"/>
          </w:tcPr>
          <w:p w:rsidR="00C121DE" w:rsidRDefault="00C121DE">
            <w:pPr>
              <w:pStyle w:val="ConsPlusNormal"/>
              <w:jc w:val="center"/>
            </w:pPr>
            <w:r>
              <w:t>103</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34. Сооружения связи, радиовещания и телевидения</w:t>
            </w:r>
          </w:p>
          <w:p w:rsidR="00C121DE" w:rsidRDefault="00C121DE">
            <w:pPr>
              <w:pStyle w:val="ConsPlusNormal"/>
              <w:jc w:val="center"/>
            </w:pPr>
            <w:r>
              <w:t>(</w:t>
            </w:r>
            <w:hyperlink r:id="rId87">
              <w:r>
                <w:rPr>
                  <w:color w:val="0000FF"/>
                </w:rPr>
                <w:t>ГЭСН 81-02-34-</w:t>
              </w:r>
            </w:hyperlink>
            <w:r>
              <w:t>....)</w:t>
            </w:r>
          </w:p>
        </w:tc>
      </w:tr>
      <w:tr w:rsidR="00C121DE">
        <w:tc>
          <w:tcPr>
            <w:tcW w:w="821" w:type="dxa"/>
            <w:vAlign w:val="center"/>
          </w:tcPr>
          <w:p w:rsidR="00C121DE" w:rsidRDefault="00C121DE">
            <w:pPr>
              <w:pStyle w:val="ConsPlusNormal"/>
              <w:jc w:val="center"/>
            </w:pPr>
            <w:r>
              <w:t>29</w:t>
            </w:r>
          </w:p>
        </w:tc>
        <w:tc>
          <w:tcPr>
            <w:tcW w:w="2835" w:type="dxa"/>
            <w:vAlign w:val="center"/>
          </w:tcPr>
          <w:p w:rsidR="00C121DE" w:rsidRDefault="00C121DE">
            <w:pPr>
              <w:pStyle w:val="ConsPlusNormal"/>
            </w:pPr>
            <w:r>
              <w:t>Горнопроходческие работы:</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Merge w:val="restart"/>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35. Горнопроходческие работы</w:t>
            </w:r>
          </w:p>
          <w:p w:rsidR="00C121DE" w:rsidRDefault="00C121DE">
            <w:pPr>
              <w:pStyle w:val="ConsPlusNormal"/>
              <w:jc w:val="center"/>
            </w:pPr>
            <w:r>
              <w:t>(</w:t>
            </w:r>
            <w:hyperlink r:id="rId88">
              <w:r>
                <w:rPr>
                  <w:color w:val="0000FF"/>
                </w:rPr>
                <w:t>ГЭСН 81-02-35-</w:t>
              </w:r>
            </w:hyperlink>
            <w:r>
              <w:t>....)</w:t>
            </w:r>
          </w:p>
        </w:tc>
      </w:tr>
      <w:tr w:rsidR="00C121DE">
        <w:tc>
          <w:tcPr>
            <w:tcW w:w="821" w:type="dxa"/>
            <w:vAlign w:val="center"/>
          </w:tcPr>
          <w:p w:rsidR="00C121DE" w:rsidRDefault="00C121DE">
            <w:pPr>
              <w:pStyle w:val="ConsPlusNormal"/>
              <w:jc w:val="center"/>
            </w:pPr>
            <w:r>
              <w:t>29.1</w:t>
            </w:r>
          </w:p>
        </w:tc>
        <w:tc>
          <w:tcPr>
            <w:tcW w:w="2835" w:type="dxa"/>
            <w:vAlign w:val="center"/>
          </w:tcPr>
          <w:p w:rsidR="00C121DE" w:rsidRDefault="00C121DE">
            <w:pPr>
              <w:pStyle w:val="ConsPlusNormal"/>
            </w:pPr>
            <w:r>
              <w:t>прохождение горных выработок</w:t>
            </w:r>
          </w:p>
        </w:tc>
        <w:tc>
          <w:tcPr>
            <w:tcW w:w="850" w:type="dxa"/>
            <w:vAlign w:val="center"/>
          </w:tcPr>
          <w:p w:rsidR="00C121DE" w:rsidRDefault="00C121DE">
            <w:pPr>
              <w:pStyle w:val="ConsPlusNormal"/>
              <w:jc w:val="center"/>
            </w:pPr>
            <w:r>
              <w:t>103</w:t>
            </w:r>
          </w:p>
        </w:tc>
        <w:tc>
          <w:tcPr>
            <w:tcW w:w="994" w:type="dxa"/>
            <w:vAlign w:val="center"/>
          </w:tcPr>
          <w:p w:rsidR="00C121DE" w:rsidRDefault="00C121DE">
            <w:pPr>
              <w:pStyle w:val="ConsPlusNormal"/>
              <w:jc w:val="center"/>
            </w:pPr>
            <w:r>
              <w:t>104</w:t>
            </w:r>
          </w:p>
        </w:tc>
        <w:tc>
          <w:tcPr>
            <w:tcW w:w="989" w:type="dxa"/>
            <w:vAlign w:val="center"/>
          </w:tcPr>
          <w:p w:rsidR="00C121DE" w:rsidRDefault="00C121DE">
            <w:pPr>
              <w:pStyle w:val="ConsPlusNormal"/>
              <w:jc w:val="center"/>
            </w:pPr>
            <w:r>
              <w:t>108</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29.2</w:t>
            </w:r>
          </w:p>
        </w:tc>
        <w:tc>
          <w:tcPr>
            <w:tcW w:w="2835" w:type="dxa"/>
            <w:vAlign w:val="center"/>
          </w:tcPr>
          <w:p w:rsidR="00C121DE" w:rsidRDefault="00C121DE">
            <w:pPr>
              <w:pStyle w:val="ConsPlusNormal"/>
            </w:pPr>
            <w:r>
              <w:t>другие работы</w:t>
            </w:r>
          </w:p>
        </w:tc>
        <w:tc>
          <w:tcPr>
            <w:tcW w:w="850" w:type="dxa"/>
            <w:vAlign w:val="center"/>
          </w:tcPr>
          <w:p w:rsidR="00C121DE" w:rsidRDefault="00C121DE">
            <w:pPr>
              <w:pStyle w:val="ConsPlusNormal"/>
              <w:jc w:val="center"/>
            </w:pPr>
            <w:r>
              <w:t>97</w:t>
            </w:r>
          </w:p>
        </w:tc>
        <w:tc>
          <w:tcPr>
            <w:tcW w:w="994" w:type="dxa"/>
            <w:vAlign w:val="center"/>
          </w:tcPr>
          <w:p w:rsidR="00C121DE" w:rsidRDefault="00C121DE">
            <w:pPr>
              <w:pStyle w:val="ConsPlusNormal"/>
              <w:jc w:val="center"/>
            </w:pPr>
            <w:r>
              <w:t>98</w:t>
            </w:r>
          </w:p>
        </w:tc>
        <w:tc>
          <w:tcPr>
            <w:tcW w:w="989" w:type="dxa"/>
            <w:vAlign w:val="center"/>
          </w:tcPr>
          <w:p w:rsidR="00C121DE" w:rsidRDefault="00C121DE">
            <w:pPr>
              <w:pStyle w:val="ConsPlusNormal"/>
              <w:jc w:val="center"/>
            </w:pPr>
            <w:r>
              <w:t>102</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bookmarkStart w:id="24" w:name="P641"/>
            <w:bookmarkEnd w:id="24"/>
            <w:r>
              <w:t>30</w:t>
            </w:r>
          </w:p>
        </w:tc>
        <w:tc>
          <w:tcPr>
            <w:tcW w:w="2835" w:type="dxa"/>
            <w:vAlign w:val="center"/>
          </w:tcPr>
          <w:p w:rsidR="00C121DE" w:rsidRDefault="00C121DE">
            <w:pPr>
              <w:pStyle w:val="ConsPlusNormal"/>
            </w:pPr>
            <w:r>
              <w:t>Земляные конструкции гидротехнических сооружений</w:t>
            </w:r>
          </w:p>
        </w:tc>
        <w:tc>
          <w:tcPr>
            <w:tcW w:w="850" w:type="dxa"/>
            <w:vAlign w:val="center"/>
          </w:tcPr>
          <w:p w:rsidR="00C121DE" w:rsidRDefault="00C121DE">
            <w:pPr>
              <w:pStyle w:val="ConsPlusNormal"/>
              <w:jc w:val="center"/>
            </w:pPr>
            <w:r>
              <w:t>97</w:t>
            </w:r>
          </w:p>
        </w:tc>
        <w:tc>
          <w:tcPr>
            <w:tcW w:w="994" w:type="dxa"/>
            <w:vAlign w:val="center"/>
          </w:tcPr>
          <w:p w:rsidR="00C121DE" w:rsidRDefault="00C121DE">
            <w:pPr>
              <w:pStyle w:val="ConsPlusNormal"/>
              <w:jc w:val="center"/>
            </w:pPr>
            <w:r>
              <w:t>98</w:t>
            </w:r>
          </w:p>
        </w:tc>
        <w:tc>
          <w:tcPr>
            <w:tcW w:w="989" w:type="dxa"/>
            <w:vAlign w:val="center"/>
          </w:tcPr>
          <w:p w:rsidR="00C121DE" w:rsidRDefault="00C121DE">
            <w:pPr>
              <w:pStyle w:val="ConsPlusNormal"/>
              <w:jc w:val="center"/>
            </w:pPr>
            <w:r>
              <w:t>102</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36. Земляные конструкции гидротехнических сооружений</w:t>
            </w:r>
          </w:p>
          <w:p w:rsidR="00C121DE" w:rsidRDefault="00C121DE">
            <w:pPr>
              <w:pStyle w:val="ConsPlusNormal"/>
              <w:jc w:val="center"/>
            </w:pPr>
            <w:r>
              <w:t>(</w:t>
            </w:r>
            <w:hyperlink r:id="rId89">
              <w:r>
                <w:rPr>
                  <w:color w:val="0000FF"/>
                </w:rPr>
                <w:t>ГЭСН 81-02-36-</w:t>
              </w:r>
            </w:hyperlink>
            <w:r>
              <w:t>....)</w:t>
            </w:r>
          </w:p>
        </w:tc>
      </w:tr>
      <w:tr w:rsidR="00C121DE">
        <w:tc>
          <w:tcPr>
            <w:tcW w:w="821" w:type="dxa"/>
            <w:vAlign w:val="center"/>
          </w:tcPr>
          <w:p w:rsidR="00C121DE" w:rsidRDefault="00C121DE">
            <w:pPr>
              <w:pStyle w:val="ConsPlusNormal"/>
              <w:jc w:val="center"/>
            </w:pPr>
            <w:r>
              <w:t>31</w:t>
            </w:r>
          </w:p>
        </w:tc>
        <w:tc>
          <w:tcPr>
            <w:tcW w:w="2835" w:type="dxa"/>
            <w:vAlign w:val="center"/>
          </w:tcPr>
          <w:p w:rsidR="00C121DE" w:rsidRDefault="00C121DE">
            <w:pPr>
              <w:pStyle w:val="ConsPlusNormal"/>
            </w:pPr>
            <w:r>
              <w:t>Бетонные и железобетонные конструкции гидротехнических сооружений</w:t>
            </w:r>
          </w:p>
        </w:tc>
        <w:tc>
          <w:tcPr>
            <w:tcW w:w="850" w:type="dxa"/>
            <w:vAlign w:val="center"/>
          </w:tcPr>
          <w:p w:rsidR="00C121DE" w:rsidRDefault="00C121DE">
            <w:pPr>
              <w:pStyle w:val="ConsPlusNormal"/>
              <w:jc w:val="center"/>
            </w:pPr>
            <w:r>
              <w:t>117</w:t>
            </w:r>
          </w:p>
        </w:tc>
        <w:tc>
          <w:tcPr>
            <w:tcW w:w="994" w:type="dxa"/>
            <w:vAlign w:val="center"/>
          </w:tcPr>
          <w:p w:rsidR="00C121DE" w:rsidRDefault="00C121DE">
            <w:pPr>
              <w:pStyle w:val="ConsPlusNormal"/>
              <w:jc w:val="center"/>
            </w:pPr>
            <w:r>
              <w:t>118</w:t>
            </w:r>
          </w:p>
        </w:tc>
        <w:tc>
          <w:tcPr>
            <w:tcW w:w="989" w:type="dxa"/>
            <w:vAlign w:val="center"/>
          </w:tcPr>
          <w:p w:rsidR="00C121DE" w:rsidRDefault="00C121DE">
            <w:pPr>
              <w:pStyle w:val="ConsPlusNormal"/>
              <w:jc w:val="center"/>
            </w:pPr>
            <w:r>
              <w:t>123</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37. Бетонные и железобетонные конструкции гидротехнических сооружений</w:t>
            </w:r>
          </w:p>
          <w:p w:rsidR="00C121DE" w:rsidRDefault="00C121DE">
            <w:pPr>
              <w:pStyle w:val="ConsPlusNormal"/>
              <w:jc w:val="center"/>
            </w:pPr>
            <w:r>
              <w:t>(</w:t>
            </w:r>
            <w:hyperlink r:id="rId90">
              <w:r>
                <w:rPr>
                  <w:color w:val="0000FF"/>
                </w:rPr>
                <w:t>ГЭСН 81-02-37-</w:t>
              </w:r>
            </w:hyperlink>
            <w:r>
              <w:t>....)</w:t>
            </w:r>
          </w:p>
        </w:tc>
      </w:tr>
      <w:tr w:rsidR="00C121DE">
        <w:tc>
          <w:tcPr>
            <w:tcW w:w="821" w:type="dxa"/>
            <w:vAlign w:val="center"/>
          </w:tcPr>
          <w:p w:rsidR="00C121DE" w:rsidRDefault="00C121DE">
            <w:pPr>
              <w:pStyle w:val="ConsPlusNormal"/>
              <w:jc w:val="center"/>
            </w:pPr>
            <w:r>
              <w:t>32</w:t>
            </w:r>
          </w:p>
        </w:tc>
        <w:tc>
          <w:tcPr>
            <w:tcW w:w="2835" w:type="dxa"/>
            <w:vAlign w:val="center"/>
          </w:tcPr>
          <w:p w:rsidR="00C121DE" w:rsidRDefault="00C121DE">
            <w:pPr>
              <w:pStyle w:val="ConsPlusNormal"/>
            </w:pPr>
            <w:r>
              <w:t>Каменные конструкции гидротехнических сооружений</w:t>
            </w:r>
          </w:p>
        </w:tc>
        <w:tc>
          <w:tcPr>
            <w:tcW w:w="850" w:type="dxa"/>
            <w:vAlign w:val="center"/>
          </w:tcPr>
          <w:p w:rsidR="00C121DE" w:rsidRDefault="00C121DE">
            <w:pPr>
              <w:pStyle w:val="ConsPlusNormal"/>
              <w:jc w:val="center"/>
            </w:pPr>
            <w:r>
              <w:t>108</w:t>
            </w:r>
          </w:p>
        </w:tc>
        <w:tc>
          <w:tcPr>
            <w:tcW w:w="994" w:type="dxa"/>
            <w:vAlign w:val="center"/>
          </w:tcPr>
          <w:p w:rsidR="00C121DE" w:rsidRDefault="00C121DE">
            <w:pPr>
              <w:pStyle w:val="ConsPlusNormal"/>
              <w:jc w:val="center"/>
            </w:pPr>
            <w:r>
              <w:t>109</w:t>
            </w:r>
          </w:p>
        </w:tc>
        <w:tc>
          <w:tcPr>
            <w:tcW w:w="989" w:type="dxa"/>
            <w:vAlign w:val="center"/>
          </w:tcPr>
          <w:p w:rsidR="00C121DE" w:rsidRDefault="00C121DE">
            <w:pPr>
              <w:pStyle w:val="ConsPlusNormal"/>
              <w:jc w:val="center"/>
            </w:pPr>
            <w:r>
              <w:t>113</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 xml:space="preserve">38. Каменные конструкции гидротехнических </w:t>
            </w:r>
            <w:r>
              <w:lastRenderedPageBreak/>
              <w:t>сооружений</w:t>
            </w:r>
          </w:p>
          <w:p w:rsidR="00C121DE" w:rsidRDefault="00C121DE">
            <w:pPr>
              <w:pStyle w:val="ConsPlusNormal"/>
              <w:jc w:val="center"/>
            </w:pPr>
            <w:r>
              <w:t>(</w:t>
            </w:r>
            <w:hyperlink r:id="rId91">
              <w:r>
                <w:rPr>
                  <w:color w:val="0000FF"/>
                </w:rPr>
                <w:t>ГЭСН 81-02-38-</w:t>
              </w:r>
            </w:hyperlink>
            <w:r>
              <w:t>....)</w:t>
            </w:r>
          </w:p>
        </w:tc>
      </w:tr>
      <w:tr w:rsidR="00C121DE">
        <w:tc>
          <w:tcPr>
            <w:tcW w:w="821" w:type="dxa"/>
            <w:vAlign w:val="center"/>
          </w:tcPr>
          <w:p w:rsidR="00C121DE" w:rsidRDefault="00C121DE">
            <w:pPr>
              <w:pStyle w:val="ConsPlusNormal"/>
              <w:jc w:val="center"/>
            </w:pPr>
            <w:r>
              <w:lastRenderedPageBreak/>
              <w:t>33</w:t>
            </w:r>
          </w:p>
        </w:tc>
        <w:tc>
          <w:tcPr>
            <w:tcW w:w="2835" w:type="dxa"/>
            <w:vAlign w:val="center"/>
          </w:tcPr>
          <w:p w:rsidR="00C121DE" w:rsidRDefault="00C121DE">
            <w:pPr>
              <w:pStyle w:val="ConsPlusNormal"/>
            </w:pPr>
            <w:r>
              <w:t>Металлические конструкции гидротехнических сооружений</w:t>
            </w:r>
          </w:p>
        </w:tc>
        <w:tc>
          <w:tcPr>
            <w:tcW w:w="850" w:type="dxa"/>
            <w:vAlign w:val="center"/>
          </w:tcPr>
          <w:p w:rsidR="00C121DE" w:rsidRDefault="00C121DE">
            <w:pPr>
              <w:pStyle w:val="ConsPlusNormal"/>
              <w:jc w:val="center"/>
            </w:pPr>
            <w:r>
              <w:t>94</w:t>
            </w:r>
          </w:p>
        </w:tc>
        <w:tc>
          <w:tcPr>
            <w:tcW w:w="994" w:type="dxa"/>
            <w:vAlign w:val="center"/>
          </w:tcPr>
          <w:p w:rsidR="00C121DE" w:rsidRDefault="00C121DE">
            <w:pPr>
              <w:pStyle w:val="ConsPlusNormal"/>
              <w:jc w:val="center"/>
            </w:pPr>
            <w:r>
              <w:t>95</w:t>
            </w:r>
          </w:p>
        </w:tc>
        <w:tc>
          <w:tcPr>
            <w:tcW w:w="989" w:type="dxa"/>
            <w:vAlign w:val="center"/>
          </w:tcPr>
          <w:p w:rsidR="00C121DE" w:rsidRDefault="00C121DE">
            <w:pPr>
              <w:pStyle w:val="ConsPlusNormal"/>
              <w:jc w:val="center"/>
            </w:pPr>
            <w:r>
              <w:t>99</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39. Металлические конструкции гидротехнических сооружений</w:t>
            </w:r>
          </w:p>
          <w:p w:rsidR="00C121DE" w:rsidRDefault="00C121DE">
            <w:pPr>
              <w:pStyle w:val="ConsPlusNormal"/>
              <w:jc w:val="center"/>
            </w:pPr>
            <w:r>
              <w:t>(</w:t>
            </w:r>
            <w:hyperlink r:id="rId92">
              <w:r>
                <w:rPr>
                  <w:color w:val="0000FF"/>
                </w:rPr>
                <w:t>ГЭСН 81-02-39-</w:t>
              </w:r>
            </w:hyperlink>
            <w:r>
              <w:t>....)</w:t>
            </w:r>
          </w:p>
        </w:tc>
      </w:tr>
      <w:tr w:rsidR="00C121DE">
        <w:tc>
          <w:tcPr>
            <w:tcW w:w="821" w:type="dxa"/>
            <w:vAlign w:val="center"/>
          </w:tcPr>
          <w:p w:rsidR="00C121DE" w:rsidRDefault="00C121DE">
            <w:pPr>
              <w:pStyle w:val="ConsPlusNormal"/>
              <w:jc w:val="center"/>
            </w:pPr>
            <w:r>
              <w:t>34</w:t>
            </w:r>
          </w:p>
        </w:tc>
        <w:tc>
          <w:tcPr>
            <w:tcW w:w="2835" w:type="dxa"/>
            <w:vAlign w:val="center"/>
          </w:tcPr>
          <w:p w:rsidR="00C121DE" w:rsidRDefault="00C121DE">
            <w:pPr>
              <w:pStyle w:val="ConsPlusNormal"/>
            </w:pPr>
            <w:r>
              <w:t>Деревянные конструкции гидротехнических сооружений</w:t>
            </w:r>
          </w:p>
        </w:tc>
        <w:tc>
          <w:tcPr>
            <w:tcW w:w="850" w:type="dxa"/>
            <w:vAlign w:val="center"/>
          </w:tcPr>
          <w:p w:rsidR="00C121DE" w:rsidRDefault="00C121DE">
            <w:pPr>
              <w:pStyle w:val="ConsPlusNormal"/>
              <w:jc w:val="center"/>
            </w:pPr>
            <w:r>
              <w:t>109</w:t>
            </w:r>
          </w:p>
        </w:tc>
        <w:tc>
          <w:tcPr>
            <w:tcW w:w="994" w:type="dxa"/>
            <w:vAlign w:val="center"/>
          </w:tcPr>
          <w:p w:rsidR="00C121DE" w:rsidRDefault="00C121DE">
            <w:pPr>
              <w:pStyle w:val="ConsPlusNormal"/>
              <w:jc w:val="center"/>
            </w:pPr>
            <w:r>
              <w:t>110</w:t>
            </w:r>
          </w:p>
        </w:tc>
        <w:tc>
          <w:tcPr>
            <w:tcW w:w="989" w:type="dxa"/>
            <w:vAlign w:val="center"/>
          </w:tcPr>
          <w:p w:rsidR="00C121DE" w:rsidRDefault="00C121DE">
            <w:pPr>
              <w:pStyle w:val="ConsPlusNormal"/>
              <w:jc w:val="center"/>
            </w:pPr>
            <w:r>
              <w:t>114</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40. Деревянные конструкции гидротехнических сооружений</w:t>
            </w:r>
          </w:p>
          <w:p w:rsidR="00C121DE" w:rsidRDefault="00C121DE">
            <w:pPr>
              <w:pStyle w:val="ConsPlusNormal"/>
              <w:jc w:val="center"/>
            </w:pPr>
            <w:r>
              <w:t>(</w:t>
            </w:r>
            <w:hyperlink r:id="rId93">
              <w:r>
                <w:rPr>
                  <w:color w:val="0000FF"/>
                </w:rPr>
                <w:t>ГЭСН 81-02-40-</w:t>
              </w:r>
            </w:hyperlink>
            <w:r>
              <w:t>....)</w:t>
            </w:r>
          </w:p>
        </w:tc>
      </w:tr>
      <w:tr w:rsidR="00C121DE">
        <w:tc>
          <w:tcPr>
            <w:tcW w:w="821" w:type="dxa"/>
            <w:vAlign w:val="center"/>
          </w:tcPr>
          <w:p w:rsidR="00C121DE" w:rsidRDefault="00C121DE">
            <w:pPr>
              <w:pStyle w:val="ConsPlusNormal"/>
              <w:jc w:val="center"/>
            </w:pPr>
            <w:bookmarkStart w:id="25" w:name="P681"/>
            <w:bookmarkEnd w:id="25"/>
            <w:r>
              <w:t>35</w:t>
            </w:r>
          </w:p>
        </w:tc>
        <w:tc>
          <w:tcPr>
            <w:tcW w:w="2835" w:type="dxa"/>
            <w:vAlign w:val="center"/>
          </w:tcPr>
          <w:p w:rsidR="00C121DE" w:rsidRDefault="00C121DE">
            <w:pPr>
              <w:pStyle w:val="ConsPlusNormal"/>
            </w:pPr>
            <w:r>
              <w:t>Гидроизоляционные работы в гидротехнических сооружениях</w:t>
            </w:r>
          </w:p>
        </w:tc>
        <w:tc>
          <w:tcPr>
            <w:tcW w:w="850" w:type="dxa"/>
            <w:vAlign w:val="center"/>
          </w:tcPr>
          <w:p w:rsidR="00C121DE" w:rsidRDefault="00C121DE">
            <w:pPr>
              <w:pStyle w:val="ConsPlusNormal"/>
              <w:jc w:val="center"/>
            </w:pPr>
            <w:r>
              <w:t>102</w:t>
            </w:r>
          </w:p>
        </w:tc>
        <w:tc>
          <w:tcPr>
            <w:tcW w:w="994" w:type="dxa"/>
            <w:vAlign w:val="center"/>
          </w:tcPr>
          <w:p w:rsidR="00C121DE" w:rsidRDefault="00C121DE">
            <w:pPr>
              <w:pStyle w:val="ConsPlusNormal"/>
              <w:jc w:val="center"/>
            </w:pPr>
            <w:r>
              <w:t>103</w:t>
            </w:r>
          </w:p>
        </w:tc>
        <w:tc>
          <w:tcPr>
            <w:tcW w:w="989" w:type="dxa"/>
            <w:vAlign w:val="center"/>
          </w:tcPr>
          <w:p w:rsidR="00C121DE" w:rsidRDefault="00C121DE">
            <w:pPr>
              <w:pStyle w:val="ConsPlusNormal"/>
              <w:jc w:val="center"/>
            </w:pPr>
            <w:r>
              <w:t>107</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41. Гидроизоляционные работы в гидротехнических сооружениях</w:t>
            </w:r>
          </w:p>
          <w:p w:rsidR="00C121DE" w:rsidRDefault="00C121DE">
            <w:pPr>
              <w:pStyle w:val="ConsPlusNormal"/>
              <w:jc w:val="center"/>
            </w:pPr>
            <w:r>
              <w:t>(</w:t>
            </w:r>
            <w:hyperlink r:id="rId94">
              <w:r>
                <w:rPr>
                  <w:color w:val="0000FF"/>
                </w:rPr>
                <w:t>ГЭСН 81-02-41-</w:t>
              </w:r>
            </w:hyperlink>
            <w:r>
              <w:t>....)</w:t>
            </w:r>
          </w:p>
        </w:tc>
      </w:tr>
      <w:tr w:rsidR="00C121DE">
        <w:tc>
          <w:tcPr>
            <w:tcW w:w="821" w:type="dxa"/>
            <w:vAlign w:val="center"/>
          </w:tcPr>
          <w:p w:rsidR="00C121DE" w:rsidRDefault="00C121DE">
            <w:pPr>
              <w:pStyle w:val="ConsPlusNormal"/>
              <w:jc w:val="center"/>
            </w:pPr>
            <w:r>
              <w:t>36</w:t>
            </w:r>
          </w:p>
        </w:tc>
        <w:tc>
          <w:tcPr>
            <w:tcW w:w="2835" w:type="dxa"/>
            <w:vAlign w:val="center"/>
          </w:tcPr>
          <w:p w:rsidR="00C121DE" w:rsidRDefault="00C121DE">
            <w:pPr>
              <w:pStyle w:val="ConsPlusNormal"/>
            </w:pPr>
            <w:r>
              <w:t>Берегоукрепительные работы</w:t>
            </w:r>
          </w:p>
        </w:tc>
        <w:tc>
          <w:tcPr>
            <w:tcW w:w="850" w:type="dxa"/>
            <w:vAlign w:val="center"/>
          </w:tcPr>
          <w:p w:rsidR="00C121DE" w:rsidRDefault="00C121DE">
            <w:pPr>
              <w:pStyle w:val="ConsPlusNormal"/>
              <w:jc w:val="center"/>
            </w:pPr>
            <w:r>
              <w:t>94</w:t>
            </w:r>
          </w:p>
        </w:tc>
        <w:tc>
          <w:tcPr>
            <w:tcW w:w="994" w:type="dxa"/>
            <w:vAlign w:val="center"/>
          </w:tcPr>
          <w:p w:rsidR="00C121DE" w:rsidRDefault="00C121DE">
            <w:pPr>
              <w:pStyle w:val="ConsPlusNormal"/>
              <w:jc w:val="center"/>
            </w:pPr>
            <w:r>
              <w:t>95</w:t>
            </w:r>
          </w:p>
        </w:tc>
        <w:tc>
          <w:tcPr>
            <w:tcW w:w="989" w:type="dxa"/>
            <w:vAlign w:val="center"/>
          </w:tcPr>
          <w:p w:rsidR="00C121DE" w:rsidRDefault="00C121DE">
            <w:pPr>
              <w:pStyle w:val="ConsPlusNormal"/>
              <w:jc w:val="center"/>
            </w:pPr>
            <w:r>
              <w:t>99</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42. Берегоукрепительные работы</w:t>
            </w:r>
          </w:p>
          <w:p w:rsidR="00C121DE" w:rsidRDefault="00C121DE">
            <w:pPr>
              <w:pStyle w:val="ConsPlusNormal"/>
              <w:jc w:val="center"/>
            </w:pPr>
            <w:r>
              <w:t>(</w:t>
            </w:r>
            <w:hyperlink r:id="rId95">
              <w:r>
                <w:rPr>
                  <w:color w:val="0000FF"/>
                </w:rPr>
                <w:t>ГЭСН 81-02-42-</w:t>
              </w:r>
            </w:hyperlink>
            <w:r>
              <w:t>....)</w:t>
            </w:r>
          </w:p>
        </w:tc>
      </w:tr>
      <w:tr w:rsidR="00C121DE">
        <w:tc>
          <w:tcPr>
            <w:tcW w:w="821" w:type="dxa"/>
            <w:vAlign w:val="center"/>
          </w:tcPr>
          <w:p w:rsidR="00C121DE" w:rsidRDefault="00C121DE">
            <w:pPr>
              <w:pStyle w:val="ConsPlusNormal"/>
              <w:jc w:val="center"/>
            </w:pPr>
            <w:r>
              <w:t>37</w:t>
            </w:r>
          </w:p>
        </w:tc>
        <w:tc>
          <w:tcPr>
            <w:tcW w:w="2835" w:type="dxa"/>
            <w:vAlign w:val="center"/>
          </w:tcPr>
          <w:p w:rsidR="00C121DE" w:rsidRDefault="00C121DE">
            <w:pPr>
              <w:pStyle w:val="ConsPlusNormal"/>
            </w:pPr>
            <w:r>
              <w:t>Судовозные пути стапелей и слипов</w:t>
            </w:r>
          </w:p>
        </w:tc>
        <w:tc>
          <w:tcPr>
            <w:tcW w:w="850" w:type="dxa"/>
            <w:vAlign w:val="center"/>
          </w:tcPr>
          <w:p w:rsidR="00C121DE" w:rsidRDefault="00C121DE">
            <w:pPr>
              <w:pStyle w:val="ConsPlusNormal"/>
              <w:jc w:val="center"/>
            </w:pPr>
            <w:r>
              <w:t>97</w:t>
            </w:r>
          </w:p>
        </w:tc>
        <w:tc>
          <w:tcPr>
            <w:tcW w:w="994" w:type="dxa"/>
            <w:vAlign w:val="center"/>
          </w:tcPr>
          <w:p w:rsidR="00C121DE" w:rsidRDefault="00C121DE">
            <w:pPr>
              <w:pStyle w:val="ConsPlusNormal"/>
              <w:jc w:val="center"/>
            </w:pPr>
            <w:r>
              <w:t>98</w:t>
            </w:r>
          </w:p>
        </w:tc>
        <w:tc>
          <w:tcPr>
            <w:tcW w:w="989" w:type="dxa"/>
            <w:vAlign w:val="center"/>
          </w:tcPr>
          <w:p w:rsidR="00C121DE" w:rsidRDefault="00C121DE">
            <w:pPr>
              <w:pStyle w:val="ConsPlusNormal"/>
              <w:jc w:val="center"/>
            </w:pPr>
            <w:r>
              <w:t>102</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43. Судовозные пути стапелей и слипов</w:t>
            </w:r>
          </w:p>
          <w:p w:rsidR="00C121DE" w:rsidRDefault="00C121DE">
            <w:pPr>
              <w:pStyle w:val="ConsPlusNormal"/>
              <w:jc w:val="center"/>
            </w:pPr>
            <w:r>
              <w:t>(</w:t>
            </w:r>
            <w:hyperlink r:id="rId96">
              <w:r>
                <w:rPr>
                  <w:color w:val="0000FF"/>
                </w:rPr>
                <w:t>ГЭСН 81-02-43-</w:t>
              </w:r>
            </w:hyperlink>
            <w:r>
              <w:t>....)</w:t>
            </w:r>
          </w:p>
        </w:tc>
      </w:tr>
      <w:tr w:rsidR="00C121DE">
        <w:tc>
          <w:tcPr>
            <w:tcW w:w="821" w:type="dxa"/>
            <w:vAlign w:val="center"/>
          </w:tcPr>
          <w:p w:rsidR="00C121DE" w:rsidRDefault="00C121DE">
            <w:pPr>
              <w:pStyle w:val="ConsPlusNormal"/>
              <w:jc w:val="center"/>
            </w:pPr>
            <w:r>
              <w:t>38</w:t>
            </w:r>
          </w:p>
        </w:tc>
        <w:tc>
          <w:tcPr>
            <w:tcW w:w="2835" w:type="dxa"/>
            <w:vAlign w:val="center"/>
          </w:tcPr>
          <w:p w:rsidR="00C121DE" w:rsidRDefault="00C121DE">
            <w:pPr>
              <w:pStyle w:val="ConsPlusNormal"/>
            </w:pPr>
            <w:r>
              <w:t>Подводно-строительные (водолазные) работы</w:t>
            </w:r>
          </w:p>
        </w:tc>
        <w:tc>
          <w:tcPr>
            <w:tcW w:w="850" w:type="dxa"/>
            <w:vAlign w:val="center"/>
          </w:tcPr>
          <w:p w:rsidR="00C121DE" w:rsidRDefault="00C121DE">
            <w:pPr>
              <w:pStyle w:val="ConsPlusNormal"/>
              <w:jc w:val="center"/>
            </w:pPr>
            <w:r>
              <w:t>108</w:t>
            </w:r>
          </w:p>
        </w:tc>
        <w:tc>
          <w:tcPr>
            <w:tcW w:w="994" w:type="dxa"/>
            <w:vAlign w:val="center"/>
          </w:tcPr>
          <w:p w:rsidR="00C121DE" w:rsidRDefault="00C121DE">
            <w:pPr>
              <w:pStyle w:val="ConsPlusNormal"/>
              <w:jc w:val="center"/>
            </w:pPr>
            <w:r>
              <w:t>109</w:t>
            </w:r>
          </w:p>
        </w:tc>
        <w:tc>
          <w:tcPr>
            <w:tcW w:w="989" w:type="dxa"/>
            <w:vAlign w:val="center"/>
          </w:tcPr>
          <w:p w:rsidR="00C121DE" w:rsidRDefault="00C121DE">
            <w:pPr>
              <w:pStyle w:val="ConsPlusNormal"/>
              <w:jc w:val="center"/>
            </w:pPr>
            <w:r>
              <w:t>113</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44. Подводно-строительные (водолазные) работы</w:t>
            </w:r>
          </w:p>
          <w:p w:rsidR="00C121DE" w:rsidRDefault="00C121DE">
            <w:pPr>
              <w:pStyle w:val="ConsPlusNormal"/>
              <w:jc w:val="center"/>
            </w:pPr>
            <w:r>
              <w:t>(</w:t>
            </w:r>
            <w:hyperlink r:id="rId97">
              <w:r>
                <w:rPr>
                  <w:color w:val="0000FF"/>
                </w:rPr>
                <w:t>ГЭСН 81-02-44-</w:t>
              </w:r>
            </w:hyperlink>
            <w:r>
              <w:t>....)</w:t>
            </w:r>
          </w:p>
        </w:tc>
      </w:tr>
      <w:tr w:rsidR="00C121DE">
        <w:tc>
          <w:tcPr>
            <w:tcW w:w="821" w:type="dxa"/>
            <w:vAlign w:val="center"/>
          </w:tcPr>
          <w:p w:rsidR="00C121DE" w:rsidRDefault="00C121DE">
            <w:pPr>
              <w:pStyle w:val="ConsPlusNormal"/>
              <w:jc w:val="center"/>
            </w:pPr>
            <w:r>
              <w:lastRenderedPageBreak/>
              <w:t>39</w:t>
            </w:r>
          </w:p>
        </w:tc>
        <w:tc>
          <w:tcPr>
            <w:tcW w:w="2835" w:type="dxa"/>
            <w:vAlign w:val="center"/>
          </w:tcPr>
          <w:p w:rsidR="00C121DE" w:rsidRDefault="00C121DE">
            <w:pPr>
              <w:pStyle w:val="ConsPlusNormal"/>
            </w:pPr>
            <w:r>
              <w:t>Промышленные печи и трубы</w:t>
            </w:r>
          </w:p>
        </w:tc>
        <w:tc>
          <w:tcPr>
            <w:tcW w:w="850" w:type="dxa"/>
            <w:vAlign w:val="center"/>
          </w:tcPr>
          <w:p w:rsidR="00C121DE" w:rsidRDefault="00C121DE">
            <w:pPr>
              <w:pStyle w:val="ConsPlusNormal"/>
              <w:jc w:val="center"/>
            </w:pPr>
            <w:r>
              <w:t>102</w:t>
            </w:r>
          </w:p>
        </w:tc>
        <w:tc>
          <w:tcPr>
            <w:tcW w:w="994" w:type="dxa"/>
            <w:vAlign w:val="center"/>
          </w:tcPr>
          <w:p w:rsidR="00C121DE" w:rsidRDefault="00C121DE">
            <w:pPr>
              <w:pStyle w:val="ConsPlusNormal"/>
              <w:jc w:val="center"/>
            </w:pPr>
            <w:r>
              <w:t>103</w:t>
            </w:r>
          </w:p>
        </w:tc>
        <w:tc>
          <w:tcPr>
            <w:tcW w:w="989" w:type="dxa"/>
            <w:vAlign w:val="center"/>
          </w:tcPr>
          <w:p w:rsidR="00C121DE" w:rsidRDefault="00C121DE">
            <w:pPr>
              <w:pStyle w:val="ConsPlusNormal"/>
              <w:jc w:val="center"/>
            </w:pPr>
            <w:r>
              <w:t>107</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45. Промышленные печи и трубы</w:t>
            </w:r>
          </w:p>
          <w:p w:rsidR="00C121DE" w:rsidRDefault="00C121DE">
            <w:pPr>
              <w:pStyle w:val="ConsPlusNormal"/>
              <w:jc w:val="center"/>
            </w:pPr>
            <w:r>
              <w:t>(</w:t>
            </w:r>
            <w:hyperlink r:id="rId98">
              <w:r>
                <w:rPr>
                  <w:color w:val="0000FF"/>
                </w:rPr>
                <w:t>ГЭСН 81-02-45-</w:t>
              </w:r>
            </w:hyperlink>
            <w:r>
              <w:t>....)</w:t>
            </w:r>
          </w:p>
        </w:tc>
      </w:tr>
      <w:tr w:rsidR="00C121DE">
        <w:tc>
          <w:tcPr>
            <w:tcW w:w="821" w:type="dxa"/>
            <w:vAlign w:val="center"/>
          </w:tcPr>
          <w:p w:rsidR="00C121DE" w:rsidRDefault="00C121DE">
            <w:pPr>
              <w:pStyle w:val="ConsPlusNormal"/>
              <w:jc w:val="center"/>
            </w:pPr>
            <w:r>
              <w:t>40</w:t>
            </w:r>
          </w:p>
        </w:tc>
        <w:tc>
          <w:tcPr>
            <w:tcW w:w="2835" w:type="dxa"/>
            <w:vAlign w:val="center"/>
          </w:tcPr>
          <w:p w:rsidR="00C121DE" w:rsidRDefault="00C121DE">
            <w:pPr>
              <w:pStyle w:val="ConsPlusNormal"/>
            </w:pPr>
            <w:r>
              <w:t>Работы по реконструкции зданий и сооружений:</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Merge w:val="restart"/>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46. Работы при реконструкции зданий и сооружений</w:t>
            </w:r>
          </w:p>
          <w:p w:rsidR="00C121DE" w:rsidRDefault="00C121DE">
            <w:pPr>
              <w:pStyle w:val="ConsPlusNormal"/>
              <w:jc w:val="center"/>
            </w:pPr>
            <w:r>
              <w:t>(</w:t>
            </w:r>
            <w:hyperlink r:id="rId99">
              <w:r>
                <w:rPr>
                  <w:color w:val="0000FF"/>
                </w:rPr>
                <w:t>ГЭСН 81-02-46-</w:t>
              </w:r>
            </w:hyperlink>
            <w:r>
              <w:t>....)</w:t>
            </w:r>
          </w:p>
        </w:tc>
      </w:tr>
      <w:tr w:rsidR="00C121DE">
        <w:tc>
          <w:tcPr>
            <w:tcW w:w="821" w:type="dxa"/>
            <w:vAlign w:val="center"/>
          </w:tcPr>
          <w:p w:rsidR="00C121DE" w:rsidRDefault="00C121DE">
            <w:pPr>
              <w:pStyle w:val="ConsPlusNormal"/>
              <w:jc w:val="center"/>
            </w:pPr>
            <w:r>
              <w:t>40.1</w:t>
            </w:r>
          </w:p>
        </w:tc>
        <w:tc>
          <w:tcPr>
            <w:tcW w:w="2835" w:type="dxa"/>
            <w:vAlign w:val="center"/>
          </w:tcPr>
          <w:p w:rsidR="00C121DE" w:rsidRDefault="00C121DE">
            <w:pPr>
              <w:pStyle w:val="ConsPlusNormal"/>
            </w:pPr>
            <w:r>
              <w:t>усиление и замена существующих конструкций, возведение отдельных конструктивных элементов (за исключением работ по приготовлению материалов в построечных условиях)</w:t>
            </w:r>
          </w:p>
        </w:tc>
        <w:tc>
          <w:tcPr>
            <w:tcW w:w="850" w:type="dxa"/>
            <w:vAlign w:val="center"/>
          </w:tcPr>
          <w:p w:rsidR="00C121DE" w:rsidRDefault="00C121DE">
            <w:pPr>
              <w:pStyle w:val="ConsPlusNormal"/>
              <w:jc w:val="center"/>
            </w:pPr>
            <w:r>
              <w:t>103</w:t>
            </w:r>
          </w:p>
        </w:tc>
        <w:tc>
          <w:tcPr>
            <w:tcW w:w="994" w:type="dxa"/>
            <w:vAlign w:val="center"/>
          </w:tcPr>
          <w:p w:rsidR="00C121DE" w:rsidRDefault="00C121DE">
            <w:pPr>
              <w:pStyle w:val="ConsPlusNormal"/>
              <w:jc w:val="center"/>
            </w:pPr>
            <w:r>
              <w:t>104</w:t>
            </w:r>
          </w:p>
        </w:tc>
        <w:tc>
          <w:tcPr>
            <w:tcW w:w="989" w:type="dxa"/>
            <w:vAlign w:val="center"/>
          </w:tcPr>
          <w:p w:rsidR="00C121DE" w:rsidRDefault="00C121DE">
            <w:pPr>
              <w:pStyle w:val="ConsPlusNormal"/>
              <w:jc w:val="center"/>
            </w:pPr>
            <w:r>
              <w:t>108</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40.2</w:t>
            </w:r>
          </w:p>
        </w:tc>
        <w:tc>
          <w:tcPr>
            <w:tcW w:w="2835" w:type="dxa"/>
            <w:vAlign w:val="center"/>
          </w:tcPr>
          <w:p w:rsidR="00C121DE" w:rsidRDefault="00C121DE">
            <w:pPr>
              <w:pStyle w:val="ConsPlusNormal"/>
            </w:pPr>
            <w:r>
              <w:t>разборка отдельных конструктивных элементов здания (сооружения), а также зданий (сооружений) в целом</w:t>
            </w:r>
          </w:p>
        </w:tc>
        <w:tc>
          <w:tcPr>
            <w:tcW w:w="850" w:type="dxa"/>
            <w:vAlign w:val="center"/>
          </w:tcPr>
          <w:p w:rsidR="00C121DE" w:rsidRDefault="00C121DE">
            <w:pPr>
              <w:pStyle w:val="ConsPlusNormal"/>
              <w:jc w:val="center"/>
            </w:pPr>
            <w:r>
              <w:t>91</w:t>
            </w:r>
          </w:p>
        </w:tc>
        <w:tc>
          <w:tcPr>
            <w:tcW w:w="994" w:type="dxa"/>
            <w:vAlign w:val="center"/>
          </w:tcPr>
          <w:p w:rsidR="00C121DE" w:rsidRDefault="00C121DE">
            <w:pPr>
              <w:pStyle w:val="ConsPlusNormal"/>
              <w:jc w:val="center"/>
            </w:pPr>
            <w:r>
              <w:t>92</w:t>
            </w:r>
          </w:p>
        </w:tc>
        <w:tc>
          <w:tcPr>
            <w:tcW w:w="989" w:type="dxa"/>
            <w:vAlign w:val="center"/>
          </w:tcPr>
          <w:p w:rsidR="00C121DE" w:rsidRDefault="00C121DE">
            <w:pPr>
              <w:pStyle w:val="ConsPlusNormal"/>
              <w:jc w:val="center"/>
            </w:pPr>
            <w:r>
              <w:t>96</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41</w:t>
            </w:r>
          </w:p>
        </w:tc>
        <w:tc>
          <w:tcPr>
            <w:tcW w:w="2835" w:type="dxa"/>
            <w:vAlign w:val="center"/>
          </w:tcPr>
          <w:p w:rsidR="00C121DE" w:rsidRDefault="00C121DE">
            <w:pPr>
              <w:pStyle w:val="ConsPlusNormal"/>
            </w:pPr>
            <w:r>
              <w:t>Озеленение. Защитные лесонасаждения</w:t>
            </w:r>
          </w:p>
        </w:tc>
        <w:tc>
          <w:tcPr>
            <w:tcW w:w="850" w:type="dxa"/>
            <w:vAlign w:val="center"/>
          </w:tcPr>
          <w:p w:rsidR="00C121DE" w:rsidRDefault="00C121DE">
            <w:pPr>
              <w:pStyle w:val="ConsPlusNormal"/>
              <w:jc w:val="center"/>
            </w:pPr>
            <w:r>
              <w:t>103</w:t>
            </w:r>
          </w:p>
        </w:tc>
        <w:tc>
          <w:tcPr>
            <w:tcW w:w="994" w:type="dxa"/>
            <w:vAlign w:val="center"/>
          </w:tcPr>
          <w:p w:rsidR="00C121DE" w:rsidRDefault="00C121DE">
            <w:pPr>
              <w:pStyle w:val="ConsPlusNormal"/>
              <w:jc w:val="center"/>
            </w:pPr>
            <w:r>
              <w:t>104</w:t>
            </w:r>
          </w:p>
        </w:tc>
        <w:tc>
          <w:tcPr>
            <w:tcW w:w="989" w:type="dxa"/>
            <w:vAlign w:val="center"/>
          </w:tcPr>
          <w:p w:rsidR="00C121DE" w:rsidRDefault="00C121DE">
            <w:pPr>
              <w:pStyle w:val="ConsPlusNormal"/>
              <w:jc w:val="center"/>
            </w:pPr>
            <w:r>
              <w:t>108</w:t>
            </w:r>
          </w:p>
        </w:tc>
        <w:tc>
          <w:tcPr>
            <w:tcW w:w="2551" w:type="dxa"/>
            <w:vAlign w:val="center"/>
          </w:tcPr>
          <w:p w:rsidR="00C121DE" w:rsidRDefault="00C121DE">
            <w:pPr>
              <w:pStyle w:val="ConsPlusNormal"/>
              <w:jc w:val="center"/>
            </w:pPr>
            <w:r>
              <w:t>Сметные нормы на строительные работы сборника</w:t>
            </w:r>
          </w:p>
          <w:p w:rsidR="00C121DE" w:rsidRDefault="00C121DE">
            <w:pPr>
              <w:pStyle w:val="ConsPlusNormal"/>
              <w:jc w:val="center"/>
            </w:pPr>
            <w:r>
              <w:t>47. Озеленение, защитные лесонасаждения</w:t>
            </w:r>
          </w:p>
          <w:p w:rsidR="00C121DE" w:rsidRDefault="00C121DE">
            <w:pPr>
              <w:pStyle w:val="ConsPlusNormal"/>
              <w:jc w:val="center"/>
            </w:pPr>
            <w:r>
              <w:t>(</w:t>
            </w:r>
            <w:hyperlink r:id="rId100">
              <w:r>
                <w:rPr>
                  <w:color w:val="0000FF"/>
                </w:rPr>
                <w:t>ГЭСН 81-02-47-</w:t>
              </w:r>
            </w:hyperlink>
            <w:r>
              <w:t>....)</w:t>
            </w:r>
          </w:p>
        </w:tc>
      </w:tr>
      <w:tr w:rsidR="00C121DE">
        <w:tc>
          <w:tcPr>
            <w:tcW w:w="821" w:type="dxa"/>
            <w:vAlign w:val="center"/>
          </w:tcPr>
          <w:p w:rsidR="00C121DE" w:rsidRDefault="00C121DE">
            <w:pPr>
              <w:pStyle w:val="ConsPlusNormal"/>
              <w:jc w:val="center"/>
              <w:outlineLvl w:val="3"/>
            </w:pPr>
            <w:r>
              <w:t>II</w:t>
            </w:r>
          </w:p>
        </w:tc>
        <w:tc>
          <w:tcPr>
            <w:tcW w:w="2835" w:type="dxa"/>
            <w:vAlign w:val="center"/>
          </w:tcPr>
          <w:p w:rsidR="00C121DE" w:rsidRDefault="00C121DE">
            <w:pPr>
              <w:pStyle w:val="ConsPlusNormal"/>
            </w:pPr>
            <w:r>
              <w:t>Монтаж оборудования</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Align w:val="center"/>
          </w:tcPr>
          <w:p w:rsidR="00C121DE" w:rsidRDefault="00C121DE">
            <w:pPr>
              <w:pStyle w:val="ConsPlusNormal"/>
            </w:pPr>
          </w:p>
        </w:tc>
      </w:tr>
      <w:tr w:rsidR="00C121DE">
        <w:tc>
          <w:tcPr>
            <w:tcW w:w="821" w:type="dxa"/>
            <w:vAlign w:val="center"/>
          </w:tcPr>
          <w:p w:rsidR="00C121DE" w:rsidRDefault="00C121DE">
            <w:pPr>
              <w:pStyle w:val="ConsPlusNormal"/>
              <w:jc w:val="center"/>
            </w:pPr>
            <w:r>
              <w:t>42</w:t>
            </w:r>
          </w:p>
        </w:tc>
        <w:tc>
          <w:tcPr>
            <w:tcW w:w="2835" w:type="dxa"/>
            <w:vAlign w:val="center"/>
          </w:tcPr>
          <w:p w:rsidR="00C121DE" w:rsidRDefault="00C121DE">
            <w:pPr>
              <w:pStyle w:val="ConsPlusNormal"/>
            </w:pPr>
            <w:r>
              <w:t>Металлообрабатывающее оборудование</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w:t>
            </w:r>
          </w:p>
          <w:p w:rsidR="00C121DE" w:rsidRDefault="00C121DE">
            <w:pPr>
              <w:pStyle w:val="ConsPlusNormal"/>
              <w:jc w:val="center"/>
            </w:pPr>
            <w:r>
              <w:t>Металлообрабатывающее оборудование</w:t>
            </w:r>
          </w:p>
          <w:p w:rsidR="00C121DE" w:rsidRDefault="00C121DE">
            <w:pPr>
              <w:pStyle w:val="ConsPlusNormal"/>
              <w:jc w:val="center"/>
            </w:pPr>
            <w:r>
              <w:t>(</w:t>
            </w:r>
            <w:hyperlink r:id="rId101">
              <w:r>
                <w:rPr>
                  <w:color w:val="0000FF"/>
                </w:rPr>
                <w:t>ГЭСНм 81-03-01-</w:t>
              </w:r>
            </w:hyperlink>
            <w:r>
              <w:t>....)</w:t>
            </w:r>
          </w:p>
        </w:tc>
      </w:tr>
      <w:tr w:rsidR="00C121DE">
        <w:tc>
          <w:tcPr>
            <w:tcW w:w="821" w:type="dxa"/>
            <w:vAlign w:val="center"/>
          </w:tcPr>
          <w:p w:rsidR="00C121DE" w:rsidRDefault="00C121DE">
            <w:pPr>
              <w:pStyle w:val="ConsPlusNormal"/>
              <w:jc w:val="center"/>
            </w:pPr>
            <w:r>
              <w:t>43</w:t>
            </w:r>
          </w:p>
        </w:tc>
        <w:tc>
          <w:tcPr>
            <w:tcW w:w="2835" w:type="dxa"/>
            <w:vAlign w:val="center"/>
          </w:tcPr>
          <w:p w:rsidR="00C121DE" w:rsidRDefault="00C121DE">
            <w:pPr>
              <w:pStyle w:val="ConsPlusNormal"/>
            </w:pPr>
            <w:r>
              <w:t>Деревообрабатывающее оборудование</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 Деревообрабатывающее оборудование</w:t>
            </w:r>
          </w:p>
          <w:p w:rsidR="00C121DE" w:rsidRDefault="00C121DE">
            <w:pPr>
              <w:pStyle w:val="ConsPlusNormal"/>
              <w:jc w:val="center"/>
            </w:pPr>
            <w:r>
              <w:t>(</w:t>
            </w:r>
            <w:hyperlink r:id="rId102">
              <w:r>
                <w:rPr>
                  <w:color w:val="0000FF"/>
                </w:rPr>
                <w:t>ГЭСНм 81-03-02-</w:t>
              </w:r>
            </w:hyperlink>
            <w:r>
              <w:t>....)</w:t>
            </w:r>
          </w:p>
        </w:tc>
      </w:tr>
      <w:tr w:rsidR="00C121DE">
        <w:tc>
          <w:tcPr>
            <w:tcW w:w="821" w:type="dxa"/>
            <w:vAlign w:val="center"/>
          </w:tcPr>
          <w:p w:rsidR="00C121DE" w:rsidRDefault="00C121DE">
            <w:pPr>
              <w:pStyle w:val="ConsPlusNormal"/>
              <w:jc w:val="center"/>
            </w:pPr>
            <w:r>
              <w:lastRenderedPageBreak/>
              <w:t>44</w:t>
            </w:r>
          </w:p>
        </w:tc>
        <w:tc>
          <w:tcPr>
            <w:tcW w:w="2835" w:type="dxa"/>
            <w:vAlign w:val="center"/>
          </w:tcPr>
          <w:p w:rsidR="00C121DE" w:rsidRDefault="00C121DE">
            <w:pPr>
              <w:pStyle w:val="ConsPlusNormal"/>
            </w:pPr>
            <w:r>
              <w:t>Подъемно-транспортное оборудование</w:t>
            </w:r>
          </w:p>
        </w:tc>
        <w:tc>
          <w:tcPr>
            <w:tcW w:w="850" w:type="dxa"/>
            <w:vAlign w:val="center"/>
          </w:tcPr>
          <w:p w:rsidR="00C121DE" w:rsidRDefault="00C121DE">
            <w:pPr>
              <w:pStyle w:val="ConsPlusNormal"/>
              <w:jc w:val="center"/>
            </w:pPr>
            <w:r>
              <w:t>92</w:t>
            </w:r>
          </w:p>
        </w:tc>
        <w:tc>
          <w:tcPr>
            <w:tcW w:w="994" w:type="dxa"/>
            <w:vAlign w:val="center"/>
          </w:tcPr>
          <w:p w:rsidR="00C121DE" w:rsidRDefault="00C121DE">
            <w:pPr>
              <w:pStyle w:val="ConsPlusNormal"/>
              <w:jc w:val="center"/>
            </w:pPr>
            <w:r>
              <w:t>93</w:t>
            </w:r>
          </w:p>
        </w:tc>
        <w:tc>
          <w:tcPr>
            <w:tcW w:w="989" w:type="dxa"/>
            <w:vAlign w:val="center"/>
          </w:tcPr>
          <w:p w:rsidR="00C121DE" w:rsidRDefault="00C121DE">
            <w:pPr>
              <w:pStyle w:val="ConsPlusNormal"/>
              <w:jc w:val="center"/>
            </w:pPr>
            <w:r>
              <w:t>97</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 Подъемно-транспортное оборудование</w:t>
            </w:r>
          </w:p>
          <w:p w:rsidR="00C121DE" w:rsidRDefault="00C121DE">
            <w:pPr>
              <w:pStyle w:val="ConsPlusNormal"/>
              <w:jc w:val="center"/>
            </w:pPr>
            <w:r>
              <w:t>(</w:t>
            </w:r>
            <w:hyperlink r:id="rId103">
              <w:r>
                <w:rPr>
                  <w:color w:val="0000FF"/>
                </w:rPr>
                <w:t>ГЭСНм 81-03-03-</w:t>
              </w:r>
            </w:hyperlink>
            <w:r>
              <w:t>....)</w:t>
            </w:r>
          </w:p>
        </w:tc>
      </w:tr>
      <w:tr w:rsidR="00C121DE">
        <w:tc>
          <w:tcPr>
            <w:tcW w:w="821" w:type="dxa"/>
            <w:vAlign w:val="center"/>
          </w:tcPr>
          <w:p w:rsidR="00C121DE" w:rsidRDefault="00C121DE">
            <w:pPr>
              <w:pStyle w:val="ConsPlusNormal"/>
              <w:jc w:val="center"/>
            </w:pPr>
            <w:r>
              <w:t>45</w:t>
            </w:r>
          </w:p>
        </w:tc>
        <w:tc>
          <w:tcPr>
            <w:tcW w:w="2835" w:type="dxa"/>
            <w:vAlign w:val="center"/>
          </w:tcPr>
          <w:p w:rsidR="00C121DE" w:rsidRDefault="00C121DE">
            <w:pPr>
              <w:pStyle w:val="ConsPlusNormal"/>
            </w:pPr>
            <w:r>
              <w:t>Дробильно-размольное, обогатительное и агломерационное оборудование</w:t>
            </w:r>
          </w:p>
        </w:tc>
        <w:tc>
          <w:tcPr>
            <w:tcW w:w="850" w:type="dxa"/>
            <w:vAlign w:val="center"/>
          </w:tcPr>
          <w:p w:rsidR="00C121DE" w:rsidRDefault="00C121DE">
            <w:pPr>
              <w:pStyle w:val="ConsPlusNormal"/>
              <w:jc w:val="center"/>
            </w:pPr>
            <w:r>
              <w:t>92</w:t>
            </w:r>
          </w:p>
        </w:tc>
        <w:tc>
          <w:tcPr>
            <w:tcW w:w="994" w:type="dxa"/>
            <w:vAlign w:val="center"/>
          </w:tcPr>
          <w:p w:rsidR="00C121DE" w:rsidRDefault="00C121DE">
            <w:pPr>
              <w:pStyle w:val="ConsPlusNormal"/>
              <w:jc w:val="center"/>
            </w:pPr>
            <w:r>
              <w:t>93</w:t>
            </w:r>
          </w:p>
        </w:tc>
        <w:tc>
          <w:tcPr>
            <w:tcW w:w="989" w:type="dxa"/>
            <w:vAlign w:val="center"/>
          </w:tcPr>
          <w:p w:rsidR="00C121DE" w:rsidRDefault="00C121DE">
            <w:pPr>
              <w:pStyle w:val="ConsPlusNormal"/>
              <w:jc w:val="center"/>
            </w:pPr>
            <w:r>
              <w:t>97</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4. Дробильно-размольное, обогатительное и агломерационное оборудование</w:t>
            </w:r>
          </w:p>
          <w:p w:rsidR="00C121DE" w:rsidRDefault="00C121DE">
            <w:pPr>
              <w:pStyle w:val="ConsPlusNormal"/>
              <w:jc w:val="center"/>
            </w:pPr>
            <w:r>
              <w:t>(</w:t>
            </w:r>
            <w:hyperlink r:id="rId104">
              <w:r>
                <w:rPr>
                  <w:color w:val="0000FF"/>
                </w:rPr>
                <w:t>ГЭСНм 81-03-04-</w:t>
              </w:r>
            </w:hyperlink>
            <w:r>
              <w:t>....)</w:t>
            </w:r>
          </w:p>
        </w:tc>
      </w:tr>
      <w:tr w:rsidR="00C121DE">
        <w:tc>
          <w:tcPr>
            <w:tcW w:w="821" w:type="dxa"/>
            <w:vAlign w:val="center"/>
          </w:tcPr>
          <w:p w:rsidR="00C121DE" w:rsidRDefault="00C121DE">
            <w:pPr>
              <w:pStyle w:val="ConsPlusNormal"/>
              <w:jc w:val="center"/>
            </w:pPr>
            <w:r>
              <w:t>46</w:t>
            </w:r>
          </w:p>
        </w:tc>
        <w:tc>
          <w:tcPr>
            <w:tcW w:w="2835" w:type="dxa"/>
            <w:vAlign w:val="center"/>
          </w:tcPr>
          <w:p w:rsidR="00C121DE" w:rsidRDefault="00C121DE">
            <w:pPr>
              <w:pStyle w:val="ConsPlusNormal"/>
            </w:pPr>
            <w:r>
              <w:t>Весовое оборудование</w:t>
            </w:r>
          </w:p>
        </w:tc>
        <w:tc>
          <w:tcPr>
            <w:tcW w:w="850" w:type="dxa"/>
            <w:vAlign w:val="center"/>
          </w:tcPr>
          <w:p w:rsidR="00C121DE" w:rsidRDefault="00C121DE">
            <w:pPr>
              <w:pStyle w:val="ConsPlusNormal"/>
              <w:jc w:val="center"/>
            </w:pPr>
            <w:r>
              <w:t>91</w:t>
            </w:r>
          </w:p>
        </w:tc>
        <w:tc>
          <w:tcPr>
            <w:tcW w:w="994" w:type="dxa"/>
            <w:vAlign w:val="center"/>
          </w:tcPr>
          <w:p w:rsidR="00C121DE" w:rsidRDefault="00C121DE">
            <w:pPr>
              <w:pStyle w:val="ConsPlusNormal"/>
              <w:jc w:val="center"/>
            </w:pPr>
            <w:r>
              <w:t>92</w:t>
            </w:r>
          </w:p>
        </w:tc>
        <w:tc>
          <w:tcPr>
            <w:tcW w:w="989" w:type="dxa"/>
            <w:vAlign w:val="center"/>
          </w:tcPr>
          <w:p w:rsidR="00C121DE" w:rsidRDefault="00C121DE">
            <w:pPr>
              <w:pStyle w:val="ConsPlusNormal"/>
              <w:jc w:val="center"/>
            </w:pPr>
            <w:r>
              <w:t>96</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5. Весовое оборудование</w:t>
            </w:r>
          </w:p>
          <w:p w:rsidR="00C121DE" w:rsidRDefault="00C121DE">
            <w:pPr>
              <w:pStyle w:val="ConsPlusNormal"/>
              <w:jc w:val="center"/>
            </w:pPr>
            <w:r>
              <w:t>(</w:t>
            </w:r>
            <w:hyperlink r:id="rId105">
              <w:r>
                <w:rPr>
                  <w:color w:val="0000FF"/>
                </w:rPr>
                <w:t>ГЭСНм 81-03-05-</w:t>
              </w:r>
            </w:hyperlink>
            <w:r>
              <w:t>....)</w:t>
            </w:r>
          </w:p>
        </w:tc>
      </w:tr>
      <w:tr w:rsidR="00C121DE">
        <w:tc>
          <w:tcPr>
            <w:tcW w:w="821" w:type="dxa"/>
            <w:vAlign w:val="center"/>
          </w:tcPr>
          <w:p w:rsidR="00C121DE" w:rsidRDefault="00C121DE">
            <w:pPr>
              <w:pStyle w:val="ConsPlusNormal"/>
              <w:jc w:val="center"/>
            </w:pPr>
            <w:r>
              <w:t>47</w:t>
            </w:r>
          </w:p>
        </w:tc>
        <w:tc>
          <w:tcPr>
            <w:tcW w:w="2835" w:type="dxa"/>
            <w:vAlign w:val="center"/>
          </w:tcPr>
          <w:p w:rsidR="00C121DE" w:rsidRDefault="00C121DE">
            <w:pPr>
              <w:pStyle w:val="ConsPlusNormal"/>
            </w:pPr>
            <w:r>
              <w:t>Теплосиловое оборудование</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6. Теплосиловое оборудование</w:t>
            </w:r>
          </w:p>
          <w:p w:rsidR="00C121DE" w:rsidRDefault="00C121DE">
            <w:pPr>
              <w:pStyle w:val="ConsPlusNormal"/>
              <w:jc w:val="center"/>
            </w:pPr>
            <w:r>
              <w:t>(</w:t>
            </w:r>
            <w:hyperlink r:id="rId106">
              <w:r>
                <w:rPr>
                  <w:color w:val="0000FF"/>
                </w:rPr>
                <w:t>ГЭСНм 81-03-06-</w:t>
              </w:r>
            </w:hyperlink>
            <w:r>
              <w:t>....)</w:t>
            </w:r>
          </w:p>
        </w:tc>
      </w:tr>
      <w:tr w:rsidR="00C121DE">
        <w:tc>
          <w:tcPr>
            <w:tcW w:w="821" w:type="dxa"/>
            <w:vAlign w:val="center"/>
          </w:tcPr>
          <w:p w:rsidR="00C121DE" w:rsidRDefault="00C121DE">
            <w:pPr>
              <w:pStyle w:val="ConsPlusNormal"/>
              <w:jc w:val="center"/>
            </w:pPr>
            <w:r>
              <w:t>48</w:t>
            </w:r>
          </w:p>
        </w:tc>
        <w:tc>
          <w:tcPr>
            <w:tcW w:w="2835" w:type="dxa"/>
            <w:vAlign w:val="center"/>
          </w:tcPr>
          <w:p w:rsidR="00C121DE" w:rsidRDefault="00C121DE">
            <w:pPr>
              <w:pStyle w:val="ConsPlusNormal"/>
            </w:pPr>
            <w:r>
              <w:t>Компрессорные установки, насосы и вентиляторы</w:t>
            </w:r>
          </w:p>
        </w:tc>
        <w:tc>
          <w:tcPr>
            <w:tcW w:w="850" w:type="dxa"/>
            <w:vAlign w:val="center"/>
          </w:tcPr>
          <w:p w:rsidR="00C121DE" w:rsidRDefault="00C121DE">
            <w:pPr>
              <w:pStyle w:val="ConsPlusNormal"/>
              <w:jc w:val="center"/>
            </w:pPr>
            <w:r>
              <w:t>91</w:t>
            </w:r>
          </w:p>
        </w:tc>
        <w:tc>
          <w:tcPr>
            <w:tcW w:w="994" w:type="dxa"/>
            <w:vAlign w:val="center"/>
          </w:tcPr>
          <w:p w:rsidR="00C121DE" w:rsidRDefault="00C121DE">
            <w:pPr>
              <w:pStyle w:val="ConsPlusNormal"/>
              <w:jc w:val="center"/>
            </w:pPr>
            <w:r>
              <w:t>92</w:t>
            </w:r>
          </w:p>
        </w:tc>
        <w:tc>
          <w:tcPr>
            <w:tcW w:w="989" w:type="dxa"/>
            <w:vAlign w:val="center"/>
          </w:tcPr>
          <w:p w:rsidR="00C121DE" w:rsidRDefault="00C121DE">
            <w:pPr>
              <w:pStyle w:val="ConsPlusNormal"/>
              <w:jc w:val="center"/>
            </w:pPr>
            <w:r>
              <w:t>96</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7. Компрессорные установки насосы и вентиляторы</w:t>
            </w:r>
          </w:p>
          <w:p w:rsidR="00C121DE" w:rsidRDefault="00C121DE">
            <w:pPr>
              <w:pStyle w:val="ConsPlusNormal"/>
              <w:jc w:val="center"/>
            </w:pPr>
            <w:r>
              <w:t>(</w:t>
            </w:r>
            <w:hyperlink r:id="rId107">
              <w:r>
                <w:rPr>
                  <w:color w:val="0000FF"/>
                </w:rPr>
                <w:t>ГЭСНм 81-03-07-</w:t>
              </w:r>
            </w:hyperlink>
            <w:r>
              <w:t>....)</w:t>
            </w:r>
          </w:p>
        </w:tc>
      </w:tr>
      <w:tr w:rsidR="00C121DE">
        <w:tc>
          <w:tcPr>
            <w:tcW w:w="821" w:type="dxa"/>
            <w:vAlign w:val="center"/>
          </w:tcPr>
          <w:p w:rsidR="00C121DE" w:rsidRDefault="00C121DE">
            <w:pPr>
              <w:pStyle w:val="ConsPlusNormal"/>
              <w:jc w:val="center"/>
            </w:pPr>
            <w:r>
              <w:t>49</w:t>
            </w:r>
          </w:p>
        </w:tc>
        <w:tc>
          <w:tcPr>
            <w:tcW w:w="2835" w:type="dxa"/>
            <w:vAlign w:val="center"/>
          </w:tcPr>
          <w:p w:rsidR="00C121DE" w:rsidRDefault="00C121DE">
            <w:pPr>
              <w:pStyle w:val="ConsPlusNormal"/>
            </w:pPr>
            <w:r>
              <w:t xml:space="preserve">Электротехнические установки (за исключением </w:t>
            </w:r>
            <w:hyperlink w:anchor="P886">
              <w:r>
                <w:rPr>
                  <w:color w:val="0000FF"/>
                </w:rPr>
                <w:t>пункта 52</w:t>
              </w:r>
            </w:hyperlink>
            <w:r>
              <w:t>):</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Merge w:val="restart"/>
            <w:tcBorders>
              <w:bottom w:val="nil"/>
            </w:tcBorders>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8. Электротехнические установки</w:t>
            </w:r>
          </w:p>
          <w:p w:rsidR="00C121DE" w:rsidRDefault="00C121DE">
            <w:pPr>
              <w:pStyle w:val="ConsPlusNormal"/>
              <w:jc w:val="center"/>
            </w:pPr>
            <w:r>
              <w:t>(</w:t>
            </w:r>
            <w:hyperlink r:id="rId108">
              <w:r>
                <w:rPr>
                  <w:color w:val="0000FF"/>
                </w:rPr>
                <w:t>ГЭСНм 81-03-08</w:t>
              </w:r>
            </w:hyperlink>
            <w:r>
              <w:t>....)</w:t>
            </w:r>
          </w:p>
        </w:tc>
      </w:tr>
      <w:tr w:rsidR="00C121DE">
        <w:tc>
          <w:tcPr>
            <w:tcW w:w="821" w:type="dxa"/>
            <w:vAlign w:val="center"/>
          </w:tcPr>
          <w:p w:rsidR="00C121DE" w:rsidRDefault="00C121DE">
            <w:pPr>
              <w:pStyle w:val="ConsPlusNormal"/>
              <w:jc w:val="center"/>
            </w:pPr>
            <w:bookmarkStart w:id="26" w:name="P818"/>
            <w:bookmarkEnd w:id="26"/>
            <w:r>
              <w:t>49.1</w:t>
            </w:r>
          </w:p>
        </w:tc>
        <w:tc>
          <w:tcPr>
            <w:tcW w:w="2835" w:type="dxa"/>
            <w:vAlign w:val="center"/>
          </w:tcPr>
          <w:p w:rsidR="00C121DE" w:rsidRDefault="00C121DE">
            <w:pPr>
              <w:pStyle w:val="ConsPlusNormal"/>
            </w:pPr>
            <w:r>
              <w:t>на атомных электростанциях</w:t>
            </w:r>
          </w:p>
        </w:tc>
        <w:tc>
          <w:tcPr>
            <w:tcW w:w="850" w:type="dxa"/>
            <w:vAlign w:val="center"/>
          </w:tcPr>
          <w:p w:rsidR="00C121DE" w:rsidRDefault="00C121DE">
            <w:pPr>
              <w:pStyle w:val="ConsPlusNormal"/>
              <w:jc w:val="center"/>
            </w:pPr>
            <w:r>
              <w:t>126</w:t>
            </w:r>
          </w:p>
        </w:tc>
        <w:tc>
          <w:tcPr>
            <w:tcW w:w="994" w:type="dxa"/>
            <w:vAlign w:val="center"/>
          </w:tcPr>
          <w:p w:rsidR="00C121DE" w:rsidRDefault="00C121DE">
            <w:pPr>
              <w:pStyle w:val="ConsPlusNormal"/>
              <w:jc w:val="center"/>
            </w:pPr>
            <w:r>
              <w:t>127</w:t>
            </w:r>
          </w:p>
        </w:tc>
        <w:tc>
          <w:tcPr>
            <w:tcW w:w="989" w:type="dxa"/>
            <w:vAlign w:val="center"/>
          </w:tcPr>
          <w:p w:rsidR="00C121DE" w:rsidRDefault="00C121DE">
            <w:pPr>
              <w:pStyle w:val="ConsPlusNormal"/>
              <w:jc w:val="center"/>
            </w:pPr>
            <w:r>
              <w:t>133</w:t>
            </w:r>
          </w:p>
        </w:tc>
        <w:tc>
          <w:tcPr>
            <w:tcW w:w="2551" w:type="dxa"/>
            <w:vMerge/>
            <w:tcBorders>
              <w:bottom w:val="nil"/>
            </w:tcBorders>
          </w:tcPr>
          <w:p w:rsidR="00C121DE" w:rsidRDefault="00C121DE">
            <w:pPr>
              <w:pStyle w:val="ConsPlusNormal"/>
            </w:pPr>
          </w:p>
        </w:tc>
      </w:tr>
      <w:tr w:rsidR="00C121DE">
        <w:tc>
          <w:tcPr>
            <w:tcW w:w="821" w:type="dxa"/>
            <w:vAlign w:val="center"/>
          </w:tcPr>
          <w:p w:rsidR="00C121DE" w:rsidRDefault="00C121DE">
            <w:pPr>
              <w:pStyle w:val="ConsPlusNormal"/>
              <w:jc w:val="center"/>
            </w:pPr>
            <w:r>
              <w:t>49.2</w:t>
            </w:r>
          </w:p>
        </w:tc>
        <w:tc>
          <w:tcPr>
            <w:tcW w:w="2835" w:type="dxa"/>
            <w:vAlign w:val="center"/>
          </w:tcPr>
          <w:p w:rsidR="00C121DE" w:rsidRDefault="00C121DE">
            <w:pPr>
              <w:pStyle w:val="ConsPlusNormal"/>
            </w:pPr>
            <w:r>
              <w:t>на горнорудных объектах</w:t>
            </w:r>
          </w:p>
        </w:tc>
        <w:tc>
          <w:tcPr>
            <w:tcW w:w="850" w:type="dxa"/>
            <w:vAlign w:val="center"/>
          </w:tcPr>
          <w:p w:rsidR="00C121DE" w:rsidRDefault="00C121DE">
            <w:pPr>
              <w:pStyle w:val="ConsPlusNormal"/>
              <w:jc w:val="center"/>
            </w:pPr>
            <w:r>
              <w:t>97</w:t>
            </w:r>
          </w:p>
        </w:tc>
        <w:tc>
          <w:tcPr>
            <w:tcW w:w="994" w:type="dxa"/>
            <w:vAlign w:val="center"/>
          </w:tcPr>
          <w:p w:rsidR="00C121DE" w:rsidRDefault="00C121DE">
            <w:pPr>
              <w:pStyle w:val="ConsPlusNormal"/>
              <w:jc w:val="center"/>
            </w:pPr>
            <w:r>
              <w:t>98</w:t>
            </w:r>
          </w:p>
        </w:tc>
        <w:tc>
          <w:tcPr>
            <w:tcW w:w="989" w:type="dxa"/>
            <w:vAlign w:val="center"/>
          </w:tcPr>
          <w:p w:rsidR="00C121DE" w:rsidRDefault="00C121DE">
            <w:pPr>
              <w:pStyle w:val="ConsPlusNormal"/>
              <w:jc w:val="center"/>
            </w:pPr>
            <w:r>
              <w:t>102</w:t>
            </w:r>
          </w:p>
        </w:tc>
        <w:tc>
          <w:tcPr>
            <w:tcW w:w="2551" w:type="dxa"/>
            <w:vMerge/>
            <w:tcBorders>
              <w:bottom w:val="nil"/>
            </w:tcBorders>
          </w:tcPr>
          <w:p w:rsidR="00C121DE" w:rsidRDefault="00C121DE">
            <w:pPr>
              <w:pStyle w:val="ConsPlusNormal"/>
            </w:pP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49.3</w:t>
            </w:r>
          </w:p>
        </w:tc>
        <w:tc>
          <w:tcPr>
            <w:tcW w:w="2835" w:type="dxa"/>
            <w:tcBorders>
              <w:bottom w:val="nil"/>
            </w:tcBorders>
            <w:vAlign w:val="center"/>
          </w:tcPr>
          <w:p w:rsidR="00C121DE" w:rsidRDefault="00C121DE">
            <w:pPr>
              <w:pStyle w:val="ConsPlusNormal"/>
            </w:pPr>
            <w:r>
              <w:t>на других объектах</w:t>
            </w:r>
          </w:p>
        </w:tc>
        <w:tc>
          <w:tcPr>
            <w:tcW w:w="850" w:type="dxa"/>
            <w:tcBorders>
              <w:bottom w:val="nil"/>
            </w:tcBorders>
            <w:vAlign w:val="center"/>
          </w:tcPr>
          <w:p w:rsidR="00C121DE" w:rsidRDefault="00C121DE">
            <w:pPr>
              <w:pStyle w:val="ConsPlusNormal"/>
              <w:jc w:val="center"/>
            </w:pPr>
            <w:r>
              <w:t>97</w:t>
            </w:r>
          </w:p>
        </w:tc>
        <w:tc>
          <w:tcPr>
            <w:tcW w:w="994" w:type="dxa"/>
            <w:tcBorders>
              <w:bottom w:val="nil"/>
            </w:tcBorders>
            <w:vAlign w:val="center"/>
          </w:tcPr>
          <w:p w:rsidR="00C121DE" w:rsidRDefault="00C121DE">
            <w:pPr>
              <w:pStyle w:val="ConsPlusNormal"/>
              <w:jc w:val="center"/>
            </w:pPr>
            <w:r>
              <w:t>98</w:t>
            </w:r>
          </w:p>
        </w:tc>
        <w:tc>
          <w:tcPr>
            <w:tcW w:w="989" w:type="dxa"/>
            <w:tcBorders>
              <w:bottom w:val="nil"/>
            </w:tcBorders>
            <w:vAlign w:val="center"/>
          </w:tcPr>
          <w:p w:rsidR="00C121DE" w:rsidRDefault="00C121DE">
            <w:pPr>
              <w:pStyle w:val="ConsPlusNormal"/>
              <w:jc w:val="center"/>
            </w:pPr>
            <w:r>
              <w:t>102</w:t>
            </w:r>
          </w:p>
        </w:tc>
        <w:tc>
          <w:tcPr>
            <w:tcW w:w="2551" w:type="dxa"/>
            <w:vMerge/>
            <w:tcBorders>
              <w:bottom w:val="nil"/>
            </w:tcBorders>
          </w:tcPr>
          <w:p w:rsidR="00C121DE" w:rsidRDefault="00C121DE">
            <w:pPr>
              <w:pStyle w:val="ConsPlusNormal"/>
            </w:pP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09">
              <w:r>
                <w:rPr>
                  <w:color w:val="0000FF"/>
                </w:rPr>
                <w:t>Приказа</w:t>
              </w:r>
            </w:hyperlink>
            <w:r>
              <w:t xml:space="preserve"> Минстроя России от 26.07.2022 N 611/пр)</w:t>
            </w:r>
          </w:p>
        </w:tc>
      </w:tr>
      <w:tr w:rsidR="00C121DE">
        <w:tc>
          <w:tcPr>
            <w:tcW w:w="821" w:type="dxa"/>
            <w:vAlign w:val="center"/>
          </w:tcPr>
          <w:p w:rsidR="00C121DE" w:rsidRDefault="00C121DE">
            <w:pPr>
              <w:pStyle w:val="ConsPlusNormal"/>
              <w:jc w:val="center"/>
            </w:pPr>
            <w:r>
              <w:t>50</w:t>
            </w:r>
          </w:p>
        </w:tc>
        <w:tc>
          <w:tcPr>
            <w:tcW w:w="2835" w:type="dxa"/>
            <w:vAlign w:val="center"/>
          </w:tcPr>
          <w:p w:rsidR="00C121DE" w:rsidRDefault="00C121DE">
            <w:pPr>
              <w:pStyle w:val="ConsPlusNormal"/>
            </w:pPr>
            <w:r>
              <w:t>Электрические печи</w:t>
            </w:r>
          </w:p>
        </w:tc>
        <w:tc>
          <w:tcPr>
            <w:tcW w:w="850" w:type="dxa"/>
            <w:vAlign w:val="center"/>
          </w:tcPr>
          <w:p w:rsidR="00C121DE" w:rsidRDefault="00C121DE">
            <w:pPr>
              <w:pStyle w:val="ConsPlusNormal"/>
              <w:jc w:val="center"/>
            </w:pPr>
            <w:r>
              <w:t>91</w:t>
            </w:r>
          </w:p>
        </w:tc>
        <w:tc>
          <w:tcPr>
            <w:tcW w:w="994" w:type="dxa"/>
            <w:vAlign w:val="center"/>
          </w:tcPr>
          <w:p w:rsidR="00C121DE" w:rsidRDefault="00C121DE">
            <w:pPr>
              <w:pStyle w:val="ConsPlusNormal"/>
              <w:jc w:val="center"/>
            </w:pPr>
            <w:r>
              <w:t>92</w:t>
            </w:r>
          </w:p>
        </w:tc>
        <w:tc>
          <w:tcPr>
            <w:tcW w:w="989" w:type="dxa"/>
            <w:vAlign w:val="center"/>
          </w:tcPr>
          <w:p w:rsidR="00C121DE" w:rsidRDefault="00C121DE">
            <w:pPr>
              <w:pStyle w:val="ConsPlusNormal"/>
              <w:jc w:val="center"/>
            </w:pPr>
            <w:r>
              <w:t>96</w:t>
            </w:r>
          </w:p>
        </w:tc>
        <w:tc>
          <w:tcPr>
            <w:tcW w:w="2551" w:type="dxa"/>
            <w:vAlign w:val="center"/>
          </w:tcPr>
          <w:p w:rsidR="00C121DE" w:rsidRDefault="00C121DE">
            <w:pPr>
              <w:pStyle w:val="ConsPlusNormal"/>
              <w:jc w:val="center"/>
            </w:pPr>
            <w:r>
              <w:t xml:space="preserve">Сметные нормы на </w:t>
            </w:r>
            <w:r>
              <w:lastRenderedPageBreak/>
              <w:t>монтаж оборудования сборника</w:t>
            </w:r>
          </w:p>
          <w:p w:rsidR="00C121DE" w:rsidRDefault="00C121DE">
            <w:pPr>
              <w:pStyle w:val="ConsPlusNormal"/>
              <w:jc w:val="center"/>
            </w:pPr>
            <w:r>
              <w:t>9. Электрические печи</w:t>
            </w:r>
          </w:p>
          <w:p w:rsidR="00C121DE" w:rsidRDefault="00C121DE">
            <w:pPr>
              <w:pStyle w:val="ConsPlusNormal"/>
              <w:jc w:val="center"/>
            </w:pPr>
            <w:r>
              <w:t>(</w:t>
            </w:r>
            <w:hyperlink r:id="rId110">
              <w:r>
                <w:rPr>
                  <w:color w:val="0000FF"/>
                </w:rPr>
                <w:t>ГЭСНм 81-03-09-</w:t>
              </w:r>
            </w:hyperlink>
            <w:r>
              <w:t>....)</w:t>
            </w:r>
          </w:p>
        </w:tc>
      </w:tr>
      <w:tr w:rsidR="00C121DE">
        <w:tc>
          <w:tcPr>
            <w:tcW w:w="821" w:type="dxa"/>
            <w:vAlign w:val="center"/>
          </w:tcPr>
          <w:p w:rsidR="00C121DE" w:rsidRDefault="00C121DE">
            <w:pPr>
              <w:pStyle w:val="ConsPlusNormal"/>
              <w:jc w:val="center"/>
            </w:pPr>
            <w:r>
              <w:lastRenderedPageBreak/>
              <w:t>51</w:t>
            </w:r>
          </w:p>
        </w:tc>
        <w:tc>
          <w:tcPr>
            <w:tcW w:w="2835" w:type="dxa"/>
            <w:vAlign w:val="center"/>
          </w:tcPr>
          <w:p w:rsidR="00C121DE" w:rsidRDefault="00C121DE">
            <w:pPr>
              <w:pStyle w:val="ConsPlusNormal"/>
            </w:pPr>
            <w:r>
              <w:t xml:space="preserve">Оборудование связи (за исключением </w:t>
            </w:r>
            <w:hyperlink w:anchor="P886">
              <w:r>
                <w:rPr>
                  <w:color w:val="0000FF"/>
                </w:rPr>
                <w:t>пункта 52</w:t>
              </w:r>
            </w:hyperlink>
            <w:r>
              <w:t>):</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Align w:val="center"/>
          </w:tcPr>
          <w:p w:rsidR="00C121DE" w:rsidRDefault="00C121DE">
            <w:pPr>
              <w:pStyle w:val="ConsPlusNormal"/>
            </w:pP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51.1</w:t>
            </w:r>
          </w:p>
        </w:tc>
        <w:tc>
          <w:tcPr>
            <w:tcW w:w="2835" w:type="dxa"/>
            <w:tcBorders>
              <w:bottom w:val="nil"/>
            </w:tcBorders>
            <w:vAlign w:val="center"/>
          </w:tcPr>
          <w:p w:rsidR="00C121DE" w:rsidRDefault="00C121DE">
            <w:pPr>
              <w:pStyle w:val="ConsPlusNormal"/>
            </w:pPr>
            <w:r>
              <w:t>прокладка и монтаж сетей связи</w:t>
            </w:r>
          </w:p>
        </w:tc>
        <w:tc>
          <w:tcPr>
            <w:tcW w:w="850" w:type="dxa"/>
            <w:tcBorders>
              <w:bottom w:val="nil"/>
            </w:tcBorders>
            <w:vAlign w:val="center"/>
          </w:tcPr>
          <w:p w:rsidR="00C121DE" w:rsidRDefault="00C121DE">
            <w:pPr>
              <w:pStyle w:val="ConsPlusNormal"/>
              <w:jc w:val="center"/>
            </w:pPr>
            <w:r>
              <w:t>90</w:t>
            </w:r>
          </w:p>
        </w:tc>
        <w:tc>
          <w:tcPr>
            <w:tcW w:w="994" w:type="dxa"/>
            <w:tcBorders>
              <w:bottom w:val="nil"/>
            </w:tcBorders>
            <w:vAlign w:val="center"/>
          </w:tcPr>
          <w:p w:rsidR="00C121DE" w:rsidRDefault="00C121DE">
            <w:pPr>
              <w:pStyle w:val="ConsPlusNormal"/>
              <w:jc w:val="center"/>
            </w:pPr>
            <w:r>
              <w:t>91</w:t>
            </w:r>
          </w:p>
        </w:tc>
        <w:tc>
          <w:tcPr>
            <w:tcW w:w="989" w:type="dxa"/>
            <w:tcBorders>
              <w:bottom w:val="nil"/>
            </w:tcBorders>
            <w:vAlign w:val="center"/>
          </w:tcPr>
          <w:p w:rsidR="00C121DE" w:rsidRDefault="00C121DE">
            <w:pPr>
              <w:pStyle w:val="ConsPlusNormal"/>
              <w:jc w:val="center"/>
            </w:pPr>
            <w:r>
              <w:t>95</w:t>
            </w:r>
          </w:p>
        </w:tc>
        <w:tc>
          <w:tcPr>
            <w:tcW w:w="2551" w:type="dxa"/>
            <w:tcBorders>
              <w:bottom w:val="nil"/>
            </w:tcBorders>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10. Оборудование связи</w:t>
            </w:r>
          </w:p>
          <w:p w:rsidR="00C121DE" w:rsidRDefault="00C121DE">
            <w:pPr>
              <w:pStyle w:val="ConsPlusNormal"/>
              <w:jc w:val="center"/>
            </w:pPr>
            <w:r>
              <w:t>(ГЭСНм 81-03-10-....),</w:t>
            </w:r>
          </w:p>
          <w:p w:rsidR="00C121DE" w:rsidRDefault="00C121DE">
            <w:pPr>
              <w:pStyle w:val="ConsPlusNormal"/>
              <w:jc w:val="center"/>
            </w:pPr>
            <w:r>
              <w:t xml:space="preserve">отделы с </w:t>
            </w:r>
            <w:hyperlink r:id="rId111">
              <w:r>
                <w:rPr>
                  <w:color w:val="0000FF"/>
                </w:rPr>
                <w:t>1</w:t>
              </w:r>
            </w:hyperlink>
            <w:r>
              <w:t xml:space="preserve"> по </w:t>
            </w:r>
            <w:hyperlink r:id="rId112">
              <w:r>
                <w:rPr>
                  <w:color w:val="0000FF"/>
                </w:rPr>
                <w:t>3</w:t>
              </w:r>
            </w:hyperlink>
            <w:r>
              <w:t xml:space="preserve">, </w:t>
            </w:r>
            <w:hyperlink r:id="rId113">
              <w:r>
                <w:rPr>
                  <w:color w:val="0000FF"/>
                </w:rPr>
                <w:t>отдел 6 разделы 2</w:t>
              </w:r>
            </w:hyperlink>
            <w:r>
              <w:t xml:space="preserve">, </w:t>
            </w:r>
            <w:hyperlink r:id="rId114">
              <w:r>
                <w:rPr>
                  <w:color w:val="0000FF"/>
                </w:rPr>
                <w:t>3</w:t>
              </w:r>
            </w:hyperlink>
            <w:r>
              <w:t xml:space="preserve"> (при прокладке городских волоконно-оптических кабелей), </w:t>
            </w:r>
            <w:hyperlink r:id="rId115">
              <w:r>
                <w:rPr>
                  <w:color w:val="0000FF"/>
                </w:rPr>
                <w:t>4</w:t>
              </w:r>
            </w:hyperlink>
            <w:r>
              <w:t xml:space="preserve">, </w:t>
            </w:r>
            <w:hyperlink r:id="rId116">
              <w:r>
                <w:rPr>
                  <w:color w:val="0000FF"/>
                </w:rPr>
                <w:t>5</w:t>
              </w:r>
            </w:hyperlink>
            <w:r>
              <w:t xml:space="preserve">, </w:t>
            </w:r>
            <w:hyperlink r:id="rId117">
              <w:r>
                <w:rPr>
                  <w:color w:val="0000FF"/>
                </w:rPr>
                <w:t>отделы 8</w:t>
              </w:r>
            </w:hyperlink>
            <w:r>
              <w:t xml:space="preserve">, </w:t>
            </w:r>
            <w:hyperlink r:id="rId118">
              <w:r>
                <w:rPr>
                  <w:color w:val="0000FF"/>
                </w:rPr>
                <w:t>9</w:t>
              </w:r>
            </w:hyperlink>
            <w:r>
              <w:t xml:space="preserve">, </w:t>
            </w:r>
            <w:hyperlink r:id="rId119">
              <w:r>
                <w:rPr>
                  <w:color w:val="0000FF"/>
                </w:rPr>
                <w:t>10</w:t>
              </w:r>
            </w:hyperlink>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20">
              <w:r>
                <w:rPr>
                  <w:color w:val="0000FF"/>
                </w:rPr>
                <w:t>Приказа</w:t>
              </w:r>
            </w:hyperlink>
            <w:r>
              <w:t xml:space="preserve"> Минстроя России от 02.09.2021 N 636/пр)</w:t>
            </w:r>
          </w:p>
        </w:tc>
      </w:tr>
      <w:tr w:rsidR="00C121DE">
        <w:tc>
          <w:tcPr>
            <w:tcW w:w="821" w:type="dxa"/>
            <w:vAlign w:val="center"/>
          </w:tcPr>
          <w:p w:rsidR="00C121DE" w:rsidRDefault="00C121DE">
            <w:pPr>
              <w:pStyle w:val="ConsPlusNormal"/>
              <w:jc w:val="center"/>
            </w:pPr>
            <w:r>
              <w:t>51.2</w:t>
            </w:r>
          </w:p>
        </w:tc>
        <w:tc>
          <w:tcPr>
            <w:tcW w:w="2835" w:type="dxa"/>
            <w:vAlign w:val="center"/>
          </w:tcPr>
          <w:p w:rsidR="00C121DE" w:rsidRDefault="00C121DE">
            <w:pPr>
              <w:pStyle w:val="ConsPlusNormal"/>
            </w:pPr>
            <w:r>
              <w:t>монтаж радиотелевизионного и электронного оборудования</w:t>
            </w:r>
          </w:p>
        </w:tc>
        <w:tc>
          <w:tcPr>
            <w:tcW w:w="850" w:type="dxa"/>
            <w:vAlign w:val="center"/>
          </w:tcPr>
          <w:p w:rsidR="00C121DE" w:rsidRDefault="00C121DE">
            <w:pPr>
              <w:pStyle w:val="ConsPlusNormal"/>
              <w:jc w:val="center"/>
            </w:pPr>
            <w:r>
              <w:t>95</w:t>
            </w:r>
          </w:p>
        </w:tc>
        <w:tc>
          <w:tcPr>
            <w:tcW w:w="994" w:type="dxa"/>
            <w:vAlign w:val="center"/>
          </w:tcPr>
          <w:p w:rsidR="00C121DE" w:rsidRDefault="00C121DE">
            <w:pPr>
              <w:pStyle w:val="ConsPlusNormal"/>
              <w:jc w:val="center"/>
            </w:pPr>
            <w:r>
              <w:t>96</w:t>
            </w:r>
          </w:p>
        </w:tc>
        <w:tc>
          <w:tcPr>
            <w:tcW w:w="989" w:type="dxa"/>
            <w:vAlign w:val="center"/>
          </w:tcPr>
          <w:p w:rsidR="00C121DE" w:rsidRDefault="00C121DE">
            <w:pPr>
              <w:pStyle w:val="ConsPlusNormal"/>
              <w:jc w:val="center"/>
            </w:pPr>
            <w:r>
              <w:t>100</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10. Оборудование связи</w:t>
            </w:r>
          </w:p>
          <w:p w:rsidR="00C121DE" w:rsidRDefault="00C121DE">
            <w:pPr>
              <w:pStyle w:val="ConsPlusNormal"/>
              <w:jc w:val="center"/>
            </w:pPr>
            <w:r>
              <w:t>(ГЭСНм 81-03-10-....),</w:t>
            </w:r>
          </w:p>
          <w:p w:rsidR="00C121DE" w:rsidRDefault="00C121DE">
            <w:pPr>
              <w:pStyle w:val="ConsPlusNormal"/>
              <w:jc w:val="center"/>
            </w:pPr>
            <w:hyperlink r:id="rId121">
              <w:r>
                <w:rPr>
                  <w:color w:val="0000FF"/>
                </w:rPr>
                <w:t>отделы 4</w:t>
              </w:r>
            </w:hyperlink>
            <w:r>
              <w:t xml:space="preserve"> и </w:t>
            </w:r>
            <w:hyperlink r:id="rId122">
              <w:r>
                <w:rPr>
                  <w:color w:val="0000FF"/>
                </w:rPr>
                <w:t>5</w:t>
              </w:r>
            </w:hyperlink>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51.3</w:t>
            </w:r>
          </w:p>
        </w:tc>
        <w:tc>
          <w:tcPr>
            <w:tcW w:w="2835" w:type="dxa"/>
            <w:tcBorders>
              <w:bottom w:val="nil"/>
            </w:tcBorders>
            <w:vAlign w:val="center"/>
          </w:tcPr>
          <w:p w:rsidR="00C121DE" w:rsidRDefault="00C121DE">
            <w:pPr>
              <w:pStyle w:val="ConsPlusNormal"/>
            </w:pPr>
            <w:r>
              <w:t>прокладка и монтаж междугородных линий связи</w:t>
            </w:r>
          </w:p>
        </w:tc>
        <w:tc>
          <w:tcPr>
            <w:tcW w:w="850" w:type="dxa"/>
            <w:tcBorders>
              <w:bottom w:val="nil"/>
            </w:tcBorders>
            <w:vAlign w:val="center"/>
          </w:tcPr>
          <w:p w:rsidR="00C121DE" w:rsidRDefault="00C121DE">
            <w:pPr>
              <w:pStyle w:val="ConsPlusNormal"/>
              <w:jc w:val="center"/>
            </w:pPr>
            <w:r>
              <w:t>111</w:t>
            </w:r>
          </w:p>
        </w:tc>
        <w:tc>
          <w:tcPr>
            <w:tcW w:w="994" w:type="dxa"/>
            <w:tcBorders>
              <w:bottom w:val="nil"/>
            </w:tcBorders>
            <w:vAlign w:val="center"/>
          </w:tcPr>
          <w:p w:rsidR="00C121DE" w:rsidRDefault="00C121DE">
            <w:pPr>
              <w:pStyle w:val="ConsPlusNormal"/>
              <w:jc w:val="center"/>
            </w:pPr>
            <w:r>
              <w:t>112</w:t>
            </w:r>
          </w:p>
        </w:tc>
        <w:tc>
          <w:tcPr>
            <w:tcW w:w="989" w:type="dxa"/>
            <w:tcBorders>
              <w:bottom w:val="nil"/>
            </w:tcBorders>
            <w:vAlign w:val="center"/>
          </w:tcPr>
          <w:p w:rsidR="00C121DE" w:rsidRDefault="00C121DE">
            <w:pPr>
              <w:pStyle w:val="ConsPlusNormal"/>
              <w:jc w:val="center"/>
            </w:pPr>
            <w:r>
              <w:t>117</w:t>
            </w:r>
          </w:p>
        </w:tc>
        <w:tc>
          <w:tcPr>
            <w:tcW w:w="2551" w:type="dxa"/>
            <w:tcBorders>
              <w:bottom w:val="nil"/>
            </w:tcBorders>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10. Оборудование связи</w:t>
            </w:r>
          </w:p>
          <w:p w:rsidR="00C121DE" w:rsidRDefault="00C121DE">
            <w:pPr>
              <w:pStyle w:val="ConsPlusNormal"/>
              <w:jc w:val="center"/>
            </w:pPr>
            <w:r>
              <w:t>(ГЭСНм 81-03-10-....),</w:t>
            </w:r>
          </w:p>
          <w:p w:rsidR="00C121DE" w:rsidRDefault="00C121DE">
            <w:pPr>
              <w:pStyle w:val="ConsPlusNormal"/>
              <w:jc w:val="center"/>
            </w:pPr>
            <w:hyperlink r:id="rId123">
              <w:r>
                <w:rPr>
                  <w:color w:val="0000FF"/>
                </w:rPr>
                <w:t>отдел 6 разделы 1</w:t>
              </w:r>
            </w:hyperlink>
            <w:r>
              <w:t>,</w:t>
            </w:r>
            <w:hyperlink r:id="rId124">
              <w:r>
                <w:rPr>
                  <w:color w:val="0000FF"/>
                </w:rPr>
                <w:t>3</w:t>
              </w:r>
            </w:hyperlink>
            <w:r>
              <w:t xml:space="preserve"> (при прокладке междугородных (зоновых) волоконно-оптических кабелей), </w:t>
            </w:r>
            <w:hyperlink r:id="rId125">
              <w:r>
                <w:rPr>
                  <w:color w:val="0000FF"/>
                </w:rPr>
                <w:t>4</w:t>
              </w:r>
            </w:hyperlink>
            <w:r>
              <w:t xml:space="preserve">, </w:t>
            </w:r>
            <w:hyperlink r:id="rId126">
              <w:r>
                <w:rPr>
                  <w:color w:val="0000FF"/>
                </w:rPr>
                <w:t>5</w:t>
              </w:r>
            </w:hyperlink>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27">
              <w:r>
                <w:rPr>
                  <w:color w:val="0000FF"/>
                </w:rPr>
                <w:t>Приказа</w:t>
              </w:r>
            </w:hyperlink>
            <w:r>
              <w:t xml:space="preserve"> Минстроя России от 02.09.2021 N 636/пр)</w:t>
            </w:r>
          </w:p>
        </w:tc>
      </w:tr>
      <w:tr w:rsidR="00C121DE">
        <w:tc>
          <w:tcPr>
            <w:tcW w:w="821" w:type="dxa"/>
            <w:vAlign w:val="center"/>
          </w:tcPr>
          <w:p w:rsidR="00C121DE" w:rsidRDefault="00C121DE">
            <w:pPr>
              <w:pStyle w:val="ConsPlusNormal"/>
              <w:jc w:val="center"/>
            </w:pPr>
            <w:r>
              <w:t>51.4</w:t>
            </w:r>
          </w:p>
        </w:tc>
        <w:tc>
          <w:tcPr>
            <w:tcW w:w="2835" w:type="dxa"/>
            <w:vAlign w:val="center"/>
          </w:tcPr>
          <w:p w:rsidR="00C121DE" w:rsidRDefault="00C121DE">
            <w:pPr>
              <w:pStyle w:val="ConsPlusNormal"/>
            </w:pPr>
            <w:r>
              <w:t>устройство сигнализации, централизации, блокировки и связи на железных дорогах</w:t>
            </w:r>
          </w:p>
        </w:tc>
        <w:tc>
          <w:tcPr>
            <w:tcW w:w="850" w:type="dxa"/>
            <w:vAlign w:val="center"/>
          </w:tcPr>
          <w:p w:rsidR="00C121DE" w:rsidRDefault="00C121DE">
            <w:pPr>
              <w:pStyle w:val="ConsPlusNormal"/>
              <w:jc w:val="center"/>
            </w:pPr>
            <w:r>
              <w:t>94</w:t>
            </w:r>
          </w:p>
        </w:tc>
        <w:tc>
          <w:tcPr>
            <w:tcW w:w="994" w:type="dxa"/>
            <w:vAlign w:val="center"/>
          </w:tcPr>
          <w:p w:rsidR="00C121DE" w:rsidRDefault="00C121DE">
            <w:pPr>
              <w:pStyle w:val="ConsPlusNormal"/>
              <w:jc w:val="center"/>
            </w:pPr>
            <w:r>
              <w:t>95</w:t>
            </w:r>
          </w:p>
        </w:tc>
        <w:tc>
          <w:tcPr>
            <w:tcW w:w="989" w:type="dxa"/>
            <w:vAlign w:val="center"/>
          </w:tcPr>
          <w:p w:rsidR="00C121DE" w:rsidRDefault="00C121DE">
            <w:pPr>
              <w:pStyle w:val="ConsPlusNormal"/>
              <w:jc w:val="center"/>
            </w:pPr>
            <w:r>
              <w:t>99</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10. Оборудование связи</w:t>
            </w:r>
          </w:p>
          <w:p w:rsidR="00C121DE" w:rsidRDefault="00C121DE">
            <w:pPr>
              <w:pStyle w:val="ConsPlusNormal"/>
              <w:jc w:val="center"/>
            </w:pPr>
            <w:r>
              <w:t>(ГЭСНм 81-03-10-....),</w:t>
            </w:r>
          </w:p>
          <w:p w:rsidR="00C121DE" w:rsidRDefault="00C121DE">
            <w:pPr>
              <w:pStyle w:val="ConsPlusNormal"/>
              <w:jc w:val="center"/>
            </w:pPr>
            <w:hyperlink r:id="rId128">
              <w:r>
                <w:rPr>
                  <w:color w:val="0000FF"/>
                </w:rPr>
                <w:t>отдел 7</w:t>
              </w:r>
            </w:hyperlink>
          </w:p>
        </w:tc>
      </w:tr>
      <w:tr w:rsidR="00C121DE">
        <w:tc>
          <w:tcPr>
            <w:tcW w:w="821" w:type="dxa"/>
            <w:vAlign w:val="center"/>
          </w:tcPr>
          <w:p w:rsidR="00C121DE" w:rsidRDefault="00C121DE">
            <w:pPr>
              <w:pStyle w:val="ConsPlusNormal"/>
              <w:jc w:val="center"/>
            </w:pPr>
            <w:bookmarkStart w:id="27" w:name="P886"/>
            <w:bookmarkEnd w:id="27"/>
            <w:r>
              <w:lastRenderedPageBreak/>
              <w:t>52</w:t>
            </w:r>
          </w:p>
        </w:tc>
        <w:tc>
          <w:tcPr>
            <w:tcW w:w="2835" w:type="dxa"/>
            <w:vAlign w:val="center"/>
          </w:tcPr>
          <w:p w:rsidR="00C121DE" w:rsidRDefault="00C121DE">
            <w:pPr>
              <w:pStyle w:val="ConsPlusNormal"/>
            </w:pPr>
            <w:r>
              <w:t>Устройство средств посадки самолетов и систем управления воздушным движением на аэродромах</w:t>
            </w:r>
          </w:p>
        </w:tc>
        <w:tc>
          <w:tcPr>
            <w:tcW w:w="850" w:type="dxa"/>
            <w:vAlign w:val="center"/>
          </w:tcPr>
          <w:p w:rsidR="00C121DE" w:rsidRDefault="00C121DE">
            <w:pPr>
              <w:pStyle w:val="ConsPlusNormal"/>
              <w:jc w:val="center"/>
            </w:pPr>
            <w:r>
              <w:t>96</w:t>
            </w:r>
          </w:p>
        </w:tc>
        <w:tc>
          <w:tcPr>
            <w:tcW w:w="994" w:type="dxa"/>
            <w:vAlign w:val="center"/>
          </w:tcPr>
          <w:p w:rsidR="00C121DE" w:rsidRDefault="00C121DE">
            <w:pPr>
              <w:pStyle w:val="ConsPlusNormal"/>
              <w:jc w:val="center"/>
            </w:pPr>
            <w:r>
              <w:t>97</w:t>
            </w:r>
          </w:p>
        </w:tc>
        <w:tc>
          <w:tcPr>
            <w:tcW w:w="989" w:type="dxa"/>
            <w:vAlign w:val="center"/>
          </w:tcPr>
          <w:p w:rsidR="00C121DE" w:rsidRDefault="00C121DE">
            <w:pPr>
              <w:pStyle w:val="ConsPlusNormal"/>
              <w:jc w:val="center"/>
            </w:pPr>
            <w:r>
              <w:t>101</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8. Электротехнические установки</w:t>
            </w:r>
          </w:p>
          <w:p w:rsidR="00C121DE" w:rsidRDefault="00C121DE">
            <w:pPr>
              <w:pStyle w:val="ConsPlusNormal"/>
              <w:jc w:val="center"/>
            </w:pPr>
            <w:r>
              <w:t>(</w:t>
            </w:r>
            <w:hyperlink r:id="rId129">
              <w:r>
                <w:rPr>
                  <w:color w:val="0000FF"/>
                </w:rPr>
                <w:t>ГЭСНм 81-03-08-</w:t>
              </w:r>
            </w:hyperlink>
            <w:r>
              <w:t>....)</w:t>
            </w:r>
          </w:p>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10. Оборудование связи</w:t>
            </w:r>
          </w:p>
          <w:p w:rsidR="00C121DE" w:rsidRDefault="00C121DE">
            <w:pPr>
              <w:pStyle w:val="ConsPlusNormal"/>
              <w:jc w:val="center"/>
            </w:pPr>
            <w:r>
              <w:t>(</w:t>
            </w:r>
            <w:hyperlink r:id="rId130">
              <w:r>
                <w:rPr>
                  <w:color w:val="0000FF"/>
                </w:rPr>
                <w:t>ГЭСНм 81-03-10-</w:t>
              </w:r>
            </w:hyperlink>
            <w:r>
              <w:t>....)</w:t>
            </w:r>
          </w:p>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11. Приборы, средства автоматизации и вычислительной техники</w:t>
            </w:r>
          </w:p>
          <w:p w:rsidR="00C121DE" w:rsidRDefault="00C121DE">
            <w:pPr>
              <w:pStyle w:val="ConsPlusNormal"/>
              <w:jc w:val="center"/>
            </w:pPr>
            <w:r>
              <w:t>(</w:t>
            </w:r>
            <w:hyperlink r:id="rId131">
              <w:r>
                <w:rPr>
                  <w:color w:val="0000FF"/>
                </w:rPr>
                <w:t>ГЭСНм 81-03-11-</w:t>
              </w:r>
            </w:hyperlink>
            <w:r>
              <w:t>....)</w:t>
            </w:r>
          </w:p>
        </w:tc>
      </w:tr>
      <w:tr w:rsidR="00C121DE">
        <w:tc>
          <w:tcPr>
            <w:tcW w:w="821" w:type="dxa"/>
            <w:vAlign w:val="center"/>
          </w:tcPr>
          <w:p w:rsidR="00C121DE" w:rsidRDefault="00C121DE">
            <w:pPr>
              <w:pStyle w:val="ConsPlusNormal"/>
              <w:jc w:val="center"/>
            </w:pPr>
            <w:r>
              <w:t>53</w:t>
            </w:r>
          </w:p>
        </w:tc>
        <w:tc>
          <w:tcPr>
            <w:tcW w:w="2835" w:type="dxa"/>
            <w:vAlign w:val="center"/>
          </w:tcPr>
          <w:p w:rsidR="00C121DE" w:rsidRDefault="00C121DE">
            <w:pPr>
              <w:pStyle w:val="ConsPlusNormal"/>
            </w:pPr>
            <w:r>
              <w:t xml:space="preserve">Приборы, средства автоматизации и вычислительной техники (за исключением </w:t>
            </w:r>
            <w:hyperlink w:anchor="P886">
              <w:r>
                <w:rPr>
                  <w:color w:val="0000FF"/>
                </w:rPr>
                <w:t>пункта 52</w:t>
              </w:r>
            </w:hyperlink>
            <w:r>
              <w:t>)</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11. Приборы, средства автоматизации и вычислительной техники</w:t>
            </w:r>
          </w:p>
          <w:p w:rsidR="00C121DE" w:rsidRDefault="00C121DE">
            <w:pPr>
              <w:pStyle w:val="ConsPlusNormal"/>
              <w:jc w:val="center"/>
            </w:pPr>
            <w:r>
              <w:t>(</w:t>
            </w:r>
            <w:hyperlink r:id="rId132">
              <w:r>
                <w:rPr>
                  <w:color w:val="0000FF"/>
                </w:rPr>
                <w:t>ГЭСНм 81-03-11-</w:t>
              </w:r>
            </w:hyperlink>
            <w:r>
              <w:t>....)</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54</w:t>
            </w:r>
          </w:p>
        </w:tc>
        <w:tc>
          <w:tcPr>
            <w:tcW w:w="2835" w:type="dxa"/>
            <w:tcBorders>
              <w:bottom w:val="nil"/>
            </w:tcBorders>
            <w:vAlign w:val="center"/>
          </w:tcPr>
          <w:p w:rsidR="00C121DE" w:rsidRDefault="00C121DE">
            <w:pPr>
              <w:pStyle w:val="ConsPlusNormal"/>
            </w:pPr>
            <w:r>
              <w:t>Технологические трубопроводы</w:t>
            </w:r>
          </w:p>
        </w:tc>
        <w:tc>
          <w:tcPr>
            <w:tcW w:w="850" w:type="dxa"/>
            <w:tcBorders>
              <w:bottom w:val="nil"/>
            </w:tcBorders>
            <w:vAlign w:val="center"/>
          </w:tcPr>
          <w:p w:rsidR="00C121DE" w:rsidRDefault="00C121DE">
            <w:pPr>
              <w:pStyle w:val="ConsPlusNormal"/>
              <w:jc w:val="center"/>
            </w:pPr>
            <w:r>
              <w:t>90</w:t>
            </w:r>
          </w:p>
        </w:tc>
        <w:tc>
          <w:tcPr>
            <w:tcW w:w="994" w:type="dxa"/>
            <w:tcBorders>
              <w:bottom w:val="nil"/>
            </w:tcBorders>
            <w:vAlign w:val="center"/>
          </w:tcPr>
          <w:p w:rsidR="00C121DE" w:rsidRDefault="00C121DE">
            <w:pPr>
              <w:pStyle w:val="ConsPlusNormal"/>
              <w:jc w:val="center"/>
            </w:pPr>
            <w:r>
              <w:t>91</w:t>
            </w:r>
          </w:p>
        </w:tc>
        <w:tc>
          <w:tcPr>
            <w:tcW w:w="989" w:type="dxa"/>
            <w:tcBorders>
              <w:bottom w:val="nil"/>
            </w:tcBorders>
            <w:vAlign w:val="center"/>
          </w:tcPr>
          <w:p w:rsidR="00C121DE" w:rsidRDefault="00C121DE">
            <w:pPr>
              <w:pStyle w:val="ConsPlusNormal"/>
              <w:jc w:val="center"/>
            </w:pPr>
            <w:r>
              <w:t>95</w:t>
            </w:r>
          </w:p>
        </w:tc>
        <w:tc>
          <w:tcPr>
            <w:tcW w:w="2551" w:type="dxa"/>
            <w:tcBorders>
              <w:bottom w:val="nil"/>
            </w:tcBorders>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12. Технологические трубопроводы</w:t>
            </w:r>
          </w:p>
          <w:p w:rsidR="00C121DE" w:rsidRDefault="00C121DE">
            <w:pPr>
              <w:pStyle w:val="ConsPlusNormal"/>
              <w:jc w:val="center"/>
            </w:pPr>
            <w:r>
              <w:t>(</w:t>
            </w:r>
            <w:hyperlink r:id="rId133">
              <w:r>
                <w:rPr>
                  <w:color w:val="0000FF"/>
                </w:rPr>
                <w:t>ГЭСНм 81-03-12-</w:t>
              </w:r>
            </w:hyperlink>
            <w:r>
              <w:t>....)</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34">
              <w:r>
                <w:rPr>
                  <w:color w:val="0000FF"/>
                </w:rPr>
                <w:t>Приказа</w:t>
              </w:r>
            </w:hyperlink>
            <w:r>
              <w:t xml:space="preserve"> Минстроя России от 02.09.2021 N 636/пр)</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bookmarkStart w:id="28" w:name="P917"/>
            <w:bookmarkEnd w:id="28"/>
            <w:r>
              <w:t>55</w:t>
            </w:r>
          </w:p>
        </w:tc>
        <w:tc>
          <w:tcPr>
            <w:tcW w:w="2835" w:type="dxa"/>
            <w:tcBorders>
              <w:bottom w:val="nil"/>
            </w:tcBorders>
            <w:vAlign w:val="center"/>
          </w:tcPr>
          <w:p w:rsidR="00C121DE" w:rsidRDefault="00C121DE">
            <w:pPr>
              <w:pStyle w:val="ConsPlusNormal"/>
            </w:pPr>
            <w:r>
              <w:t>Оборудование атомных электрических станций</w:t>
            </w:r>
          </w:p>
        </w:tc>
        <w:tc>
          <w:tcPr>
            <w:tcW w:w="850" w:type="dxa"/>
            <w:tcBorders>
              <w:bottom w:val="nil"/>
            </w:tcBorders>
            <w:vAlign w:val="center"/>
          </w:tcPr>
          <w:p w:rsidR="00C121DE" w:rsidRDefault="00C121DE">
            <w:pPr>
              <w:pStyle w:val="ConsPlusNormal"/>
              <w:jc w:val="center"/>
            </w:pPr>
            <w:r>
              <w:t>122</w:t>
            </w:r>
          </w:p>
        </w:tc>
        <w:tc>
          <w:tcPr>
            <w:tcW w:w="994" w:type="dxa"/>
            <w:tcBorders>
              <w:bottom w:val="nil"/>
            </w:tcBorders>
            <w:vAlign w:val="center"/>
          </w:tcPr>
          <w:p w:rsidR="00C121DE" w:rsidRDefault="00C121DE">
            <w:pPr>
              <w:pStyle w:val="ConsPlusNormal"/>
              <w:jc w:val="center"/>
            </w:pPr>
            <w:r>
              <w:t>123</w:t>
            </w:r>
          </w:p>
        </w:tc>
        <w:tc>
          <w:tcPr>
            <w:tcW w:w="989" w:type="dxa"/>
            <w:tcBorders>
              <w:bottom w:val="nil"/>
            </w:tcBorders>
            <w:vAlign w:val="center"/>
          </w:tcPr>
          <w:p w:rsidR="00C121DE" w:rsidRDefault="00C121DE">
            <w:pPr>
              <w:pStyle w:val="ConsPlusNormal"/>
              <w:jc w:val="center"/>
            </w:pPr>
            <w:r>
              <w:t>128</w:t>
            </w:r>
          </w:p>
        </w:tc>
        <w:tc>
          <w:tcPr>
            <w:tcW w:w="2551" w:type="dxa"/>
            <w:tcBorders>
              <w:bottom w:val="nil"/>
            </w:tcBorders>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13. Оборудование атомных электрических станций</w:t>
            </w:r>
          </w:p>
          <w:p w:rsidR="00C121DE" w:rsidRDefault="00C121DE">
            <w:pPr>
              <w:pStyle w:val="ConsPlusNormal"/>
              <w:jc w:val="center"/>
            </w:pPr>
            <w:r>
              <w:t>(</w:t>
            </w:r>
            <w:hyperlink r:id="rId135">
              <w:r>
                <w:rPr>
                  <w:color w:val="0000FF"/>
                </w:rPr>
                <w:t>ГЭСНм 81-03-13</w:t>
              </w:r>
            </w:hyperlink>
            <w:r>
              <w:t>....)</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(п. 55 в ред. </w:t>
            </w:r>
            <w:hyperlink r:id="rId136">
              <w:r>
                <w:rPr>
                  <w:color w:val="0000FF"/>
                </w:rPr>
                <w:t>Приказа</w:t>
              </w:r>
            </w:hyperlink>
            <w:r>
              <w:t xml:space="preserve"> Минстроя России от 26.07.2022 N 611/пр)</w:t>
            </w:r>
          </w:p>
        </w:tc>
      </w:tr>
      <w:tr w:rsidR="00C121DE">
        <w:tc>
          <w:tcPr>
            <w:tcW w:w="821" w:type="dxa"/>
            <w:vAlign w:val="center"/>
          </w:tcPr>
          <w:p w:rsidR="00C121DE" w:rsidRDefault="00C121DE">
            <w:pPr>
              <w:pStyle w:val="ConsPlusNormal"/>
              <w:jc w:val="center"/>
            </w:pPr>
            <w:r>
              <w:t>56</w:t>
            </w:r>
          </w:p>
        </w:tc>
        <w:tc>
          <w:tcPr>
            <w:tcW w:w="2835" w:type="dxa"/>
            <w:vAlign w:val="center"/>
          </w:tcPr>
          <w:p w:rsidR="00C121DE" w:rsidRDefault="00C121DE">
            <w:pPr>
              <w:pStyle w:val="ConsPlusNormal"/>
            </w:pPr>
            <w:r>
              <w:t>Оборудование прокатных производств</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 xml:space="preserve">14. Оборудование </w:t>
            </w:r>
            <w:r>
              <w:lastRenderedPageBreak/>
              <w:t>прокатных производств</w:t>
            </w:r>
          </w:p>
          <w:p w:rsidR="00C121DE" w:rsidRDefault="00C121DE">
            <w:pPr>
              <w:pStyle w:val="ConsPlusNormal"/>
              <w:jc w:val="center"/>
            </w:pPr>
            <w:r>
              <w:t>(</w:t>
            </w:r>
            <w:hyperlink r:id="rId137">
              <w:r>
                <w:rPr>
                  <w:color w:val="0000FF"/>
                </w:rPr>
                <w:t>ГЭСНм 81-03-14-</w:t>
              </w:r>
            </w:hyperlink>
            <w:r>
              <w:t>....)</w:t>
            </w:r>
          </w:p>
        </w:tc>
      </w:tr>
      <w:tr w:rsidR="00C121DE">
        <w:tc>
          <w:tcPr>
            <w:tcW w:w="821" w:type="dxa"/>
            <w:vAlign w:val="center"/>
          </w:tcPr>
          <w:p w:rsidR="00C121DE" w:rsidRDefault="00C121DE">
            <w:pPr>
              <w:pStyle w:val="ConsPlusNormal"/>
              <w:jc w:val="center"/>
            </w:pPr>
            <w:r>
              <w:lastRenderedPageBreak/>
              <w:t>57</w:t>
            </w:r>
          </w:p>
        </w:tc>
        <w:tc>
          <w:tcPr>
            <w:tcW w:w="2835" w:type="dxa"/>
            <w:vAlign w:val="center"/>
          </w:tcPr>
          <w:p w:rsidR="00C121DE" w:rsidRDefault="00C121DE">
            <w:pPr>
              <w:pStyle w:val="ConsPlusNormal"/>
            </w:pPr>
            <w:r>
              <w:t>Оборудование для очистки газов</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15. Оборудование для очистки газов</w:t>
            </w:r>
          </w:p>
          <w:p w:rsidR="00C121DE" w:rsidRDefault="00C121DE">
            <w:pPr>
              <w:pStyle w:val="ConsPlusNormal"/>
              <w:jc w:val="center"/>
            </w:pPr>
            <w:r>
              <w:t>(</w:t>
            </w:r>
            <w:hyperlink r:id="rId138">
              <w:r>
                <w:rPr>
                  <w:color w:val="0000FF"/>
                </w:rPr>
                <w:t>ГЭСНм 81-03-15-</w:t>
              </w:r>
            </w:hyperlink>
            <w:r>
              <w:t>....)</w:t>
            </w:r>
          </w:p>
        </w:tc>
      </w:tr>
      <w:tr w:rsidR="00C121DE">
        <w:tc>
          <w:tcPr>
            <w:tcW w:w="821" w:type="dxa"/>
            <w:vAlign w:val="center"/>
          </w:tcPr>
          <w:p w:rsidR="00C121DE" w:rsidRDefault="00C121DE">
            <w:pPr>
              <w:pStyle w:val="ConsPlusNormal"/>
              <w:jc w:val="center"/>
            </w:pPr>
            <w:bookmarkStart w:id="29" w:name="P942"/>
            <w:bookmarkEnd w:id="29"/>
            <w:r>
              <w:t>58</w:t>
            </w:r>
          </w:p>
        </w:tc>
        <w:tc>
          <w:tcPr>
            <w:tcW w:w="2835" w:type="dxa"/>
            <w:vAlign w:val="center"/>
          </w:tcPr>
          <w:p w:rsidR="00C121DE" w:rsidRDefault="00C121DE">
            <w:pPr>
              <w:pStyle w:val="ConsPlusNormal"/>
            </w:pPr>
            <w:r>
              <w:t>Оборудование предприятий черной металлургии</w:t>
            </w:r>
          </w:p>
        </w:tc>
        <w:tc>
          <w:tcPr>
            <w:tcW w:w="850" w:type="dxa"/>
            <w:vAlign w:val="center"/>
          </w:tcPr>
          <w:p w:rsidR="00C121DE" w:rsidRDefault="00C121DE">
            <w:pPr>
              <w:pStyle w:val="ConsPlusNormal"/>
              <w:jc w:val="center"/>
            </w:pPr>
            <w:r>
              <w:t>92</w:t>
            </w:r>
          </w:p>
        </w:tc>
        <w:tc>
          <w:tcPr>
            <w:tcW w:w="994" w:type="dxa"/>
            <w:vAlign w:val="center"/>
          </w:tcPr>
          <w:p w:rsidR="00C121DE" w:rsidRDefault="00C121DE">
            <w:pPr>
              <w:pStyle w:val="ConsPlusNormal"/>
              <w:jc w:val="center"/>
            </w:pPr>
            <w:r>
              <w:t>93</w:t>
            </w:r>
          </w:p>
        </w:tc>
        <w:tc>
          <w:tcPr>
            <w:tcW w:w="989" w:type="dxa"/>
            <w:vAlign w:val="center"/>
          </w:tcPr>
          <w:p w:rsidR="00C121DE" w:rsidRDefault="00C121DE">
            <w:pPr>
              <w:pStyle w:val="ConsPlusNormal"/>
              <w:jc w:val="center"/>
            </w:pPr>
            <w:r>
              <w:t>97</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16. Оборудование предприятий черной металлургии</w:t>
            </w:r>
          </w:p>
          <w:p w:rsidR="00C121DE" w:rsidRDefault="00C121DE">
            <w:pPr>
              <w:pStyle w:val="ConsPlusNormal"/>
              <w:jc w:val="center"/>
            </w:pPr>
            <w:r>
              <w:t>(</w:t>
            </w:r>
            <w:hyperlink r:id="rId139">
              <w:r>
                <w:rPr>
                  <w:color w:val="0000FF"/>
                </w:rPr>
                <w:t>ГЭСНм 81-03-16-</w:t>
              </w:r>
            </w:hyperlink>
            <w:r>
              <w:t>....)</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bookmarkStart w:id="30" w:name="P950"/>
            <w:bookmarkEnd w:id="30"/>
            <w:r>
              <w:t>59</w:t>
            </w:r>
          </w:p>
        </w:tc>
        <w:tc>
          <w:tcPr>
            <w:tcW w:w="2835" w:type="dxa"/>
            <w:tcBorders>
              <w:bottom w:val="nil"/>
            </w:tcBorders>
            <w:vAlign w:val="center"/>
          </w:tcPr>
          <w:p w:rsidR="00C121DE" w:rsidRDefault="00C121DE">
            <w:pPr>
              <w:pStyle w:val="ConsPlusNormal"/>
            </w:pPr>
            <w:r>
              <w:t>Оборудование предприятий цветной металлургии</w:t>
            </w:r>
          </w:p>
        </w:tc>
        <w:tc>
          <w:tcPr>
            <w:tcW w:w="850" w:type="dxa"/>
            <w:tcBorders>
              <w:bottom w:val="nil"/>
            </w:tcBorders>
            <w:vAlign w:val="center"/>
          </w:tcPr>
          <w:p w:rsidR="00C121DE" w:rsidRDefault="00C121DE">
            <w:pPr>
              <w:pStyle w:val="ConsPlusNormal"/>
              <w:jc w:val="center"/>
            </w:pPr>
            <w:r>
              <w:t>90</w:t>
            </w:r>
          </w:p>
        </w:tc>
        <w:tc>
          <w:tcPr>
            <w:tcW w:w="994" w:type="dxa"/>
            <w:tcBorders>
              <w:bottom w:val="nil"/>
            </w:tcBorders>
            <w:vAlign w:val="center"/>
          </w:tcPr>
          <w:p w:rsidR="00C121DE" w:rsidRDefault="00C121DE">
            <w:pPr>
              <w:pStyle w:val="ConsPlusNormal"/>
              <w:jc w:val="center"/>
            </w:pPr>
            <w:r>
              <w:t>91</w:t>
            </w:r>
          </w:p>
        </w:tc>
        <w:tc>
          <w:tcPr>
            <w:tcW w:w="989" w:type="dxa"/>
            <w:tcBorders>
              <w:bottom w:val="nil"/>
            </w:tcBorders>
            <w:vAlign w:val="center"/>
          </w:tcPr>
          <w:p w:rsidR="00C121DE" w:rsidRDefault="00C121DE">
            <w:pPr>
              <w:pStyle w:val="ConsPlusNormal"/>
              <w:jc w:val="center"/>
            </w:pPr>
            <w:r>
              <w:t>95</w:t>
            </w:r>
          </w:p>
        </w:tc>
        <w:tc>
          <w:tcPr>
            <w:tcW w:w="2551" w:type="dxa"/>
            <w:tcBorders>
              <w:bottom w:val="nil"/>
            </w:tcBorders>
            <w:vAlign w:val="center"/>
          </w:tcPr>
          <w:p w:rsidR="00C121DE" w:rsidRDefault="00C121DE">
            <w:pPr>
              <w:pStyle w:val="ConsPlusNormal"/>
              <w:jc w:val="center"/>
            </w:pPr>
            <w:r>
              <w:t>Сметные нормы на монтаж оборудования сборника 17. Оборудование предприятий цветной металлургии (</w:t>
            </w:r>
            <w:hyperlink r:id="rId140">
              <w:r>
                <w:rPr>
                  <w:color w:val="0000FF"/>
                </w:rPr>
                <w:t>ГЭСНм 81-03-17-</w:t>
              </w:r>
            </w:hyperlink>
            <w:r>
              <w:t>....)</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41">
              <w:r>
                <w:rPr>
                  <w:color w:val="0000FF"/>
                </w:rPr>
                <w:t>Приказа</w:t>
              </w:r>
            </w:hyperlink>
            <w:r>
              <w:t xml:space="preserve"> Минстроя России от 02.09.2021 N 636/пр)</w:t>
            </w:r>
          </w:p>
        </w:tc>
      </w:tr>
      <w:tr w:rsidR="00C121DE">
        <w:tc>
          <w:tcPr>
            <w:tcW w:w="821" w:type="dxa"/>
            <w:vAlign w:val="center"/>
          </w:tcPr>
          <w:p w:rsidR="00C121DE" w:rsidRDefault="00C121DE">
            <w:pPr>
              <w:pStyle w:val="ConsPlusNormal"/>
              <w:jc w:val="center"/>
            </w:pPr>
            <w:r>
              <w:t>60</w:t>
            </w:r>
          </w:p>
        </w:tc>
        <w:tc>
          <w:tcPr>
            <w:tcW w:w="2835" w:type="dxa"/>
            <w:vAlign w:val="center"/>
          </w:tcPr>
          <w:p w:rsidR="00C121DE" w:rsidRDefault="00C121DE">
            <w:pPr>
              <w:pStyle w:val="ConsPlusNormal"/>
            </w:pPr>
            <w:r>
              <w:t>Оборудование предприятий химической и нефтеперерабатывающей промышленности</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18. Оборудование предприятий химической и нефтеперерабатывающей промышленности</w:t>
            </w:r>
          </w:p>
          <w:p w:rsidR="00C121DE" w:rsidRDefault="00C121DE">
            <w:pPr>
              <w:pStyle w:val="ConsPlusNormal"/>
              <w:jc w:val="center"/>
            </w:pPr>
            <w:r>
              <w:t>(</w:t>
            </w:r>
            <w:hyperlink r:id="rId142">
              <w:r>
                <w:rPr>
                  <w:color w:val="0000FF"/>
                </w:rPr>
                <w:t>ГЭСНм 81-03-18-</w:t>
              </w:r>
            </w:hyperlink>
            <w:r>
              <w:t>....)</w:t>
            </w:r>
          </w:p>
        </w:tc>
      </w:tr>
      <w:tr w:rsidR="00C121DE">
        <w:tc>
          <w:tcPr>
            <w:tcW w:w="821" w:type="dxa"/>
            <w:vAlign w:val="center"/>
          </w:tcPr>
          <w:p w:rsidR="00C121DE" w:rsidRDefault="00C121DE">
            <w:pPr>
              <w:pStyle w:val="ConsPlusNormal"/>
              <w:jc w:val="center"/>
            </w:pPr>
            <w:r>
              <w:t>61</w:t>
            </w:r>
          </w:p>
        </w:tc>
        <w:tc>
          <w:tcPr>
            <w:tcW w:w="2835" w:type="dxa"/>
            <w:vAlign w:val="center"/>
          </w:tcPr>
          <w:p w:rsidR="00C121DE" w:rsidRDefault="00C121DE">
            <w:pPr>
              <w:pStyle w:val="ConsPlusNormal"/>
            </w:pPr>
            <w:r>
              <w:t>Оборудование предприятий угольной и торфяной промышленности</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19. Оборудование предприятий угольной и торфяной промышленности</w:t>
            </w:r>
          </w:p>
          <w:p w:rsidR="00C121DE" w:rsidRDefault="00C121DE">
            <w:pPr>
              <w:pStyle w:val="ConsPlusNormal"/>
              <w:jc w:val="center"/>
            </w:pPr>
            <w:r>
              <w:t>(</w:t>
            </w:r>
            <w:hyperlink r:id="rId143">
              <w:r>
                <w:rPr>
                  <w:color w:val="0000FF"/>
                </w:rPr>
                <w:t>ГЭСНм 81-03-19-</w:t>
              </w:r>
            </w:hyperlink>
            <w:r>
              <w:t>....)</w:t>
            </w:r>
          </w:p>
        </w:tc>
      </w:tr>
      <w:tr w:rsidR="00C121DE">
        <w:tc>
          <w:tcPr>
            <w:tcW w:w="821" w:type="dxa"/>
            <w:vAlign w:val="center"/>
          </w:tcPr>
          <w:p w:rsidR="00C121DE" w:rsidRDefault="00C121DE">
            <w:pPr>
              <w:pStyle w:val="ConsPlusNormal"/>
              <w:jc w:val="center"/>
            </w:pPr>
            <w:r>
              <w:t>62</w:t>
            </w:r>
          </w:p>
        </w:tc>
        <w:tc>
          <w:tcPr>
            <w:tcW w:w="2835" w:type="dxa"/>
            <w:vAlign w:val="center"/>
          </w:tcPr>
          <w:p w:rsidR="00C121DE" w:rsidRDefault="00C121DE">
            <w:pPr>
              <w:pStyle w:val="ConsPlusNormal"/>
            </w:pPr>
            <w:r>
              <w:t xml:space="preserve">Оборудование сигнализации, централизации, блокировки и контактной сети на железнодорожном </w:t>
            </w:r>
            <w:r>
              <w:lastRenderedPageBreak/>
              <w:t>транспорте</w:t>
            </w:r>
          </w:p>
        </w:tc>
        <w:tc>
          <w:tcPr>
            <w:tcW w:w="850" w:type="dxa"/>
            <w:vAlign w:val="center"/>
          </w:tcPr>
          <w:p w:rsidR="00C121DE" w:rsidRDefault="00C121DE">
            <w:pPr>
              <w:pStyle w:val="ConsPlusNormal"/>
              <w:jc w:val="center"/>
            </w:pPr>
            <w:r>
              <w:lastRenderedPageBreak/>
              <w:t>95</w:t>
            </w:r>
          </w:p>
        </w:tc>
        <w:tc>
          <w:tcPr>
            <w:tcW w:w="994" w:type="dxa"/>
            <w:vAlign w:val="center"/>
          </w:tcPr>
          <w:p w:rsidR="00C121DE" w:rsidRDefault="00C121DE">
            <w:pPr>
              <w:pStyle w:val="ConsPlusNormal"/>
              <w:jc w:val="center"/>
            </w:pPr>
            <w:r>
              <w:t>96</w:t>
            </w:r>
          </w:p>
        </w:tc>
        <w:tc>
          <w:tcPr>
            <w:tcW w:w="989" w:type="dxa"/>
            <w:vAlign w:val="center"/>
          </w:tcPr>
          <w:p w:rsidR="00C121DE" w:rsidRDefault="00C121DE">
            <w:pPr>
              <w:pStyle w:val="ConsPlusNormal"/>
              <w:jc w:val="center"/>
            </w:pPr>
            <w:r>
              <w:t>100</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 xml:space="preserve">20. Оборудование сигнализации, </w:t>
            </w:r>
            <w:r>
              <w:lastRenderedPageBreak/>
              <w:t>централизации, блокировки и контактной сети на железнодорожном транспорте</w:t>
            </w:r>
          </w:p>
          <w:p w:rsidR="00C121DE" w:rsidRDefault="00C121DE">
            <w:pPr>
              <w:pStyle w:val="ConsPlusNormal"/>
              <w:jc w:val="center"/>
            </w:pPr>
            <w:r>
              <w:t>(</w:t>
            </w:r>
            <w:hyperlink r:id="rId144">
              <w:r>
                <w:rPr>
                  <w:color w:val="0000FF"/>
                </w:rPr>
                <w:t>ГЭСНм 81-03-20-</w:t>
              </w:r>
            </w:hyperlink>
            <w:r>
              <w:t>....)</w:t>
            </w:r>
          </w:p>
        </w:tc>
      </w:tr>
      <w:tr w:rsidR="00C121DE">
        <w:tc>
          <w:tcPr>
            <w:tcW w:w="821" w:type="dxa"/>
            <w:vAlign w:val="center"/>
          </w:tcPr>
          <w:p w:rsidR="00C121DE" w:rsidRDefault="00C121DE">
            <w:pPr>
              <w:pStyle w:val="ConsPlusNormal"/>
              <w:jc w:val="center"/>
            </w:pPr>
            <w:bookmarkStart w:id="31" w:name="P981"/>
            <w:bookmarkEnd w:id="31"/>
            <w:r>
              <w:lastRenderedPageBreak/>
              <w:t>63</w:t>
            </w:r>
          </w:p>
        </w:tc>
        <w:tc>
          <w:tcPr>
            <w:tcW w:w="2835" w:type="dxa"/>
            <w:vAlign w:val="center"/>
          </w:tcPr>
          <w:p w:rsidR="00C121DE" w:rsidRDefault="00C121DE">
            <w:pPr>
              <w:pStyle w:val="ConsPlusNormal"/>
            </w:pPr>
            <w:r>
              <w:t>Оборудование метрополитенов и тоннелей</w:t>
            </w:r>
          </w:p>
        </w:tc>
        <w:tc>
          <w:tcPr>
            <w:tcW w:w="850" w:type="dxa"/>
            <w:vAlign w:val="center"/>
          </w:tcPr>
          <w:p w:rsidR="00C121DE" w:rsidRDefault="00C121DE">
            <w:pPr>
              <w:pStyle w:val="ConsPlusNormal"/>
              <w:jc w:val="center"/>
            </w:pPr>
            <w:r>
              <w:t>96</w:t>
            </w:r>
          </w:p>
        </w:tc>
        <w:tc>
          <w:tcPr>
            <w:tcW w:w="994" w:type="dxa"/>
            <w:vAlign w:val="center"/>
          </w:tcPr>
          <w:p w:rsidR="00C121DE" w:rsidRDefault="00C121DE">
            <w:pPr>
              <w:pStyle w:val="ConsPlusNormal"/>
              <w:jc w:val="center"/>
            </w:pPr>
            <w:r>
              <w:t>97</w:t>
            </w:r>
          </w:p>
        </w:tc>
        <w:tc>
          <w:tcPr>
            <w:tcW w:w="989" w:type="dxa"/>
            <w:vAlign w:val="center"/>
          </w:tcPr>
          <w:p w:rsidR="00C121DE" w:rsidRDefault="00C121DE">
            <w:pPr>
              <w:pStyle w:val="ConsPlusNormal"/>
              <w:jc w:val="center"/>
            </w:pPr>
            <w:r>
              <w:t>101</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21. Оборудование метрополитенов и тоннелей</w:t>
            </w:r>
          </w:p>
          <w:p w:rsidR="00C121DE" w:rsidRDefault="00C121DE">
            <w:pPr>
              <w:pStyle w:val="ConsPlusNormal"/>
              <w:jc w:val="center"/>
            </w:pPr>
            <w:r>
              <w:t>(</w:t>
            </w:r>
            <w:hyperlink r:id="rId145">
              <w:r>
                <w:rPr>
                  <w:color w:val="0000FF"/>
                </w:rPr>
                <w:t>ГЭСНм 81-03-21-</w:t>
              </w:r>
            </w:hyperlink>
            <w:r>
              <w:t>....)</w:t>
            </w:r>
          </w:p>
        </w:tc>
      </w:tr>
      <w:tr w:rsidR="00C121DE">
        <w:tc>
          <w:tcPr>
            <w:tcW w:w="821" w:type="dxa"/>
            <w:vAlign w:val="center"/>
          </w:tcPr>
          <w:p w:rsidR="00C121DE" w:rsidRDefault="00C121DE">
            <w:pPr>
              <w:pStyle w:val="ConsPlusNormal"/>
              <w:jc w:val="center"/>
            </w:pPr>
            <w:bookmarkStart w:id="32" w:name="P989"/>
            <w:bookmarkEnd w:id="32"/>
            <w:r>
              <w:t>64</w:t>
            </w:r>
          </w:p>
        </w:tc>
        <w:tc>
          <w:tcPr>
            <w:tcW w:w="2835" w:type="dxa"/>
            <w:vAlign w:val="center"/>
          </w:tcPr>
          <w:p w:rsidR="00C121DE" w:rsidRDefault="00C121DE">
            <w:pPr>
              <w:pStyle w:val="ConsPlusNormal"/>
            </w:pPr>
            <w:r>
              <w:t>Оборудование гидроэлектрических станций и гидротехнических сооружений</w:t>
            </w:r>
          </w:p>
        </w:tc>
        <w:tc>
          <w:tcPr>
            <w:tcW w:w="850" w:type="dxa"/>
            <w:vAlign w:val="center"/>
          </w:tcPr>
          <w:p w:rsidR="00C121DE" w:rsidRDefault="00C121DE">
            <w:pPr>
              <w:pStyle w:val="ConsPlusNormal"/>
              <w:jc w:val="center"/>
            </w:pPr>
            <w:r>
              <w:t>91</w:t>
            </w:r>
          </w:p>
        </w:tc>
        <w:tc>
          <w:tcPr>
            <w:tcW w:w="994" w:type="dxa"/>
            <w:vAlign w:val="center"/>
          </w:tcPr>
          <w:p w:rsidR="00C121DE" w:rsidRDefault="00C121DE">
            <w:pPr>
              <w:pStyle w:val="ConsPlusNormal"/>
              <w:jc w:val="center"/>
            </w:pPr>
            <w:r>
              <w:t>92</w:t>
            </w:r>
          </w:p>
        </w:tc>
        <w:tc>
          <w:tcPr>
            <w:tcW w:w="989" w:type="dxa"/>
            <w:vAlign w:val="center"/>
          </w:tcPr>
          <w:p w:rsidR="00C121DE" w:rsidRDefault="00C121DE">
            <w:pPr>
              <w:pStyle w:val="ConsPlusNormal"/>
              <w:jc w:val="center"/>
            </w:pPr>
            <w:r>
              <w:t>96</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22. Оборудование гидроэлектрических станций и гидротехнических сооружений</w:t>
            </w:r>
          </w:p>
          <w:p w:rsidR="00C121DE" w:rsidRDefault="00C121DE">
            <w:pPr>
              <w:pStyle w:val="ConsPlusNormal"/>
              <w:jc w:val="center"/>
            </w:pPr>
            <w:r>
              <w:t>(</w:t>
            </w:r>
            <w:hyperlink r:id="rId146">
              <w:r>
                <w:rPr>
                  <w:color w:val="0000FF"/>
                </w:rPr>
                <w:t>ГЭСНм 81-03-22-</w:t>
              </w:r>
            </w:hyperlink>
            <w:r>
              <w:t>....)</w:t>
            </w:r>
          </w:p>
        </w:tc>
      </w:tr>
      <w:tr w:rsidR="00C121DE">
        <w:tc>
          <w:tcPr>
            <w:tcW w:w="821" w:type="dxa"/>
            <w:vAlign w:val="center"/>
          </w:tcPr>
          <w:p w:rsidR="00C121DE" w:rsidRDefault="00C121DE">
            <w:pPr>
              <w:pStyle w:val="ConsPlusNormal"/>
              <w:jc w:val="center"/>
            </w:pPr>
            <w:r>
              <w:t>65</w:t>
            </w:r>
          </w:p>
        </w:tc>
        <w:tc>
          <w:tcPr>
            <w:tcW w:w="2835" w:type="dxa"/>
            <w:vAlign w:val="center"/>
          </w:tcPr>
          <w:p w:rsidR="00C121DE" w:rsidRDefault="00C121DE">
            <w:pPr>
              <w:pStyle w:val="ConsPlusNormal"/>
            </w:pPr>
            <w:r>
              <w:t>Оборудование предприятий электротехнической промышленности</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23. Оборудование предприятий электротехнической промышленности</w:t>
            </w:r>
          </w:p>
          <w:p w:rsidR="00C121DE" w:rsidRDefault="00C121DE">
            <w:pPr>
              <w:pStyle w:val="ConsPlusNormal"/>
              <w:jc w:val="center"/>
            </w:pPr>
            <w:r>
              <w:t>(</w:t>
            </w:r>
            <w:hyperlink r:id="rId147">
              <w:r>
                <w:rPr>
                  <w:color w:val="0000FF"/>
                </w:rPr>
                <w:t>ГЭСНм 81-03-23-</w:t>
              </w:r>
            </w:hyperlink>
            <w:r>
              <w:t>....)</w:t>
            </w:r>
          </w:p>
        </w:tc>
      </w:tr>
      <w:tr w:rsidR="00C121DE">
        <w:tc>
          <w:tcPr>
            <w:tcW w:w="821" w:type="dxa"/>
            <w:vAlign w:val="center"/>
          </w:tcPr>
          <w:p w:rsidR="00C121DE" w:rsidRDefault="00C121DE">
            <w:pPr>
              <w:pStyle w:val="ConsPlusNormal"/>
              <w:jc w:val="center"/>
            </w:pPr>
            <w:r>
              <w:t>66</w:t>
            </w:r>
          </w:p>
        </w:tc>
        <w:tc>
          <w:tcPr>
            <w:tcW w:w="2835" w:type="dxa"/>
            <w:vAlign w:val="center"/>
          </w:tcPr>
          <w:p w:rsidR="00C121DE" w:rsidRDefault="00C121DE">
            <w:pPr>
              <w:pStyle w:val="ConsPlusNormal"/>
            </w:pPr>
            <w:r>
              <w:t>Оборудование предприятий промышленности строительных материалов</w:t>
            </w:r>
          </w:p>
        </w:tc>
        <w:tc>
          <w:tcPr>
            <w:tcW w:w="850" w:type="dxa"/>
            <w:vAlign w:val="center"/>
          </w:tcPr>
          <w:p w:rsidR="00C121DE" w:rsidRDefault="00C121DE">
            <w:pPr>
              <w:pStyle w:val="ConsPlusNormal"/>
              <w:jc w:val="center"/>
            </w:pPr>
            <w:r>
              <w:t>91</w:t>
            </w:r>
          </w:p>
        </w:tc>
        <w:tc>
          <w:tcPr>
            <w:tcW w:w="994" w:type="dxa"/>
            <w:vAlign w:val="center"/>
          </w:tcPr>
          <w:p w:rsidR="00C121DE" w:rsidRDefault="00C121DE">
            <w:pPr>
              <w:pStyle w:val="ConsPlusNormal"/>
              <w:jc w:val="center"/>
            </w:pPr>
            <w:r>
              <w:t>92</w:t>
            </w:r>
          </w:p>
        </w:tc>
        <w:tc>
          <w:tcPr>
            <w:tcW w:w="989" w:type="dxa"/>
            <w:vAlign w:val="center"/>
          </w:tcPr>
          <w:p w:rsidR="00C121DE" w:rsidRDefault="00C121DE">
            <w:pPr>
              <w:pStyle w:val="ConsPlusNormal"/>
              <w:jc w:val="center"/>
            </w:pPr>
            <w:r>
              <w:t>96</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24. Оборудование предприятий промышленности строительных материалов</w:t>
            </w:r>
          </w:p>
          <w:p w:rsidR="00C121DE" w:rsidRDefault="00C121DE">
            <w:pPr>
              <w:pStyle w:val="ConsPlusNormal"/>
              <w:jc w:val="center"/>
            </w:pPr>
            <w:r>
              <w:t>(</w:t>
            </w:r>
            <w:hyperlink r:id="rId148">
              <w:r>
                <w:rPr>
                  <w:color w:val="0000FF"/>
                </w:rPr>
                <w:t>ГЭСНм 81-03-24-</w:t>
              </w:r>
            </w:hyperlink>
            <w:r>
              <w:t>....)</w:t>
            </w:r>
          </w:p>
        </w:tc>
      </w:tr>
      <w:tr w:rsidR="00C121DE">
        <w:tc>
          <w:tcPr>
            <w:tcW w:w="821" w:type="dxa"/>
            <w:vAlign w:val="center"/>
          </w:tcPr>
          <w:p w:rsidR="00C121DE" w:rsidRDefault="00C121DE">
            <w:pPr>
              <w:pStyle w:val="ConsPlusNormal"/>
              <w:jc w:val="center"/>
            </w:pPr>
            <w:r>
              <w:t>67</w:t>
            </w:r>
          </w:p>
        </w:tc>
        <w:tc>
          <w:tcPr>
            <w:tcW w:w="2835" w:type="dxa"/>
            <w:vAlign w:val="center"/>
          </w:tcPr>
          <w:p w:rsidR="00C121DE" w:rsidRDefault="00C121DE">
            <w:pPr>
              <w:pStyle w:val="ConsPlusNormal"/>
              <w:jc w:val="both"/>
            </w:pPr>
            <w:r>
              <w:t>Оборудование предприятий целлюлозно-бумажной промышленности</w:t>
            </w:r>
          </w:p>
        </w:tc>
        <w:tc>
          <w:tcPr>
            <w:tcW w:w="850" w:type="dxa"/>
            <w:vAlign w:val="center"/>
          </w:tcPr>
          <w:p w:rsidR="00C121DE" w:rsidRDefault="00C121DE">
            <w:pPr>
              <w:pStyle w:val="ConsPlusNormal"/>
              <w:jc w:val="center"/>
            </w:pPr>
            <w:r>
              <w:t>91</w:t>
            </w:r>
          </w:p>
        </w:tc>
        <w:tc>
          <w:tcPr>
            <w:tcW w:w="994" w:type="dxa"/>
            <w:vAlign w:val="center"/>
          </w:tcPr>
          <w:p w:rsidR="00C121DE" w:rsidRDefault="00C121DE">
            <w:pPr>
              <w:pStyle w:val="ConsPlusNormal"/>
              <w:jc w:val="center"/>
            </w:pPr>
            <w:r>
              <w:t>92</w:t>
            </w:r>
          </w:p>
        </w:tc>
        <w:tc>
          <w:tcPr>
            <w:tcW w:w="989" w:type="dxa"/>
            <w:vAlign w:val="center"/>
          </w:tcPr>
          <w:p w:rsidR="00C121DE" w:rsidRDefault="00C121DE">
            <w:pPr>
              <w:pStyle w:val="ConsPlusNormal"/>
              <w:jc w:val="center"/>
            </w:pPr>
            <w:r>
              <w:t>96</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25. Оборудование предприятий целлюлозно-бумажной промышленности</w:t>
            </w:r>
          </w:p>
          <w:p w:rsidR="00C121DE" w:rsidRDefault="00C121DE">
            <w:pPr>
              <w:pStyle w:val="ConsPlusNormal"/>
              <w:jc w:val="center"/>
            </w:pPr>
            <w:r>
              <w:t>(</w:t>
            </w:r>
            <w:hyperlink r:id="rId149">
              <w:r>
                <w:rPr>
                  <w:color w:val="0000FF"/>
                </w:rPr>
                <w:t>ГЭСНм 81-03-25-</w:t>
              </w:r>
            </w:hyperlink>
            <w:r>
              <w:t>....)</w:t>
            </w:r>
          </w:p>
        </w:tc>
      </w:tr>
      <w:tr w:rsidR="00C121DE">
        <w:tc>
          <w:tcPr>
            <w:tcW w:w="821" w:type="dxa"/>
            <w:vAlign w:val="center"/>
          </w:tcPr>
          <w:p w:rsidR="00C121DE" w:rsidRDefault="00C121DE">
            <w:pPr>
              <w:pStyle w:val="ConsPlusNormal"/>
              <w:jc w:val="center"/>
            </w:pPr>
            <w:r>
              <w:lastRenderedPageBreak/>
              <w:t>68</w:t>
            </w:r>
          </w:p>
        </w:tc>
        <w:tc>
          <w:tcPr>
            <w:tcW w:w="2835" w:type="dxa"/>
            <w:vAlign w:val="center"/>
          </w:tcPr>
          <w:p w:rsidR="00C121DE" w:rsidRDefault="00C121DE">
            <w:pPr>
              <w:pStyle w:val="ConsPlusNormal"/>
            </w:pPr>
            <w:r>
              <w:t>Оборудование предприятий текстильной промышленности</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26. Оборудование предприятий текстильной промышленности</w:t>
            </w:r>
          </w:p>
          <w:p w:rsidR="00C121DE" w:rsidRDefault="00C121DE">
            <w:pPr>
              <w:pStyle w:val="ConsPlusNormal"/>
              <w:jc w:val="center"/>
            </w:pPr>
            <w:r>
              <w:t>(</w:t>
            </w:r>
            <w:hyperlink r:id="rId150">
              <w:r>
                <w:rPr>
                  <w:color w:val="0000FF"/>
                </w:rPr>
                <w:t>ГЭСНм 81-03-26-</w:t>
              </w:r>
            </w:hyperlink>
            <w:r>
              <w:t>....)</w:t>
            </w:r>
          </w:p>
        </w:tc>
      </w:tr>
      <w:tr w:rsidR="00C121DE">
        <w:tc>
          <w:tcPr>
            <w:tcW w:w="821" w:type="dxa"/>
            <w:vAlign w:val="center"/>
          </w:tcPr>
          <w:p w:rsidR="00C121DE" w:rsidRDefault="00C121DE">
            <w:pPr>
              <w:pStyle w:val="ConsPlusNormal"/>
              <w:jc w:val="center"/>
            </w:pPr>
            <w:r>
              <w:t>69</w:t>
            </w:r>
          </w:p>
        </w:tc>
        <w:tc>
          <w:tcPr>
            <w:tcW w:w="2835" w:type="dxa"/>
            <w:vAlign w:val="center"/>
          </w:tcPr>
          <w:p w:rsidR="00C121DE" w:rsidRDefault="00C121DE">
            <w:pPr>
              <w:pStyle w:val="ConsPlusNormal"/>
              <w:jc w:val="both"/>
            </w:pPr>
            <w:r>
              <w:t>Оборудование предприятий полиграфической промышленности</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27. Оборудование предприятий полиграфической промышленности</w:t>
            </w:r>
          </w:p>
          <w:p w:rsidR="00C121DE" w:rsidRDefault="00C121DE">
            <w:pPr>
              <w:pStyle w:val="ConsPlusNormal"/>
              <w:jc w:val="center"/>
            </w:pPr>
            <w:r>
              <w:t>(</w:t>
            </w:r>
            <w:hyperlink r:id="rId151">
              <w:r>
                <w:rPr>
                  <w:color w:val="0000FF"/>
                </w:rPr>
                <w:t>ГЭСНм 81-03-27-</w:t>
              </w:r>
            </w:hyperlink>
            <w:r>
              <w:t>....)</w:t>
            </w:r>
          </w:p>
        </w:tc>
      </w:tr>
      <w:tr w:rsidR="00C121DE">
        <w:tc>
          <w:tcPr>
            <w:tcW w:w="821" w:type="dxa"/>
            <w:vAlign w:val="center"/>
          </w:tcPr>
          <w:p w:rsidR="00C121DE" w:rsidRDefault="00C121DE">
            <w:pPr>
              <w:pStyle w:val="ConsPlusNormal"/>
              <w:jc w:val="center"/>
            </w:pPr>
            <w:r>
              <w:t>70</w:t>
            </w:r>
          </w:p>
        </w:tc>
        <w:tc>
          <w:tcPr>
            <w:tcW w:w="2835" w:type="dxa"/>
            <w:vAlign w:val="center"/>
          </w:tcPr>
          <w:p w:rsidR="00C121DE" w:rsidRDefault="00C121DE">
            <w:pPr>
              <w:pStyle w:val="ConsPlusNormal"/>
            </w:pPr>
            <w:r>
              <w:t>Оборудование предприятий пищевой промышленности</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28. Оборудование предприятий пищевой промышленности</w:t>
            </w:r>
          </w:p>
          <w:p w:rsidR="00C121DE" w:rsidRDefault="00C121DE">
            <w:pPr>
              <w:pStyle w:val="ConsPlusNormal"/>
              <w:jc w:val="center"/>
            </w:pPr>
            <w:r>
              <w:t>(</w:t>
            </w:r>
            <w:hyperlink r:id="rId152">
              <w:r>
                <w:rPr>
                  <w:color w:val="0000FF"/>
                </w:rPr>
                <w:t>ГЭСНм 81-03-28-</w:t>
              </w:r>
            </w:hyperlink>
            <w:r>
              <w:t>....)</w:t>
            </w:r>
          </w:p>
        </w:tc>
      </w:tr>
      <w:tr w:rsidR="00C121DE">
        <w:tc>
          <w:tcPr>
            <w:tcW w:w="821" w:type="dxa"/>
            <w:vAlign w:val="center"/>
          </w:tcPr>
          <w:p w:rsidR="00C121DE" w:rsidRDefault="00C121DE">
            <w:pPr>
              <w:pStyle w:val="ConsPlusNormal"/>
              <w:jc w:val="center"/>
            </w:pPr>
            <w:r>
              <w:t>71</w:t>
            </w:r>
          </w:p>
        </w:tc>
        <w:tc>
          <w:tcPr>
            <w:tcW w:w="2835" w:type="dxa"/>
            <w:vAlign w:val="center"/>
          </w:tcPr>
          <w:p w:rsidR="00C121DE" w:rsidRDefault="00C121DE">
            <w:pPr>
              <w:pStyle w:val="ConsPlusNormal"/>
            </w:pPr>
            <w:r>
              <w:t>Оборудование театрально-зрелищных предприятий</w:t>
            </w:r>
          </w:p>
        </w:tc>
        <w:tc>
          <w:tcPr>
            <w:tcW w:w="850" w:type="dxa"/>
            <w:vAlign w:val="center"/>
          </w:tcPr>
          <w:p w:rsidR="00C121DE" w:rsidRDefault="00C121DE">
            <w:pPr>
              <w:pStyle w:val="ConsPlusNormal"/>
              <w:jc w:val="center"/>
            </w:pPr>
            <w:r>
              <w:t>87</w:t>
            </w:r>
          </w:p>
        </w:tc>
        <w:tc>
          <w:tcPr>
            <w:tcW w:w="994" w:type="dxa"/>
            <w:vAlign w:val="center"/>
          </w:tcPr>
          <w:p w:rsidR="00C121DE" w:rsidRDefault="00C121DE">
            <w:pPr>
              <w:pStyle w:val="ConsPlusNormal"/>
              <w:jc w:val="center"/>
            </w:pPr>
            <w:r>
              <w:t>88</w:t>
            </w:r>
          </w:p>
        </w:tc>
        <w:tc>
          <w:tcPr>
            <w:tcW w:w="989" w:type="dxa"/>
            <w:vAlign w:val="center"/>
          </w:tcPr>
          <w:p w:rsidR="00C121DE" w:rsidRDefault="00C121DE">
            <w:pPr>
              <w:pStyle w:val="ConsPlusNormal"/>
              <w:jc w:val="center"/>
            </w:pPr>
            <w:r>
              <w:t>91</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29. Оборудование театрально-зрелищных предприятий</w:t>
            </w:r>
          </w:p>
          <w:p w:rsidR="00C121DE" w:rsidRDefault="00C121DE">
            <w:pPr>
              <w:pStyle w:val="ConsPlusNormal"/>
              <w:jc w:val="center"/>
            </w:pPr>
            <w:r>
              <w:t>(</w:t>
            </w:r>
            <w:hyperlink r:id="rId153">
              <w:r>
                <w:rPr>
                  <w:color w:val="0000FF"/>
                </w:rPr>
                <w:t>ГЭСНм 81-03-29-</w:t>
              </w:r>
            </w:hyperlink>
            <w:r>
              <w:t>....)</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72</w:t>
            </w:r>
          </w:p>
        </w:tc>
        <w:tc>
          <w:tcPr>
            <w:tcW w:w="2835" w:type="dxa"/>
            <w:tcBorders>
              <w:bottom w:val="nil"/>
            </w:tcBorders>
            <w:vAlign w:val="center"/>
          </w:tcPr>
          <w:p w:rsidR="00C121DE" w:rsidRDefault="00C121DE">
            <w:pPr>
              <w:pStyle w:val="ConsPlusNormal"/>
            </w:pPr>
            <w:r>
              <w:t>Оборудование зернохранилищ и предприятий по переработке зерна</w:t>
            </w:r>
          </w:p>
        </w:tc>
        <w:tc>
          <w:tcPr>
            <w:tcW w:w="850" w:type="dxa"/>
            <w:tcBorders>
              <w:bottom w:val="nil"/>
            </w:tcBorders>
            <w:vAlign w:val="center"/>
          </w:tcPr>
          <w:p w:rsidR="00C121DE" w:rsidRDefault="00C121DE">
            <w:pPr>
              <w:pStyle w:val="ConsPlusNormal"/>
              <w:jc w:val="center"/>
            </w:pPr>
            <w:r>
              <w:t>89</w:t>
            </w:r>
          </w:p>
        </w:tc>
        <w:tc>
          <w:tcPr>
            <w:tcW w:w="994" w:type="dxa"/>
            <w:tcBorders>
              <w:bottom w:val="nil"/>
            </w:tcBorders>
            <w:vAlign w:val="center"/>
          </w:tcPr>
          <w:p w:rsidR="00C121DE" w:rsidRDefault="00C121DE">
            <w:pPr>
              <w:pStyle w:val="ConsPlusNormal"/>
              <w:jc w:val="center"/>
            </w:pPr>
            <w:r>
              <w:t>90</w:t>
            </w:r>
          </w:p>
        </w:tc>
        <w:tc>
          <w:tcPr>
            <w:tcW w:w="989" w:type="dxa"/>
            <w:tcBorders>
              <w:bottom w:val="nil"/>
            </w:tcBorders>
            <w:vAlign w:val="center"/>
          </w:tcPr>
          <w:p w:rsidR="00C121DE" w:rsidRDefault="00C121DE">
            <w:pPr>
              <w:pStyle w:val="ConsPlusNormal"/>
              <w:jc w:val="center"/>
            </w:pPr>
            <w:r>
              <w:t>93</w:t>
            </w:r>
          </w:p>
        </w:tc>
        <w:tc>
          <w:tcPr>
            <w:tcW w:w="2551" w:type="dxa"/>
            <w:tcBorders>
              <w:bottom w:val="nil"/>
            </w:tcBorders>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30. Оборудование зернохранилищ и предприятий по переработке зерна</w:t>
            </w:r>
          </w:p>
          <w:p w:rsidR="00C121DE" w:rsidRDefault="00C121DE">
            <w:pPr>
              <w:pStyle w:val="ConsPlusNormal"/>
              <w:jc w:val="center"/>
            </w:pPr>
            <w:r>
              <w:t>(</w:t>
            </w:r>
            <w:hyperlink r:id="rId154">
              <w:r>
                <w:rPr>
                  <w:color w:val="0000FF"/>
                </w:rPr>
                <w:t>ГЭСНм 81-03-30-</w:t>
              </w:r>
            </w:hyperlink>
            <w:r>
              <w:t>....)</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55">
              <w:r>
                <w:rPr>
                  <w:color w:val="0000FF"/>
                </w:rPr>
                <w:t>Приказа</w:t>
              </w:r>
            </w:hyperlink>
            <w:r>
              <w:t xml:space="preserve"> Минстроя России от 02.09.2021 N 636/пр)</w:t>
            </w:r>
          </w:p>
        </w:tc>
      </w:tr>
      <w:tr w:rsidR="00C121DE">
        <w:tc>
          <w:tcPr>
            <w:tcW w:w="821" w:type="dxa"/>
            <w:vAlign w:val="center"/>
          </w:tcPr>
          <w:p w:rsidR="00C121DE" w:rsidRDefault="00C121DE">
            <w:pPr>
              <w:pStyle w:val="ConsPlusNormal"/>
              <w:jc w:val="center"/>
            </w:pPr>
            <w:r>
              <w:t>73</w:t>
            </w:r>
          </w:p>
        </w:tc>
        <w:tc>
          <w:tcPr>
            <w:tcW w:w="2835" w:type="dxa"/>
            <w:vAlign w:val="center"/>
          </w:tcPr>
          <w:p w:rsidR="00C121DE" w:rsidRDefault="00C121DE">
            <w:pPr>
              <w:pStyle w:val="ConsPlusNormal"/>
            </w:pPr>
            <w:r>
              <w:t>Оборудование предприятий кинематографии</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31. Оборудование предприятий кинематографии</w:t>
            </w:r>
          </w:p>
          <w:p w:rsidR="00C121DE" w:rsidRDefault="00C121DE">
            <w:pPr>
              <w:pStyle w:val="ConsPlusNormal"/>
              <w:jc w:val="center"/>
            </w:pPr>
            <w:r>
              <w:t>(</w:t>
            </w:r>
            <w:hyperlink r:id="rId156">
              <w:r>
                <w:rPr>
                  <w:color w:val="0000FF"/>
                </w:rPr>
                <w:t>ГЭСНм 81-03-31-</w:t>
              </w:r>
            </w:hyperlink>
            <w:r>
              <w:t>....)</w:t>
            </w:r>
          </w:p>
        </w:tc>
      </w:tr>
      <w:tr w:rsidR="00C121DE">
        <w:tc>
          <w:tcPr>
            <w:tcW w:w="821" w:type="dxa"/>
            <w:vAlign w:val="center"/>
          </w:tcPr>
          <w:p w:rsidR="00C121DE" w:rsidRDefault="00C121DE">
            <w:pPr>
              <w:pStyle w:val="ConsPlusNormal"/>
              <w:jc w:val="center"/>
            </w:pPr>
            <w:r>
              <w:lastRenderedPageBreak/>
              <w:t>74</w:t>
            </w:r>
          </w:p>
        </w:tc>
        <w:tc>
          <w:tcPr>
            <w:tcW w:w="2835" w:type="dxa"/>
            <w:vAlign w:val="center"/>
          </w:tcPr>
          <w:p w:rsidR="00C121DE" w:rsidRDefault="00C121DE">
            <w:pPr>
              <w:pStyle w:val="ConsPlusNormal"/>
            </w:pPr>
            <w:r>
              <w:t>Оборудование предприятий электронной промышленности и промышленности средств связи</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32. Оборудование предприятий электронной промышленности и промышленности средств связи</w:t>
            </w:r>
          </w:p>
          <w:p w:rsidR="00C121DE" w:rsidRDefault="00C121DE">
            <w:pPr>
              <w:pStyle w:val="ConsPlusNormal"/>
              <w:jc w:val="center"/>
            </w:pPr>
            <w:r>
              <w:t>(</w:t>
            </w:r>
            <w:hyperlink r:id="rId157">
              <w:r>
                <w:rPr>
                  <w:color w:val="0000FF"/>
                </w:rPr>
                <w:t>ГЭСНм 81-03-32-</w:t>
              </w:r>
            </w:hyperlink>
            <w:r>
              <w:t>....)</w:t>
            </w:r>
          </w:p>
        </w:tc>
      </w:tr>
      <w:tr w:rsidR="00C121DE">
        <w:tc>
          <w:tcPr>
            <w:tcW w:w="821" w:type="dxa"/>
            <w:vAlign w:val="center"/>
          </w:tcPr>
          <w:p w:rsidR="00C121DE" w:rsidRDefault="00C121DE">
            <w:pPr>
              <w:pStyle w:val="ConsPlusNormal"/>
              <w:jc w:val="center"/>
            </w:pPr>
            <w:r>
              <w:t>75</w:t>
            </w:r>
          </w:p>
        </w:tc>
        <w:tc>
          <w:tcPr>
            <w:tcW w:w="2835" w:type="dxa"/>
            <w:vAlign w:val="center"/>
          </w:tcPr>
          <w:p w:rsidR="00C121DE" w:rsidRDefault="00C121DE">
            <w:pPr>
              <w:pStyle w:val="ConsPlusNormal"/>
            </w:pPr>
            <w:r>
              <w:t>Оборудование предприятий легкой промышленности</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33. Оборудование предприятий легкой промышленности</w:t>
            </w:r>
          </w:p>
          <w:p w:rsidR="00C121DE" w:rsidRDefault="00C121DE">
            <w:pPr>
              <w:pStyle w:val="ConsPlusNormal"/>
              <w:jc w:val="center"/>
            </w:pPr>
            <w:r>
              <w:t>(</w:t>
            </w:r>
            <w:hyperlink r:id="rId158">
              <w:r>
                <w:rPr>
                  <w:color w:val="0000FF"/>
                </w:rPr>
                <w:t>ГЭСНм 81-03-33-</w:t>
              </w:r>
            </w:hyperlink>
            <w:r>
              <w:t>....)</w:t>
            </w:r>
          </w:p>
        </w:tc>
      </w:tr>
      <w:tr w:rsidR="00C121DE">
        <w:tc>
          <w:tcPr>
            <w:tcW w:w="821" w:type="dxa"/>
            <w:vAlign w:val="center"/>
          </w:tcPr>
          <w:p w:rsidR="00C121DE" w:rsidRDefault="00C121DE">
            <w:pPr>
              <w:pStyle w:val="ConsPlusNormal"/>
              <w:jc w:val="center"/>
            </w:pPr>
            <w:r>
              <w:t>76</w:t>
            </w:r>
          </w:p>
        </w:tc>
        <w:tc>
          <w:tcPr>
            <w:tcW w:w="2835" w:type="dxa"/>
            <w:vAlign w:val="center"/>
          </w:tcPr>
          <w:p w:rsidR="00C121DE" w:rsidRDefault="00C121DE">
            <w:pPr>
              <w:pStyle w:val="ConsPlusNormal"/>
            </w:pPr>
            <w:r>
              <w:t>Оборудование учреждений здравоохранения и предприятий медицинской промышленности</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34. Оборудование учреждений здравоохранения и предприятий медицинской промышленности</w:t>
            </w:r>
          </w:p>
          <w:p w:rsidR="00C121DE" w:rsidRDefault="00C121DE">
            <w:pPr>
              <w:pStyle w:val="ConsPlusNormal"/>
              <w:jc w:val="center"/>
            </w:pPr>
            <w:r>
              <w:t>(</w:t>
            </w:r>
            <w:hyperlink r:id="rId159">
              <w:r>
                <w:rPr>
                  <w:color w:val="0000FF"/>
                </w:rPr>
                <w:t>ГЭСНм 81-03-34-</w:t>
              </w:r>
            </w:hyperlink>
            <w:r>
              <w:t>....)</w:t>
            </w:r>
          </w:p>
        </w:tc>
      </w:tr>
      <w:tr w:rsidR="00C121DE">
        <w:tc>
          <w:tcPr>
            <w:tcW w:w="821" w:type="dxa"/>
            <w:vAlign w:val="center"/>
          </w:tcPr>
          <w:p w:rsidR="00C121DE" w:rsidRDefault="00C121DE">
            <w:pPr>
              <w:pStyle w:val="ConsPlusNormal"/>
              <w:jc w:val="center"/>
            </w:pPr>
            <w:r>
              <w:t>77</w:t>
            </w:r>
          </w:p>
        </w:tc>
        <w:tc>
          <w:tcPr>
            <w:tcW w:w="2835" w:type="dxa"/>
            <w:vAlign w:val="center"/>
          </w:tcPr>
          <w:p w:rsidR="00C121DE" w:rsidRDefault="00C121DE">
            <w:pPr>
              <w:pStyle w:val="ConsPlusNormal"/>
            </w:pPr>
            <w:r>
              <w:t>Оборудование сельскохозяйственных производств</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35. Оборудование сельскохозяйственных производств</w:t>
            </w:r>
          </w:p>
          <w:p w:rsidR="00C121DE" w:rsidRDefault="00C121DE">
            <w:pPr>
              <w:pStyle w:val="ConsPlusNormal"/>
              <w:jc w:val="center"/>
            </w:pPr>
            <w:r>
              <w:t>(</w:t>
            </w:r>
            <w:hyperlink r:id="rId160">
              <w:r>
                <w:rPr>
                  <w:color w:val="0000FF"/>
                </w:rPr>
                <w:t>ГЭСНм 81-03-35-</w:t>
              </w:r>
            </w:hyperlink>
            <w:r>
              <w:t>....)</w:t>
            </w:r>
          </w:p>
        </w:tc>
      </w:tr>
      <w:tr w:rsidR="00C121DE">
        <w:tc>
          <w:tcPr>
            <w:tcW w:w="821" w:type="dxa"/>
            <w:vAlign w:val="center"/>
          </w:tcPr>
          <w:p w:rsidR="00C121DE" w:rsidRDefault="00C121DE">
            <w:pPr>
              <w:pStyle w:val="ConsPlusNormal"/>
              <w:jc w:val="center"/>
            </w:pPr>
            <w:r>
              <w:t>78</w:t>
            </w:r>
          </w:p>
        </w:tc>
        <w:tc>
          <w:tcPr>
            <w:tcW w:w="2835" w:type="dxa"/>
            <w:vAlign w:val="center"/>
          </w:tcPr>
          <w:p w:rsidR="00C121DE" w:rsidRDefault="00C121DE">
            <w:pPr>
              <w:pStyle w:val="ConsPlusNormal"/>
            </w:pPr>
            <w:r>
              <w:t>Оборудование предприятий бытового обслуживания и коммунального хозяйства</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36. Оборудование предприятий бытового обслуживания и коммунального хозяйства</w:t>
            </w:r>
          </w:p>
          <w:p w:rsidR="00C121DE" w:rsidRDefault="00C121DE">
            <w:pPr>
              <w:pStyle w:val="ConsPlusNormal"/>
              <w:jc w:val="center"/>
            </w:pPr>
            <w:r>
              <w:t>(</w:t>
            </w:r>
            <w:hyperlink r:id="rId161">
              <w:r>
                <w:rPr>
                  <w:color w:val="0000FF"/>
                </w:rPr>
                <w:t>ГЭСНм 81-03-36-</w:t>
              </w:r>
            </w:hyperlink>
            <w:r>
              <w:t>....)</w:t>
            </w:r>
          </w:p>
        </w:tc>
      </w:tr>
      <w:tr w:rsidR="00C121DE">
        <w:tc>
          <w:tcPr>
            <w:tcW w:w="821" w:type="dxa"/>
            <w:vAlign w:val="center"/>
          </w:tcPr>
          <w:p w:rsidR="00C121DE" w:rsidRDefault="00C121DE">
            <w:pPr>
              <w:pStyle w:val="ConsPlusNormal"/>
              <w:jc w:val="center"/>
            </w:pPr>
            <w:r>
              <w:t>79</w:t>
            </w:r>
          </w:p>
        </w:tc>
        <w:tc>
          <w:tcPr>
            <w:tcW w:w="2835" w:type="dxa"/>
            <w:vAlign w:val="center"/>
          </w:tcPr>
          <w:p w:rsidR="00C121DE" w:rsidRDefault="00C121DE">
            <w:pPr>
              <w:pStyle w:val="ConsPlusNormal"/>
            </w:pPr>
            <w:r>
              <w:t>Оборудование общего назначения</w:t>
            </w:r>
          </w:p>
        </w:tc>
        <w:tc>
          <w:tcPr>
            <w:tcW w:w="850" w:type="dxa"/>
            <w:vAlign w:val="center"/>
          </w:tcPr>
          <w:p w:rsidR="00C121DE" w:rsidRDefault="00C121DE">
            <w:pPr>
              <w:pStyle w:val="ConsPlusNormal"/>
              <w:jc w:val="center"/>
            </w:pPr>
            <w:r>
              <w:t>92</w:t>
            </w:r>
          </w:p>
        </w:tc>
        <w:tc>
          <w:tcPr>
            <w:tcW w:w="994" w:type="dxa"/>
            <w:vAlign w:val="center"/>
          </w:tcPr>
          <w:p w:rsidR="00C121DE" w:rsidRDefault="00C121DE">
            <w:pPr>
              <w:pStyle w:val="ConsPlusNormal"/>
              <w:jc w:val="center"/>
            </w:pPr>
            <w:r>
              <w:t>93</w:t>
            </w:r>
          </w:p>
        </w:tc>
        <w:tc>
          <w:tcPr>
            <w:tcW w:w="989" w:type="dxa"/>
            <w:vAlign w:val="center"/>
          </w:tcPr>
          <w:p w:rsidR="00C121DE" w:rsidRDefault="00C121DE">
            <w:pPr>
              <w:pStyle w:val="ConsPlusNormal"/>
              <w:jc w:val="center"/>
            </w:pPr>
            <w:r>
              <w:t>97</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37. Оборудование общего назначения</w:t>
            </w:r>
          </w:p>
          <w:p w:rsidR="00C121DE" w:rsidRDefault="00C121DE">
            <w:pPr>
              <w:pStyle w:val="ConsPlusNormal"/>
              <w:jc w:val="center"/>
            </w:pPr>
            <w:r>
              <w:lastRenderedPageBreak/>
              <w:t>(</w:t>
            </w:r>
            <w:hyperlink r:id="rId162">
              <w:r>
                <w:rPr>
                  <w:color w:val="0000FF"/>
                </w:rPr>
                <w:t>ГЭСНм 81-03-37-</w:t>
              </w:r>
            </w:hyperlink>
            <w:r>
              <w:t>....)</w:t>
            </w:r>
          </w:p>
        </w:tc>
      </w:tr>
      <w:tr w:rsidR="00C121DE">
        <w:tc>
          <w:tcPr>
            <w:tcW w:w="821" w:type="dxa"/>
            <w:vAlign w:val="center"/>
          </w:tcPr>
          <w:p w:rsidR="00C121DE" w:rsidRDefault="00C121DE">
            <w:pPr>
              <w:pStyle w:val="ConsPlusNormal"/>
              <w:jc w:val="center"/>
            </w:pPr>
            <w:r>
              <w:lastRenderedPageBreak/>
              <w:t>80</w:t>
            </w:r>
          </w:p>
        </w:tc>
        <w:tc>
          <w:tcPr>
            <w:tcW w:w="2835" w:type="dxa"/>
            <w:vAlign w:val="center"/>
          </w:tcPr>
          <w:p w:rsidR="00C121DE" w:rsidRDefault="00C121DE">
            <w:pPr>
              <w:pStyle w:val="ConsPlusNormal"/>
            </w:pPr>
            <w:r>
              <w:t>Изготовление технологических металлических конструкций в условиях производственных баз</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38. Изготовление технологических металлических конструкций в условиях производственных баз</w:t>
            </w:r>
          </w:p>
          <w:p w:rsidR="00C121DE" w:rsidRDefault="00C121DE">
            <w:pPr>
              <w:pStyle w:val="ConsPlusNormal"/>
              <w:jc w:val="center"/>
            </w:pPr>
            <w:r>
              <w:t>(</w:t>
            </w:r>
            <w:hyperlink r:id="rId163">
              <w:r>
                <w:rPr>
                  <w:color w:val="0000FF"/>
                </w:rPr>
                <w:t>ГЭСНм 81-03-38-</w:t>
              </w:r>
            </w:hyperlink>
            <w:r>
              <w:t>....)</w:t>
            </w:r>
          </w:p>
        </w:tc>
      </w:tr>
      <w:tr w:rsidR="00C121DE">
        <w:tc>
          <w:tcPr>
            <w:tcW w:w="821" w:type="dxa"/>
            <w:vAlign w:val="center"/>
          </w:tcPr>
          <w:p w:rsidR="00C121DE" w:rsidRDefault="00C121DE">
            <w:pPr>
              <w:pStyle w:val="ConsPlusNormal"/>
              <w:jc w:val="center"/>
            </w:pPr>
            <w:r>
              <w:t>81</w:t>
            </w:r>
          </w:p>
        </w:tc>
        <w:tc>
          <w:tcPr>
            <w:tcW w:w="2835" w:type="dxa"/>
            <w:vAlign w:val="center"/>
          </w:tcPr>
          <w:p w:rsidR="00C121DE" w:rsidRDefault="00C121DE">
            <w:pPr>
              <w:pStyle w:val="ConsPlusNormal"/>
            </w:pPr>
            <w:r>
              <w:t>Контроль монтажных сварных соединений</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39. Контроль монтажных сварных соединений</w:t>
            </w:r>
          </w:p>
          <w:p w:rsidR="00C121DE" w:rsidRDefault="00C121DE">
            <w:pPr>
              <w:pStyle w:val="ConsPlusNormal"/>
              <w:jc w:val="center"/>
            </w:pPr>
            <w:r>
              <w:t>(</w:t>
            </w:r>
            <w:hyperlink r:id="rId164">
              <w:r>
                <w:rPr>
                  <w:color w:val="0000FF"/>
                </w:rPr>
                <w:t>ГЭСНм 81-03-39-</w:t>
              </w:r>
            </w:hyperlink>
            <w:r>
              <w:t>....)</w:t>
            </w:r>
          </w:p>
        </w:tc>
      </w:tr>
      <w:tr w:rsidR="00C121DE">
        <w:tc>
          <w:tcPr>
            <w:tcW w:w="821" w:type="dxa"/>
            <w:vAlign w:val="center"/>
          </w:tcPr>
          <w:p w:rsidR="00C121DE" w:rsidRDefault="00C121DE">
            <w:pPr>
              <w:pStyle w:val="ConsPlusNormal"/>
              <w:jc w:val="center"/>
            </w:pPr>
            <w:r>
              <w:t>82</w:t>
            </w:r>
          </w:p>
        </w:tc>
        <w:tc>
          <w:tcPr>
            <w:tcW w:w="2835" w:type="dxa"/>
            <w:vAlign w:val="center"/>
          </w:tcPr>
          <w:p w:rsidR="00C121DE" w:rsidRDefault="00C121DE">
            <w:pPr>
              <w:pStyle w:val="ConsPlusNormal"/>
            </w:pPr>
            <w:r>
              <w:t>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монтаж оборудования сборника</w:t>
            </w:r>
          </w:p>
          <w:p w:rsidR="00C121DE" w:rsidRDefault="00C121DE">
            <w:pPr>
              <w:pStyle w:val="ConsPlusNormal"/>
              <w:jc w:val="center"/>
            </w:pPr>
            <w:r>
              <w:t>40. 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w:t>
            </w:r>
          </w:p>
          <w:p w:rsidR="00C121DE" w:rsidRDefault="00C121DE">
            <w:pPr>
              <w:pStyle w:val="ConsPlusNormal"/>
              <w:jc w:val="center"/>
            </w:pPr>
            <w:r>
              <w:t>(</w:t>
            </w:r>
            <w:hyperlink r:id="rId165">
              <w:r>
                <w:rPr>
                  <w:color w:val="0000FF"/>
                </w:rPr>
                <w:t>ГЭСНм 81-03-40-</w:t>
              </w:r>
            </w:hyperlink>
            <w:r>
              <w:t>....)</w:t>
            </w:r>
          </w:p>
        </w:tc>
      </w:tr>
      <w:tr w:rsidR="00C121DE">
        <w:tc>
          <w:tcPr>
            <w:tcW w:w="821" w:type="dxa"/>
            <w:vAlign w:val="center"/>
          </w:tcPr>
          <w:p w:rsidR="00C121DE" w:rsidRDefault="00C121DE">
            <w:pPr>
              <w:pStyle w:val="ConsPlusNormal"/>
              <w:jc w:val="center"/>
              <w:outlineLvl w:val="3"/>
            </w:pPr>
            <w:r>
              <w:t>III</w:t>
            </w:r>
          </w:p>
        </w:tc>
        <w:tc>
          <w:tcPr>
            <w:tcW w:w="2835" w:type="dxa"/>
            <w:vAlign w:val="center"/>
          </w:tcPr>
          <w:p w:rsidR="00C121DE" w:rsidRDefault="00C121DE">
            <w:pPr>
              <w:pStyle w:val="ConsPlusNormal"/>
            </w:pPr>
            <w:r>
              <w:t>Пусконаладочные работы</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Align w:val="center"/>
          </w:tcPr>
          <w:p w:rsidR="00C121DE" w:rsidRDefault="00C121DE">
            <w:pPr>
              <w:pStyle w:val="ConsPlusNormal"/>
            </w:pPr>
          </w:p>
        </w:tc>
      </w:tr>
      <w:tr w:rsidR="00C121DE">
        <w:tc>
          <w:tcPr>
            <w:tcW w:w="821" w:type="dxa"/>
            <w:vAlign w:val="center"/>
          </w:tcPr>
          <w:p w:rsidR="00C121DE" w:rsidRDefault="00C121DE">
            <w:pPr>
              <w:pStyle w:val="ConsPlusNormal"/>
              <w:jc w:val="center"/>
            </w:pPr>
            <w:r>
              <w:t>83</w:t>
            </w:r>
          </w:p>
        </w:tc>
        <w:tc>
          <w:tcPr>
            <w:tcW w:w="2835" w:type="dxa"/>
            <w:vAlign w:val="center"/>
          </w:tcPr>
          <w:p w:rsidR="00C121DE" w:rsidRDefault="00C121DE">
            <w:pPr>
              <w:pStyle w:val="ConsPlusNormal"/>
            </w:pPr>
            <w:r>
              <w:t>Пусконаладочные работы (за исключением технологического оборудования АЭС)</w:t>
            </w:r>
          </w:p>
        </w:tc>
        <w:tc>
          <w:tcPr>
            <w:tcW w:w="850" w:type="dxa"/>
            <w:vAlign w:val="center"/>
          </w:tcPr>
          <w:p w:rsidR="00C121DE" w:rsidRDefault="00C121DE">
            <w:pPr>
              <w:pStyle w:val="ConsPlusNormal"/>
              <w:jc w:val="center"/>
            </w:pPr>
            <w:r>
              <w:t>74</w:t>
            </w:r>
          </w:p>
        </w:tc>
        <w:tc>
          <w:tcPr>
            <w:tcW w:w="994" w:type="dxa"/>
            <w:vAlign w:val="center"/>
          </w:tcPr>
          <w:p w:rsidR="00C121DE" w:rsidRDefault="00C121DE">
            <w:pPr>
              <w:pStyle w:val="ConsPlusNormal"/>
              <w:jc w:val="center"/>
            </w:pPr>
            <w:r>
              <w:t>75</w:t>
            </w:r>
          </w:p>
        </w:tc>
        <w:tc>
          <w:tcPr>
            <w:tcW w:w="989" w:type="dxa"/>
            <w:vAlign w:val="center"/>
          </w:tcPr>
          <w:p w:rsidR="00C121DE" w:rsidRDefault="00C121DE">
            <w:pPr>
              <w:pStyle w:val="ConsPlusNormal"/>
              <w:jc w:val="center"/>
            </w:pPr>
            <w:r>
              <w:t>78</w:t>
            </w:r>
          </w:p>
        </w:tc>
        <w:tc>
          <w:tcPr>
            <w:tcW w:w="2551" w:type="dxa"/>
            <w:vAlign w:val="center"/>
          </w:tcPr>
          <w:p w:rsidR="00C121DE" w:rsidRDefault="00C121DE">
            <w:pPr>
              <w:pStyle w:val="ConsPlusNormal"/>
              <w:jc w:val="center"/>
            </w:pPr>
            <w:r>
              <w:t>Сметные нормы сборников на пусконаладочные работы</w:t>
            </w:r>
          </w:p>
          <w:p w:rsidR="00C121DE" w:rsidRDefault="00C121DE">
            <w:pPr>
              <w:pStyle w:val="ConsPlusNormal"/>
              <w:jc w:val="center"/>
            </w:pPr>
            <w:r>
              <w:t>(ГЭСНп-....)</w:t>
            </w:r>
          </w:p>
        </w:tc>
      </w:tr>
      <w:tr w:rsidR="00C121DE">
        <w:tc>
          <w:tcPr>
            <w:tcW w:w="821" w:type="dxa"/>
            <w:vAlign w:val="center"/>
          </w:tcPr>
          <w:p w:rsidR="00C121DE" w:rsidRDefault="00C121DE">
            <w:pPr>
              <w:pStyle w:val="ConsPlusNormal"/>
              <w:jc w:val="center"/>
            </w:pPr>
            <w:bookmarkStart w:id="33" w:name="P1155"/>
            <w:bookmarkEnd w:id="33"/>
            <w:r>
              <w:t>84</w:t>
            </w:r>
          </w:p>
        </w:tc>
        <w:tc>
          <w:tcPr>
            <w:tcW w:w="2835" w:type="dxa"/>
            <w:vAlign w:val="center"/>
          </w:tcPr>
          <w:p w:rsidR="00C121DE" w:rsidRDefault="00C121DE">
            <w:pPr>
              <w:pStyle w:val="ConsPlusNormal"/>
            </w:pPr>
            <w:r>
              <w:t>Пусконаладочные работы технологического оборудования АЭС</w:t>
            </w:r>
          </w:p>
        </w:tc>
        <w:tc>
          <w:tcPr>
            <w:tcW w:w="850" w:type="dxa"/>
            <w:vAlign w:val="center"/>
          </w:tcPr>
          <w:p w:rsidR="00C121DE" w:rsidRDefault="00C121DE">
            <w:pPr>
              <w:pStyle w:val="ConsPlusNormal"/>
              <w:jc w:val="center"/>
            </w:pPr>
            <w:r>
              <w:t>83</w:t>
            </w:r>
          </w:p>
        </w:tc>
        <w:tc>
          <w:tcPr>
            <w:tcW w:w="994" w:type="dxa"/>
            <w:vAlign w:val="center"/>
          </w:tcPr>
          <w:p w:rsidR="00C121DE" w:rsidRDefault="00C121DE">
            <w:pPr>
              <w:pStyle w:val="ConsPlusNormal"/>
              <w:jc w:val="center"/>
            </w:pPr>
            <w:r>
              <w:t>84</w:t>
            </w:r>
          </w:p>
        </w:tc>
        <w:tc>
          <w:tcPr>
            <w:tcW w:w="989" w:type="dxa"/>
            <w:vAlign w:val="center"/>
          </w:tcPr>
          <w:p w:rsidR="00C121DE" w:rsidRDefault="00C121DE">
            <w:pPr>
              <w:pStyle w:val="ConsPlusNormal"/>
              <w:jc w:val="center"/>
            </w:pPr>
            <w:r>
              <w:t>87</w:t>
            </w:r>
          </w:p>
        </w:tc>
        <w:tc>
          <w:tcPr>
            <w:tcW w:w="2551" w:type="dxa"/>
            <w:vAlign w:val="center"/>
          </w:tcPr>
          <w:p w:rsidR="00C121DE" w:rsidRDefault="00C121DE">
            <w:pPr>
              <w:pStyle w:val="ConsPlusNormal"/>
              <w:jc w:val="center"/>
            </w:pPr>
            <w:r>
              <w:t>Сметные нормы сборников на пусконаладочные работы</w:t>
            </w:r>
          </w:p>
          <w:p w:rsidR="00C121DE" w:rsidRDefault="00C121DE">
            <w:pPr>
              <w:pStyle w:val="ConsPlusNormal"/>
              <w:jc w:val="center"/>
            </w:pPr>
            <w:r>
              <w:t>(ГЭСНп-....)</w:t>
            </w:r>
          </w:p>
        </w:tc>
      </w:tr>
      <w:tr w:rsidR="00C121DE">
        <w:tc>
          <w:tcPr>
            <w:tcW w:w="821" w:type="dxa"/>
            <w:vAlign w:val="center"/>
          </w:tcPr>
          <w:p w:rsidR="00C121DE" w:rsidRDefault="00C121DE">
            <w:pPr>
              <w:pStyle w:val="ConsPlusNormal"/>
              <w:jc w:val="center"/>
              <w:outlineLvl w:val="3"/>
            </w:pPr>
            <w:r>
              <w:t>IV</w:t>
            </w:r>
          </w:p>
        </w:tc>
        <w:tc>
          <w:tcPr>
            <w:tcW w:w="2835" w:type="dxa"/>
            <w:vAlign w:val="center"/>
          </w:tcPr>
          <w:p w:rsidR="00C121DE" w:rsidRDefault="00C121DE">
            <w:pPr>
              <w:pStyle w:val="ConsPlusNormal"/>
            </w:pPr>
            <w:r>
              <w:t>Ремонтно-строительные работы</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Align w:val="center"/>
          </w:tcPr>
          <w:p w:rsidR="00C121DE" w:rsidRDefault="00C121DE">
            <w:pPr>
              <w:pStyle w:val="ConsPlusNormal"/>
            </w:pPr>
          </w:p>
        </w:tc>
      </w:tr>
      <w:tr w:rsidR="00C121DE">
        <w:tc>
          <w:tcPr>
            <w:tcW w:w="821" w:type="dxa"/>
            <w:vAlign w:val="center"/>
          </w:tcPr>
          <w:p w:rsidR="00C121DE" w:rsidRDefault="00C121DE">
            <w:pPr>
              <w:pStyle w:val="ConsPlusNormal"/>
              <w:jc w:val="center"/>
            </w:pPr>
            <w:r>
              <w:lastRenderedPageBreak/>
              <w:t>85</w:t>
            </w:r>
          </w:p>
        </w:tc>
        <w:tc>
          <w:tcPr>
            <w:tcW w:w="2835" w:type="dxa"/>
            <w:vAlign w:val="center"/>
          </w:tcPr>
          <w:p w:rsidR="00C121DE" w:rsidRDefault="00C121DE">
            <w:pPr>
              <w:pStyle w:val="ConsPlusNormal"/>
            </w:pPr>
            <w:r>
              <w:t>Земляные работы, выполняемые:</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Merge w:val="restart"/>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51. Земляные работы</w:t>
            </w:r>
          </w:p>
          <w:p w:rsidR="00C121DE" w:rsidRDefault="00C121DE">
            <w:pPr>
              <w:pStyle w:val="ConsPlusNormal"/>
              <w:jc w:val="center"/>
            </w:pPr>
            <w:r>
              <w:t>(</w:t>
            </w:r>
            <w:hyperlink r:id="rId166">
              <w:r>
                <w:rPr>
                  <w:color w:val="0000FF"/>
                </w:rPr>
                <w:t>ГЭСНр 81-02-51-</w:t>
              </w:r>
            </w:hyperlink>
            <w:r>
              <w:t>....)</w:t>
            </w:r>
          </w:p>
        </w:tc>
      </w:tr>
      <w:tr w:rsidR="00C121DE">
        <w:tc>
          <w:tcPr>
            <w:tcW w:w="821" w:type="dxa"/>
            <w:vAlign w:val="center"/>
          </w:tcPr>
          <w:p w:rsidR="00C121DE" w:rsidRDefault="00C121DE">
            <w:pPr>
              <w:pStyle w:val="ConsPlusNormal"/>
              <w:jc w:val="center"/>
            </w:pPr>
            <w:r>
              <w:t>85.1</w:t>
            </w:r>
          </w:p>
        </w:tc>
        <w:tc>
          <w:tcPr>
            <w:tcW w:w="2835" w:type="dxa"/>
            <w:vAlign w:val="center"/>
          </w:tcPr>
          <w:p w:rsidR="00C121DE" w:rsidRDefault="00C121DE">
            <w:pPr>
              <w:pStyle w:val="ConsPlusNormal"/>
            </w:pPr>
            <w:r>
              <w:t>механизированным способом</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85.2</w:t>
            </w:r>
          </w:p>
        </w:tc>
        <w:tc>
          <w:tcPr>
            <w:tcW w:w="2835" w:type="dxa"/>
            <w:vAlign w:val="center"/>
          </w:tcPr>
          <w:p w:rsidR="00C121DE" w:rsidRDefault="00C121DE">
            <w:pPr>
              <w:pStyle w:val="ConsPlusNormal"/>
            </w:pPr>
            <w:r>
              <w:t>вручную</w:t>
            </w:r>
          </w:p>
        </w:tc>
        <w:tc>
          <w:tcPr>
            <w:tcW w:w="850" w:type="dxa"/>
            <w:vAlign w:val="center"/>
          </w:tcPr>
          <w:p w:rsidR="00C121DE" w:rsidRDefault="00C121DE">
            <w:pPr>
              <w:pStyle w:val="ConsPlusNormal"/>
              <w:jc w:val="center"/>
            </w:pPr>
            <w:r>
              <w:t>87</w:t>
            </w:r>
          </w:p>
        </w:tc>
        <w:tc>
          <w:tcPr>
            <w:tcW w:w="994" w:type="dxa"/>
            <w:vAlign w:val="center"/>
          </w:tcPr>
          <w:p w:rsidR="00C121DE" w:rsidRDefault="00C121DE">
            <w:pPr>
              <w:pStyle w:val="ConsPlusNormal"/>
              <w:jc w:val="center"/>
            </w:pPr>
            <w:r>
              <w:t>88</w:t>
            </w:r>
          </w:p>
        </w:tc>
        <w:tc>
          <w:tcPr>
            <w:tcW w:w="989" w:type="dxa"/>
            <w:vAlign w:val="center"/>
          </w:tcPr>
          <w:p w:rsidR="00C121DE" w:rsidRDefault="00C121DE">
            <w:pPr>
              <w:pStyle w:val="ConsPlusNormal"/>
              <w:jc w:val="center"/>
            </w:pPr>
            <w:r>
              <w:t>91</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86</w:t>
            </w:r>
          </w:p>
        </w:tc>
        <w:tc>
          <w:tcPr>
            <w:tcW w:w="2835" w:type="dxa"/>
            <w:vAlign w:val="center"/>
          </w:tcPr>
          <w:p w:rsidR="00C121DE" w:rsidRDefault="00C121DE">
            <w:pPr>
              <w:pStyle w:val="ConsPlusNormal"/>
            </w:pPr>
            <w:r>
              <w:t>Фундаменты</w:t>
            </w:r>
          </w:p>
        </w:tc>
        <w:tc>
          <w:tcPr>
            <w:tcW w:w="850" w:type="dxa"/>
            <w:vAlign w:val="center"/>
          </w:tcPr>
          <w:p w:rsidR="00C121DE" w:rsidRDefault="00C121DE">
            <w:pPr>
              <w:pStyle w:val="ConsPlusNormal"/>
              <w:jc w:val="center"/>
            </w:pPr>
            <w:r>
              <w:t>93</w:t>
            </w:r>
          </w:p>
        </w:tc>
        <w:tc>
          <w:tcPr>
            <w:tcW w:w="994" w:type="dxa"/>
            <w:vAlign w:val="center"/>
          </w:tcPr>
          <w:p w:rsidR="00C121DE" w:rsidRDefault="00C121DE">
            <w:pPr>
              <w:pStyle w:val="ConsPlusNormal"/>
              <w:jc w:val="center"/>
            </w:pPr>
            <w:r>
              <w:t>94</w:t>
            </w:r>
          </w:p>
        </w:tc>
        <w:tc>
          <w:tcPr>
            <w:tcW w:w="989" w:type="dxa"/>
            <w:vAlign w:val="center"/>
          </w:tcPr>
          <w:p w:rsidR="00C121DE" w:rsidRDefault="00C121DE">
            <w:pPr>
              <w:pStyle w:val="ConsPlusNormal"/>
              <w:jc w:val="center"/>
            </w:pPr>
            <w:r>
              <w:t>98</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52. Фундаменты</w:t>
            </w:r>
          </w:p>
          <w:p w:rsidR="00C121DE" w:rsidRDefault="00C121DE">
            <w:pPr>
              <w:pStyle w:val="ConsPlusNormal"/>
              <w:jc w:val="center"/>
            </w:pPr>
            <w:r>
              <w:t>(</w:t>
            </w:r>
            <w:hyperlink r:id="rId167">
              <w:r>
                <w:rPr>
                  <w:color w:val="0000FF"/>
                </w:rPr>
                <w:t>ГЭСНр 81-02-52-</w:t>
              </w:r>
            </w:hyperlink>
            <w:r>
              <w:t>....)</w:t>
            </w:r>
          </w:p>
        </w:tc>
      </w:tr>
      <w:tr w:rsidR="00C121DE">
        <w:tc>
          <w:tcPr>
            <w:tcW w:w="821" w:type="dxa"/>
            <w:vAlign w:val="center"/>
          </w:tcPr>
          <w:p w:rsidR="00C121DE" w:rsidRDefault="00C121DE">
            <w:pPr>
              <w:pStyle w:val="ConsPlusNormal"/>
              <w:jc w:val="center"/>
            </w:pPr>
            <w:r>
              <w:t>87</w:t>
            </w:r>
          </w:p>
        </w:tc>
        <w:tc>
          <w:tcPr>
            <w:tcW w:w="2835" w:type="dxa"/>
            <w:vAlign w:val="center"/>
          </w:tcPr>
          <w:p w:rsidR="00C121DE" w:rsidRDefault="00C121DE">
            <w:pPr>
              <w:pStyle w:val="ConsPlusNormal"/>
            </w:pPr>
            <w:r>
              <w:t>Стены</w:t>
            </w:r>
          </w:p>
        </w:tc>
        <w:tc>
          <w:tcPr>
            <w:tcW w:w="850" w:type="dxa"/>
            <w:vAlign w:val="center"/>
          </w:tcPr>
          <w:p w:rsidR="00C121DE" w:rsidRDefault="00C121DE">
            <w:pPr>
              <w:pStyle w:val="ConsPlusNormal"/>
              <w:jc w:val="center"/>
            </w:pPr>
            <w:r>
              <w:t>92</w:t>
            </w:r>
          </w:p>
        </w:tc>
        <w:tc>
          <w:tcPr>
            <w:tcW w:w="994" w:type="dxa"/>
            <w:vAlign w:val="center"/>
          </w:tcPr>
          <w:p w:rsidR="00C121DE" w:rsidRDefault="00C121DE">
            <w:pPr>
              <w:pStyle w:val="ConsPlusNormal"/>
              <w:jc w:val="center"/>
            </w:pPr>
            <w:r>
              <w:t>93</w:t>
            </w:r>
          </w:p>
        </w:tc>
        <w:tc>
          <w:tcPr>
            <w:tcW w:w="989" w:type="dxa"/>
            <w:vAlign w:val="center"/>
          </w:tcPr>
          <w:p w:rsidR="00C121DE" w:rsidRDefault="00C121DE">
            <w:pPr>
              <w:pStyle w:val="ConsPlusNormal"/>
              <w:jc w:val="center"/>
            </w:pPr>
            <w:r>
              <w:t>97</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53. Стены</w:t>
            </w:r>
          </w:p>
          <w:p w:rsidR="00C121DE" w:rsidRDefault="00C121DE">
            <w:pPr>
              <w:pStyle w:val="ConsPlusNormal"/>
              <w:jc w:val="center"/>
            </w:pPr>
            <w:r>
              <w:t>(</w:t>
            </w:r>
            <w:hyperlink r:id="rId168">
              <w:r>
                <w:rPr>
                  <w:color w:val="0000FF"/>
                </w:rPr>
                <w:t>ГЭСНр 81-02-53-</w:t>
              </w:r>
            </w:hyperlink>
            <w:r>
              <w:t>....)</w:t>
            </w:r>
          </w:p>
        </w:tc>
      </w:tr>
      <w:tr w:rsidR="00C121DE">
        <w:tc>
          <w:tcPr>
            <w:tcW w:w="821" w:type="dxa"/>
            <w:vAlign w:val="center"/>
          </w:tcPr>
          <w:p w:rsidR="00C121DE" w:rsidRDefault="00C121DE">
            <w:pPr>
              <w:pStyle w:val="ConsPlusNormal"/>
              <w:jc w:val="center"/>
            </w:pPr>
            <w:r>
              <w:t>88</w:t>
            </w:r>
          </w:p>
        </w:tc>
        <w:tc>
          <w:tcPr>
            <w:tcW w:w="2835" w:type="dxa"/>
            <w:vAlign w:val="center"/>
          </w:tcPr>
          <w:p w:rsidR="00C121DE" w:rsidRDefault="00C121DE">
            <w:pPr>
              <w:pStyle w:val="ConsPlusNormal"/>
            </w:pPr>
            <w:r>
              <w:t>Перекрытия</w:t>
            </w:r>
          </w:p>
        </w:tc>
        <w:tc>
          <w:tcPr>
            <w:tcW w:w="850" w:type="dxa"/>
            <w:vAlign w:val="center"/>
          </w:tcPr>
          <w:p w:rsidR="00C121DE" w:rsidRDefault="00C121DE">
            <w:pPr>
              <w:pStyle w:val="ConsPlusNormal"/>
              <w:jc w:val="center"/>
            </w:pPr>
            <w:r>
              <w:t>92</w:t>
            </w:r>
          </w:p>
        </w:tc>
        <w:tc>
          <w:tcPr>
            <w:tcW w:w="994" w:type="dxa"/>
            <w:vAlign w:val="center"/>
          </w:tcPr>
          <w:p w:rsidR="00C121DE" w:rsidRDefault="00C121DE">
            <w:pPr>
              <w:pStyle w:val="ConsPlusNormal"/>
              <w:jc w:val="center"/>
            </w:pPr>
            <w:r>
              <w:t>93</w:t>
            </w:r>
          </w:p>
        </w:tc>
        <w:tc>
          <w:tcPr>
            <w:tcW w:w="989" w:type="dxa"/>
            <w:vAlign w:val="center"/>
          </w:tcPr>
          <w:p w:rsidR="00C121DE" w:rsidRDefault="00C121DE">
            <w:pPr>
              <w:pStyle w:val="ConsPlusNormal"/>
              <w:jc w:val="center"/>
            </w:pPr>
            <w:r>
              <w:t>97</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54. Перекрытия</w:t>
            </w:r>
          </w:p>
          <w:p w:rsidR="00C121DE" w:rsidRDefault="00C121DE">
            <w:pPr>
              <w:pStyle w:val="ConsPlusNormal"/>
              <w:jc w:val="center"/>
            </w:pPr>
            <w:r>
              <w:t>(</w:t>
            </w:r>
            <w:hyperlink r:id="rId169">
              <w:r>
                <w:rPr>
                  <w:color w:val="0000FF"/>
                </w:rPr>
                <w:t>ГЭСНр 81-02-54-</w:t>
              </w:r>
            </w:hyperlink>
            <w:r>
              <w:t>....)</w:t>
            </w:r>
          </w:p>
        </w:tc>
      </w:tr>
      <w:tr w:rsidR="00C121DE">
        <w:tc>
          <w:tcPr>
            <w:tcW w:w="821" w:type="dxa"/>
            <w:vAlign w:val="center"/>
          </w:tcPr>
          <w:p w:rsidR="00C121DE" w:rsidRDefault="00C121DE">
            <w:pPr>
              <w:pStyle w:val="ConsPlusNormal"/>
              <w:jc w:val="center"/>
            </w:pPr>
            <w:r>
              <w:t>89</w:t>
            </w:r>
          </w:p>
        </w:tc>
        <w:tc>
          <w:tcPr>
            <w:tcW w:w="2835" w:type="dxa"/>
            <w:vAlign w:val="center"/>
          </w:tcPr>
          <w:p w:rsidR="00C121DE" w:rsidRDefault="00C121DE">
            <w:pPr>
              <w:pStyle w:val="ConsPlusNormal"/>
            </w:pPr>
            <w:r>
              <w:t>Перегородки</w:t>
            </w:r>
          </w:p>
        </w:tc>
        <w:tc>
          <w:tcPr>
            <w:tcW w:w="850" w:type="dxa"/>
            <w:vAlign w:val="center"/>
          </w:tcPr>
          <w:p w:rsidR="00C121DE" w:rsidRDefault="00C121DE">
            <w:pPr>
              <w:pStyle w:val="ConsPlusNormal"/>
              <w:jc w:val="center"/>
            </w:pPr>
            <w:r>
              <w:t>92</w:t>
            </w:r>
          </w:p>
        </w:tc>
        <w:tc>
          <w:tcPr>
            <w:tcW w:w="994" w:type="dxa"/>
            <w:vAlign w:val="center"/>
          </w:tcPr>
          <w:p w:rsidR="00C121DE" w:rsidRDefault="00C121DE">
            <w:pPr>
              <w:pStyle w:val="ConsPlusNormal"/>
              <w:jc w:val="center"/>
            </w:pPr>
            <w:r>
              <w:t>93</w:t>
            </w:r>
          </w:p>
        </w:tc>
        <w:tc>
          <w:tcPr>
            <w:tcW w:w="989" w:type="dxa"/>
            <w:vAlign w:val="center"/>
          </w:tcPr>
          <w:p w:rsidR="00C121DE" w:rsidRDefault="00C121DE">
            <w:pPr>
              <w:pStyle w:val="ConsPlusNormal"/>
              <w:jc w:val="center"/>
            </w:pPr>
            <w:r>
              <w:t>97</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55. Перегородки</w:t>
            </w:r>
          </w:p>
          <w:p w:rsidR="00C121DE" w:rsidRDefault="00C121DE">
            <w:pPr>
              <w:pStyle w:val="ConsPlusNormal"/>
              <w:jc w:val="center"/>
            </w:pPr>
            <w:r>
              <w:t>(</w:t>
            </w:r>
            <w:hyperlink r:id="rId170">
              <w:r>
                <w:rPr>
                  <w:color w:val="0000FF"/>
                </w:rPr>
                <w:t>ГЭСНр 81-02-55-</w:t>
              </w:r>
            </w:hyperlink>
            <w:r>
              <w:t>....)</w:t>
            </w:r>
          </w:p>
        </w:tc>
      </w:tr>
      <w:tr w:rsidR="00C121DE">
        <w:tc>
          <w:tcPr>
            <w:tcW w:w="821" w:type="dxa"/>
            <w:vAlign w:val="center"/>
          </w:tcPr>
          <w:p w:rsidR="00C121DE" w:rsidRDefault="00C121DE">
            <w:pPr>
              <w:pStyle w:val="ConsPlusNormal"/>
              <w:jc w:val="center"/>
            </w:pPr>
            <w:r>
              <w:t>90</w:t>
            </w:r>
          </w:p>
        </w:tc>
        <w:tc>
          <w:tcPr>
            <w:tcW w:w="2835" w:type="dxa"/>
            <w:vAlign w:val="center"/>
          </w:tcPr>
          <w:p w:rsidR="00C121DE" w:rsidRDefault="00C121DE">
            <w:pPr>
              <w:pStyle w:val="ConsPlusNormal"/>
            </w:pPr>
            <w:r>
              <w:t>Проемы</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56. Проемы</w:t>
            </w:r>
          </w:p>
          <w:p w:rsidR="00C121DE" w:rsidRDefault="00C121DE">
            <w:pPr>
              <w:pStyle w:val="ConsPlusNormal"/>
              <w:jc w:val="center"/>
            </w:pPr>
            <w:r>
              <w:t>(</w:t>
            </w:r>
            <w:hyperlink r:id="rId171">
              <w:r>
                <w:rPr>
                  <w:color w:val="0000FF"/>
                </w:rPr>
                <w:t>ГЭСНр 81-02-56-</w:t>
              </w:r>
            </w:hyperlink>
            <w:r>
              <w:t>....)</w:t>
            </w:r>
          </w:p>
        </w:tc>
      </w:tr>
      <w:tr w:rsidR="00C121DE">
        <w:tc>
          <w:tcPr>
            <w:tcW w:w="821" w:type="dxa"/>
            <w:vAlign w:val="center"/>
          </w:tcPr>
          <w:p w:rsidR="00C121DE" w:rsidRDefault="00C121DE">
            <w:pPr>
              <w:pStyle w:val="ConsPlusNormal"/>
              <w:jc w:val="center"/>
            </w:pPr>
            <w:r>
              <w:t>91</w:t>
            </w:r>
          </w:p>
        </w:tc>
        <w:tc>
          <w:tcPr>
            <w:tcW w:w="2835" w:type="dxa"/>
            <w:vAlign w:val="center"/>
          </w:tcPr>
          <w:p w:rsidR="00C121DE" w:rsidRDefault="00C121DE">
            <w:pPr>
              <w:pStyle w:val="ConsPlusNormal"/>
            </w:pPr>
            <w:r>
              <w:t>Полы</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57. Полы</w:t>
            </w:r>
          </w:p>
          <w:p w:rsidR="00C121DE" w:rsidRDefault="00C121DE">
            <w:pPr>
              <w:pStyle w:val="ConsPlusNormal"/>
              <w:jc w:val="center"/>
            </w:pPr>
            <w:r>
              <w:t>(</w:t>
            </w:r>
            <w:hyperlink r:id="rId172">
              <w:r>
                <w:rPr>
                  <w:color w:val="0000FF"/>
                </w:rPr>
                <w:t>ГЭСНр 81-02-57-</w:t>
              </w:r>
            </w:hyperlink>
            <w:r>
              <w:t>....)</w:t>
            </w:r>
          </w:p>
        </w:tc>
      </w:tr>
      <w:tr w:rsidR="00C121DE">
        <w:tc>
          <w:tcPr>
            <w:tcW w:w="821" w:type="dxa"/>
            <w:vAlign w:val="center"/>
          </w:tcPr>
          <w:p w:rsidR="00C121DE" w:rsidRDefault="00C121DE">
            <w:pPr>
              <w:pStyle w:val="ConsPlusNormal"/>
              <w:jc w:val="center"/>
            </w:pPr>
            <w:r>
              <w:t>92</w:t>
            </w:r>
          </w:p>
        </w:tc>
        <w:tc>
          <w:tcPr>
            <w:tcW w:w="2835" w:type="dxa"/>
            <w:vAlign w:val="center"/>
          </w:tcPr>
          <w:p w:rsidR="00C121DE" w:rsidRDefault="00C121DE">
            <w:pPr>
              <w:pStyle w:val="ConsPlusNormal"/>
            </w:pPr>
            <w:r>
              <w:t>Крыши, кровли</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lastRenderedPageBreak/>
              <w:t>58. Крыши, кровли</w:t>
            </w:r>
          </w:p>
          <w:p w:rsidR="00C121DE" w:rsidRDefault="00C121DE">
            <w:pPr>
              <w:pStyle w:val="ConsPlusNormal"/>
              <w:jc w:val="center"/>
            </w:pPr>
            <w:r>
              <w:t>(</w:t>
            </w:r>
            <w:hyperlink r:id="rId173">
              <w:r>
                <w:rPr>
                  <w:color w:val="0000FF"/>
                </w:rPr>
                <w:t>ГЭСНр 81-02-58-</w:t>
              </w:r>
            </w:hyperlink>
            <w:r>
              <w:t>....)</w:t>
            </w:r>
          </w:p>
        </w:tc>
      </w:tr>
      <w:tr w:rsidR="00C121DE">
        <w:tc>
          <w:tcPr>
            <w:tcW w:w="821" w:type="dxa"/>
            <w:vAlign w:val="center"/>
          </w:tcPr>
          <w:p w:rsidR="00C121DE" w:rsidRDefault="00C121DE">
            <w:pPr>
              <w:pStyle w:val="ConsPlusNormal"/>
              <w:jc w:val="center"/>
            </w:pPr>
            <w:r>
              <w:lastRenderedPageBreak/>
              <w:t>93</w:t>
            </w:r>
          </w:p>
        </w:tc>
        <w:tc>
          <w:tcPr>
            <w:tcW w:w="2835" w:type="dxa"/>
            <w:vAlign w:val="center"/>
          </w:tcPr>
          <w:p w:rsidR="00C121DE" w:rsidRDefault="00C121DE">
            <w:pPr>
              <w:pStyle w:val="ConsPlusNormal"/>
            </w:pPr>
            <w:r>
              <w:t>Лестницы, крыльца</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59. Лестницы, крыльца</w:t>
            </w:r>
          </w:p>
          <w:p w:rsidR="00C121DE" w:rsidRDefault="00C121DE">
            <w:pPr>
              <w:pStyle w:val="ConsPlusNormal"/>
              <w:jc w:val="center"/>
            </w:pPr>
            <w:r>
              <w:t>(</w:t>
            </w:r>
            <w:hyperlink r:id="rId174">
              <w:r>
                <w:rPr>
                  <w:color w:val="0000FF"/>
                </w:rPr>
                <w:t>ГЭСНр 81-02-59-</w:t>
              </w:r>
            </w:hyperlink>
            <w:r>
              <w:t>....)</w:t>
            </w:r>
          </w:p>
        </w:tc>
      </w:tr>
      <w:tr w:rsidR="00C121DE">
        <w:tc>
          <w:tcPr>
            <w:tcW w:w="821" w:type="dxa"/>
            <w:vAlign w:val="center"/>
          </w:tcPr>
          <w:p w:rsidR="00C121DE" w:rsidRDefault="00C121DE">
            <w:pPr>
              <w:pStyle w:val="ConsPlusNormal"/>
              <w:jc w:val="center"/>
            </w:pPr>
            <w:r>
              <w:t>94</w:t>
            </w:r>
          </w:p>
        </w:tc>
        <w:tc>
          <w:tcPr>
            <w:tcW w:w="2835" w:type="dxa"/>
            <w:vAlign w:val="center"/>
          </w:tcPr>
          <w:p w:rsidR="00C121DE" w:rsidRDefault="00C121DE">
            <w:pPr>
              <w:pStyle w:val="ConsPlusNormal"/>
            </w:pPr>
            <w:r>
              <w:t>Печные работы</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60. Печные работы</w:t>
            </w:r>
          </w:p>
          <w:p w:rsidR="00C121DE" w:rsidRDefault="00C121DE">
            <w:pPr>
              <w:pStyle w:val="ConsPlusNormal"/>
              <w:jc w:val="center"/>
            </w:pPr>
            <w:r>
              <w:t>(</w:t>
            </w:r>
            <w:hyperlink r:id="rId175">
              <w:r>
                <w:rPr>
                  <w:color w:val="0000FF"/>
                </w:rPr>
                <w:t>ГЭСНр 81-02-60-</w:t>
              </w:r>
            </w:hyperlink>
            <w:r>
              <w:t>....)</w:t>
            </w:r>
          </w:p>
        </w:tc>
      </w:tr>
      <w:tr w:rsidR="00C121DE">
        <w:tc>
          <w:tcPr>
            <w:tcW w:w="821" w:type="dxa"/>
            <w:vAlign w:val="center"/>
          </w:tcPr>
          <w:p w:rsidR="00C121DE" w:rsidRDefault="00C121DE">
            <w:pPr>
              <w:pStyle w:val="ConsPlusNormal"/>
              <w:jc w:val="center"/>
            </w:pPr>
            <w:r>
              <w:t>95</w:t>
            </w:r>
          </w:p>
        </w:tc>
        <w:tc>
          <w:tcPr>
            <w:tcW w:w="2835" w:type="dxa"/>
            <w:vAlign w:val="center"/>
          </w:tcPr>
          <w:p w:rsidR="00C121DE" w:rsidRDefault="00C121DE">
            <w:pPr>
              <w:pStyle w:val="ConsPlusNormal"/>
            </w:pPr>
            <w:r>
              <w:t>Штукатурные работы</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61. Штукатурные работы</w:t>
            </w:r>
          </w:p>
          <w:p w:rsidR="00C121DE" w:rsidRDefault="00C121DE">
            <w:pPr>
              <w:pStyle w:val="ConsPlusNormal"/>
              <w:jc w:val="center"/>
            </w:pPr>
            <w:r>
              <w:t>(</w:t>
            </w:r>
            <w:hyperlink r:id="rId176">
              <w:r>
                <w:rPr>
                  <w:color w:val="0000FF"/>
                </w:rPr>
                <w:t>ГЭСНр 81-02-61-</w:t>
              </w:r>
            </w:hyperlink>
            <w:r>
              <w:t>....)</w:t>
            </w:r>
          </w:p>
        </w:tc>
      </w:tr>
      <w:tr w:rsidR="00C121DE">
        <w:tc>
          <w:tcPr>
            <w:tcW w:w="821" w:type="dxa"/>
            <w:vAlign w:val="center"/>
          </w:tcPr>
          <w:p w:rsidR="00C121DE" w:rsidRDefault="00C121DE">
            <w:pPr>
              <w:pStyle w:val="ConsPlusNormal"/>
              <w:jc w:val="center"/>
            </w:pPr>
            <w:r>
              <w:t>96</w:t>
            </w:r>
          </w:p>
        </w:tc>
        <w:tc>
          <w:tcPr>
            <w:tcW w:w="2835" w:type="dxa"/>
            <w:vAlign w:val="center"/>
          </w:tcPr>
          <w:p w:rsidR="00C121DE" w:rsidRDefault="00C121DE">
            <w:pPr>
              <w:pStyle w:val="ConsPlusNormal"/>
            </w:pPr>
            <w:r>
              <w:t>Малярные работы</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62. Малярные работы</w:t>
            </w:r>
          </w:p>
          <w:p w:rsidR="00C121DE" w:rsidRDefault="00C121DE">
            <w:pPr>
              <w:pStyle w:val="ConsPlusNormal"/>
              <w:jc w:val="center"/>
            </w:pPr>
            <w:r>
              <w:t>(</w:t>
            </w:r>
            <w:hyperlink r:id="rId177">
              <w:r>
                <w:rPr>
                  <w:color w:val="0000FF"/>
                </w:rPr>
                <w:t>ГЭСНр 81-02-62-</w:t>
              </w:r>
            </w:hyperlink>
            <w:r>
              <w:t>....)</w:t>
            </w:r>
          </w:p>
        </w:tc>
      </w:tr>
      <w:tr w:rsidR="00C121DE">
        <w:tc>
          <w:tcPr>
            <w:tcW w:w="821" w:type="dxa"/>
            <w:vAlign w:val="center"/>
          </w:tcPr>
          <w:p w:rsidR="00C121DE" w:rsidRDefault="00C121DE">
            <w:pPr>
              <w:pStyle w:val="ConsPlusNormal"/>
              <w:jc w:val="center"/>
            </w:pPr>
            <w:r>
              <w:t>97</w:t>
            </w:r>
          </w:p>
        </w:tc>
        <w:tc>
          <w:tcPr>
            <w:tcW w:w="2835" w:type="dxa"/>
            <w:vAlign w:val="center"/>
          </w:tcPr>
          <w:p w:rsidR="00C121DE" w:rsidRDefault="00C121DE">
            <w:pPr>
              <w:pStyle w:val="ConsPlusNormal"/>
            </w:pPr>
            <w:r>
              <w:t>Стекольные, обойные и облицовочные работы</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63. Стекольные, обойные и облицовочные работы</w:t>
            </w:r>
          </w:p>
          <w:p w:rsidR="00C121DE" w:rsidRDefault="00C121DE">
            <w:pPr>
              <w:pStyle w:val="ConsPlusNormal"/>
              <w:jc w:val="center"/>
            </w:pPr>
            <w:r>
              <w:t>(</w:t>
            </w:r>
            <w:hyperlink r:id="rId178">
              <w:r>
                <w:rPr>
                  <w:color w:val="0000FF"/>
                </w:rPr>
                <w:t>ГЭСНр 81-02-63-</w:t>
              </w:r>
            </w:hyperlink>
            <w:r>
              <w:t>....)</w:t>
            </w:r>
          </w:p>
        </w:tc>
      </w:tr>
      <w:tr w:rsidR="00C121DE">
        <w:tc>
          <w:tcPr>
            <w:tcW w:w="821" w:type="dxa"/>
            <w:vAlign w:val="center"/>
          </w:tcPr>
          <w:p w:rsidR="00C121DE" w:rsidRDefault="00C121DE">
            <w:pPr>
              <w:pStyle w:val="ConsPlusNormal"/>
              <w:jc w:val="center"/>
            </w:pPr>
            <w:r>
              <w:t>98</w:t>
            </w:r>
          </w:p>
        </w:tc>
        <w:tc>
          <w:tcPr>
            <w:tcW w:w="2835" w:type="dxa"/>
            <w:vAlign w:val="center"/>
          </w:tcPr>
          <w:p w:rsidR="00C121DE" w:rsidRDefault="00C121DE">
            <w:pPr>
              <w:pStyle w:val="ConsPlusNormal"/>
            </w:pPr>
            <w:r>
              <w:t>Лепные работы</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64. Лепные работы</w:t>
            </w:r>
          </w:p>
          <w:p w:rsidR="00C121DE" w:rsidRDefault="00C121DE">
            <w:pPr>
              <w:pStyle w:val="ConsPlusNormal"/>
              <w:jc w:val="center"/>
            </w:pPr>
            <w:r>
              <w:t>(</w:t>
            </w:r>
            <w:hyperlink r:id="rId179">
              <w:r>
                <w:rPr>
                  <w:color w:val="0000FF"/>
                </w:rPr>
                <w:t>ГЭСНр 81-02-64-</w:t>
              </w:r>
            </w:hyperlink>
            <w:r>
              <w:t>...)</w:t>
            </w:r>
          </w:p>
        </w:tc>
      </w:tr>
      <w:tr w:rsidR="00C121DE">
        <w:tc>
          <w:tcPr>
            <w:tcW w:w="821" w:type="dxa"/>
            <w:vAlign w:val="center"/>
          </w:tcPr>
          <w:p w:rsidR="00C121DE" w:rsidRDefault="00C121DE">
            <w:pPr>
              <w:pStyle w:val="ConsPlusNormal"/>
              <w:jc w:val="center"/>
            </w:pPr>
            <w:r>
              <w:t>99</w:t>
            </w:r>
          </w:p>
        </w:tc>
        <w:tc>
          <w:tcPr>
            <w:tcW w:w="2835" w:type="dxa"/>
            <w:vAlign w:val="center"/>
          </w:tcPr>
          <w:p w:rsidR="00C121DE" w:rsidRDefault="00C121DE">
            <w:pPr>
              <w:pStyle w:val="ConsPlusNormal"/>
            </w:pPr>
            <w:r>
              <w:t>Внутренние санитарно-технические работы:</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Merge w:val="restart"/>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 xml:space="preserve">65. Внутренние </w:t>
            </w:r>
            <w:r>
              <w:lastRenderedPageBreak/>
              <w:t>санитарно-технические работы</w:t>
            </w:r>
          </w:p>
          <w:p w:rsidR="00C121DE" w:rsidRDefault="00C121DE">
            <w:pPr>
              <w:pStyle w:val="ConsPlusNormal"/>
              <w:jc w:val="center"/>
            </w:pPr>
            <w:r>
              <w:t>(</w:t>
            </w:r>
            <w:hyperlink r:id="rId180">
              <w:r>
                <w:rPr>
                  <w:color w:val="0000FF"/>
                </w:rPr>
                <w:t>ГЭСНр 81-02-65-</w:t>
              </w:r>
            </w:hyperlink>
            <w:r>
              <w:t>....)</w:t>
            </w:r>
          </w:p>
        </w:tc>
      </w:tr>
      <w:tr w:rsidR="00C121DE">
        <w:tc>
          <w:tcPr>
            <w:tcW w:w="821" w:type="dxa"/>
            <w:vAlign w:val="center"/>
          </w:tcPr>
          <w:p w:rsidR="00C121DE" w:rsidRDefault="00C121DE">
            <w:pPr>
              <w:pStyle w:val="ConsPlusNormal"/>
              <w:jc w:val="center"/>
            </w:pPr>
            <w:r>
              <w:t>99.1</w:t>
            </w:r>
          </w:p>
        </w:tc>
        <w:tc>
          <w:tcPr>
            <w:tcW w:w="2835" w:type="dxa"/>
            <w:vAlign w:val="center"/>
          </w:tcPr>
          <w:p w:rsidR="00C121DE" w:rsidRDefault="00C121DE">
            <w:pPr>
              <w:pStyle w:val="ConsPlusNormal"/>
            </w:pPr>
            <w:r>
              <w:t>демонтаж и разборка</w:t>
            </w:r>
          </w:p>
        </w:tc>
        <w:tc>
          <w:tcPr>
            <w:tcW w:w="850" w:type="dxa"/>
            <w:vAlign w:val="center"/>
          </w:tcPr>
          <w:p w:rsidR="00C121DE" w:rsidRDefault="00C121DE">
            <w:pPr>
              <w:pStyle w:val="ConsPlusNormal"/>
              <w:jc w:val="center"/>
            </w:pPr>
            <w:r>
              <w:t>87</w:t>
            </w:r>
          </w:p>
        </w:tc>
        <w:tc>
          <w:tcPr>
            <w:tcW w:w="994" w:type="dxa"/>
            <w:vAlign w:val="center"/>
          </w:tcPr>
          <w:p w:rsidR="00C121DE" w:rsidRDefault="00C121DE">
            <w:pPr>
              <w:pStyle w:val="ConsPlusNormal"/>
              <w:jc w:val="center"/>
            </w:pPr>
            <w:r>
              <w:t>88</w:t>
            </w:r>
          </w:p>
        </w:tc>
        <w:tc>
          <w:tcPr>
            <w:tcW w:w="989" w:type="dxa"/>
            <w:vAlign w:val="center"/>
          </w:tcPr>
          <w:p w:rsidR="00C121DE" w:rsidRDefault="00C121DE">
            <w:pPr>
              <w:pStyle w:val="ConsPlusNormal"/>
              <w:jc w:val="center"/>
            </w:pPr>
            <w:r>
              <w:t>91</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99.2</w:t>
            </w:r>
          </w:p>
        </w:tc>
        <w:tc>
          <w:tcPr>
            <w:tcW w:w="2835" w:type="dxa"/>
            <w:vAlign w:val="center"/>
          </w:tcPr>
          <w:p w:rsidR="00C121DE" w:rsidRDefault="00C121DE">
            <w:pPr>
              <w:pStyle w:val="ConsPlusNormal"/>
            </w:pPr>
            <w:r>
              <w:t xml:space="preserve">смена труб, санприборов, </w:t>
            </w:r>
            <w:r>
              <w:lastRenderedPageBreak/>
              <w:t>запорной арматуры и другое</w:t>
            </w:r>
          </w:p>
        </w:tc>
        <w:tc>
          <w:tcPr>
            <w:tcW w:w="850" w:type="dxa"/>
            <w:vAlign w:val="center"/>
          </w:tcPr>
          <w:p w:rsidR="00C121DE" w:rsidRDefault="00C121DE">
            <w:pPr>
              <w:pStyle w:val="ConsPlusNormal"/>
              <w:jc w:val="center"/>
            </w:pPr>
            <w:r>
              <w:lastRenderedPageBreak/>
              <w:t>103</w:t>
            </w:r>
          </w:p>
        </w:tc>
        <w:tc>
          <w:tcPr>
            <w:tcW w:w="994" w:type="dxa"/>
            <w:vAlign w:val="center"/>
          </w:tcPr>
          <w:p w:rsidR="00C121DE" w:rsidRDefault="00C121DE">
            <w:pPr>
              <w:pStyle w:val="ConsPlusNormal"/>
              <w:jc w:val="center"/>
            </w:pPr>
            <w:r>
              <w:t>104</w:t>
            </w:r>
          </w:p>
        </w:tc>
        <w:tc>
          <w:tcPr>
            <w:tcW w:w="989" w:type="dxa"/>
            <w:vAlign w:val="center"/>
          </w:tcPr>
          <w:p w:rsidR="00C121DE" w:rsidRDefault="00C121DE">
            <w:pPr>
              <w:pStyle w:val="ConsPlusNormal"/>
              <w:jc w:val="center"/>
            </w:pPr>
            <w:r>
              <w:t>108</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100</w:t>
            </w:r>
          </w:p>
        </w:tc>
        <w:tc>
          <w:tcPr>
            <w:tcW w:w="2835" w:type="dxa"/>
            <w:vAlign w:val="center"/>
          </w:tcPr>
          <w:p w:rsidR="00C121DE" w:rsidRDefault="00C121DE">
            <w:pPr>
              <w:pStyle w:val="ConsPlusNormal"/>
            </w:pPr>
            <w:r>
              <w:t>Наружные инженерные сети:</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Merge w:val="restart"/>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66. Наружные инженерные сети</w:t>
            </w:r>
          </w:p>
          <w:p w:rsidR="00C121DE" w:rsidRDefault="00C121DE">
            <w:pPr>
              <w:pStyle w:val="ConsPlusNormal"/>
              <w:jc w:val="center"/>
            </w:pPr>
            <w:r>
              <w:t>(</w:t>
            </w:r>
            <w:hyperlink r:id="rId181">
              <w:r>
                <w:rPr>
                  <w:color w:val="0000FF"/>
                </w:rPr>
                <w:t>ГЭСНр 81-02-66-</w:t>
              </w:r>
            </w:hyperlink>
            <w:r>
              <w:t>....)</w:t>
            </w:r>
          </w:p>
        </w:tc>
      </w:tr>
      <w:tr w:rsidR="00C121DE">
        <w:tc>
          <w:tcPr>
            <w:tcW w:w="821" w:type="dxa"/>
            <w:vAlign w:val="center"/>
          </w:tcPr>
          <w:p w:rsidR="00C121DE" w:rsidRDefault="00C121DE">
            <w:pPr>
              <w:pStyle w:val="ConsPlusNormal"/>
              <w:jc w:val="center"/>
            </w:pPr>
            <w:r>
              <w:t>100.1</w:t>
            </w:r>
          </w:p>
        </w:tc>
        <w:tc>
          <w:tcPr>
            <w:tcW w:w="2835" w:type="dxa"/>
            <w:vAlign w:val="center"/>
          </w:tcPr>
          <w:p w:rsidR="00C121DE" w:rsidRDefault="00C121DE">
            <w:pPr>
              <w:pStyle w:val="ConsPlusNormal"/>
            </w:pPr>
            <w:r>
              <w:t>демонтаж, разборка, очистка;</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100.2</w:t>
            </w:r>
          </w:p>
        </w:tc>
        <w:tc>
          <w:tcPr>
            <w:tcW w:w="2835" w:type="dxa"/>
            <w:vAlign w:val="center"/>
          </w:tcPr>
          <w:p w:rsidR="00C121DE" w:rsidRDefault="00C121DE">
            <w:pPr>
              <w:pStyle w:val="ConsPlusNormal"/>
            </w:pPr>
            <w:r>
              <w:t>замена участков трубопроводов, восстановление и замена изделий и другое</w:t>
            </w:r>
          </w:p>
        </w:tc>
        <w:tc>
          <w:tcPr>
            <w:tcW w:w="850" w:type="dxa"/>
            <w:vAlign w:val="center"/>
          </w:tcPr>
          <w:p w:rsidR="00C121DE" w:rsidRDefault="00C121DE">
            <w:pPr>
              <w:pStyle w:val="ConsPlusNormal"/>
              <w:jc w:val="center"/>
            </w:pPr>
            <w:r>
              <w:t>104</w:t>
            </w:r>
          </w:p>
        </w:tc>
        <w:tc>
          <w:tcPr>
            <w:tcW w:w="994" w:type="dxa"/>
            <w:vAlign w:val="center"/>
          </w:tcPr>
          <w:p w:rsidR="00C121DE" w:rsidRDefault="00C121DE">
            <w:pPr>
              <w:pStyle w:val="ConsPlusNormal"/>
              <w:jc w:val="center"/>
            </w:pPr>
            <w:r>
              <w:t>105</w:t>
            </w:r>
          </w:p>
        </w:tc>
        <w:tc>
          <w:tcPr>
            <w:tcW w:w="989" w:type="dxa"/>
            <w:vAlign w:val="center"/>
          </w:tcPr>
          <w:p w:rsidR="00C121DE" w:rsidRDefault="00C121DE">
            <w:pPr>
              <w:pStyle w:val="ConsPlusNormal"/>
              <w:jc w:val="center"/>
            </w:pPr>
            <w:r>
              <w:t>109</w:t>
            </w:r>
          </w:p>
        </w:tc>
        <w:tc>
          <w:tcPr>
            <w:tcW w:w="2551" w:type="dxa"/>
            <w:vMerge/>
          </w:tcPr>
          <w:p w:rsidR="00C121DE" w:rsidRDefault="00C121DE">
            <w:pPr>
              <w:pStyle w:val="ConsPlusNormal"/>
            </w:pPr>
          </w:p>
        </w:tc>
      </w:tr>
      <w:tr w:rsidR="00C121DE">
        <w:tc>
          <w:tcPr>
            <w:tcW w:w="821" w:type="dxa"/>
            <w:vAlign w:val="center"/>
          </w:tcPr>
          <w:p w:rsidR="00C121DE" w:rsidRDefault="00C121DE">
            <w:pPr>
              <w:pStyle w:val="ConsPlusNormal"/>
              <w:jc w:val="center"/>
            </w:pPr>
            <w:r>
              <w:t>101</w:t>
            </w:r>
          </w:p>
        </w:tc>
        <w:tc>
          <w:tcPr>
            <w:tcW w:w="2835" w:type="dxa"/>
            <w:vAlign w:val="center"/>
          </w:tcPr>
          <w:p w:rsidR="00C121DE" w:rsidRDefault="00C121DE">
            <w:pPr>
              <w:pStyle w:val="ConsPlusNormal"/>
            </w:pPr>
            <w:r>
              <w:t>Электромонтажные работы</w:t>
            </w:r>
          </w:p>
        </w:tc>
        <w:tc>
          <w:tcPr>
            <w:tcW w:w="850" w:type="dxa"/>
            <w:vAlign w:val="center"/>
          </w:tcPr>
          <w:p w:rsidR="00C121DE" w:rsidRDefault="00C121DE">
            <w:pPr>
              <w:pStyle w:val="ConsPlusNormal"/>
              <w:jc w:val="center"/>
            </w:pPr>
            <w:r>
              <w:t>91</w:t>
            </w:r>
          </w:p>
        </w:tc>
        <w:tc>
          <w:tcPr>
            <w:tcW w:w="994" w:type="dxa"/>
            <w:vAlign w:val="center"/>
          </w:tcPr>
          <w:p w:rsidR="00C121DE" w:rsidRDefault="00C121DE">
            <w:pPr>
              <w:pStyle w:val="ConsPlusNormal"/>
              <w:jc w:val="center"/>
            </w:pPr>
            <w:r>
              <w:t>92</w:t>
            </w:r>
          </w:p>
        </w:tc>
        <w:tc>
          <w:tcPr>
            <w:tcW w:w="989" w:type="dxa"/>
            <w:vAlign w:val="center"/>
          </w:tcPr>
          <w:p w:rsidR="00C121DE" w:rsidRDefault="00C121DE">
            <w:pPr>
              <w:pStyle w:val="ConsPlusNormal"/>
              <w:jc w:val="center"/>
            </w:pPr>
            <w:r>
              <w:t>96</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67. Электромонтажные работы</w:t>
            </w:r>
          </w:p>
          <w:p w:rsidR="00C121DE" w:rsidRDefault="00C121DE">
            <w:pPr>
              <w:pStyle w:val="ConsPlusNormal"/>
              <w:jc w:val="center"/>
            </w:pPr>
            <w:r>
              <w:t>(</w:t>
            </w:r>
            <w:hyperlink r:id="rId182">
              <w:r>
                <w:rPr>
                  <w:color w:val="0000FF"/>
                </w:rPr>
                <w:t>ГЭСНр 81-02-67-</w:t>
              </w:r>
            </w:hyperlink>
            <w:r>
              <w:t>....)</w:t>
            </w:r>
          </w:p>
        </w:tc>
      </w:tr>
      <w:tr w:rsidR="00C121DE">
        <w:tc>
          <w:tcPr>
            <w:tcW w:w="821" w:type="dxa"/>
            <w:vAlign w:val="center"/>
          </w:tcPr>
          <w:p w:rsidR="00C121DE" w:rsidRDefault="00C121DE">
            <w:pPr>
              <w:pStyle w:val="ConsPlusNormal"/>
              <w:jc w:val="center"/>
            </w:pPr>
            <w:r>
              <w:t>102</w:t>
            </w:r>
          </w:p>
        </w:tc>
        <w:tc>
          <w:tcPr>
            <w:tcW w:w="2835" w:type="dxa"/>
            <w:vAlign w:val="center"/>
          </w:tcPr>
          <w:p w:rsidR="00C121DE" w:rsidRDefault="00C121DE">
            <w:pPr>
              <w:pStyle w:val="ConsPlusNormal"/>
            </w:pPr>
            <w:r>
              <w:t>Благоустройство</w:t>
            </w:r>
          </w:p>
        </w:tc>
        <w:tc>
          <w:tcPr>
            <w:tcW w:w="850" w:type="dxa"/>
            <w:vAlign w:val="center"/>
          </w:tcPr>
          <w:p w:rsidR="00C121DE" w:rsidRDefault="00C121DE">
            <w:pPr>
              <w:pStyle w:val="ConsPlusNormal"/>
              <w:jc w:val="center"/>
            </w:pPr>
            <w:r>
              <w:t>102</w:t>
            </w:r>
          </w:p>
        </w:tc>
        <w:tc>
          <w:tcPr>
            <w:tcW w:w="994" w:type="dxa"/>
            <w:vAlign w:val="center"/>
          </w:tcPr>
          <w:p w:rsidR="00C121DE" w:rsidRDefault="00C121DE">
            <w:pPr>
              <w:pStyle w:val="ConsPlusNormal"/>
              <w:jc w:val="center"/>
            </w:pPr>
            <w:r>
              <w:t>103</w:t>
            </w:r>
          </w:p>
        </w:tc>
        <w:tc>
          <w:tcPr>
            <w:tcW w:w="989" w:type="dxa"/>
            <w:vAlign w:val="center"/>
          </w:tcPr>
          <w:p w:rsidR="00C121DE" w:rsidRDefault="00C121DE">
            <w:pPr>
              <w:pStyle w:val="ConsPlusNormal"/>
              <w:jc w:val="center"/>
            </w:pPr>
            <w:r>
              <w:t>107</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68. Благоустройство</w:t>
            </w:r>
          </w:p>
          <w:p w:rsidR="00C121DE" w:rsidRDefault="00C121DE">
            <w:pPr>
              <w:pStyle w:val="ConsPlusNormal"/>
              <w:jc w:val="center"/>
            </w:pPr>
            <w:r>
              <w:t>(</w:t>
            </w:r>
            <w:hyperlink r:id="rId183">
              <w:r>
                <w:rPr>
                  <w:color w:val="0000FF"/>
                </w:rPr>
                <w:t>ГЭСНр 81-02-68-</w:t>
              </w:r>
            </w:hyperlink>
            <w:r>
              <w:t>....)</w:t>
            </w:r>
          </w:p>
        </w:tc>
      </w:tr>
      <w:tr w:rsidR="00C121DE">
        <w:tc>
          <w:tcPr>
            <w:tcW w:w="821" w:type="dxa"/>
            <w:vAlign w:val="center"/>
          </w:tcPr>
          <w:p w:rsidR="00C121DE" w:rsidRDefault="00C121DE">
            <w:pPr>
              <w:pStyle w:val="ConsPlusNormal"/>
              <w:jc w:val="center"/>
            </w:pPr>
            <w:r>
              <w:t>103</w:t>
            </w:r>
          </w:p>
        </w:tc>
        <w:tc>
          <w:tcPr>
            <w:tcW w:w="2835" w:type="dxa"/>
            <w:vAlign w:val="center"/>
          </w:tcPr>
          <w:p w:rsidR="00C121DE" w:rsidRDefault="00C121DE">
            <w:pPr>
              <w:pStyle w:val="ConsPlusNormal"/>
            </w:pPr>
            <w:r>
              <w:t>Прочие ремонтно-строительные работы</w:t>
            </w:r>
          </w:p>
        </w:tc>
        <w:tc>
          <w:tcPr>
            <w:tcW w:w="850" w:type="dxa"/>
            <w:vAlign w:val="center"/>
          </w:tcPr>
          <w:p w:rsidR="00C121DE" w:rsidRDefault="00C121DE">
            <w:pPr>
              <w:pStyle w:val="ConsPlusNormal"/>
              <w:jc w:val="center"/>
            </w:pPr>
            <w:r>
              <w:t>92</w:t>
            </w:r>
          </w:p>
        </w:tc>
        <w:tc>
          <w:tcPr>
            <w:tcW w:w="994" w:type="dxa"/>
            <w:vAlign w:val="center"/>
          </w:tcPr>
          <w:p w:rsidR="00C121DE" w:rsidRDefault="00C121DE">
            <w:pPr>
              <w:pStyle w:val="ConsPlusNormal"/>
              <w:jc w:val="center"/>
            </w:pPr>
            <w:r>
              <w:t>93</w:t>
            </w:r>
          </w:p>
        </w:tc>
        <w:tc>
          <w:tcPr>
            <w:tcW w:w="989" w:type="dxa"/>
            <w:vAlign w:val="center"/>
          </w:tcPr>
          <w:p w:rsidR="00C121DE" w:rsidRDefault="00C121DE">
            <w:pPr>
              <w:pStyle w:val="ConsPlusNormal"/>
              <w:jc w:val="center"/>
            </w:pPr>
            <w:r>
              <w:t>97</w:t>
            </w:r>
          </w:p>
        </w:tc>
        <w:tc>
          <w:tcPr>
            <w:tcW w:w="2551" w:type="dxa"/>
            <w:vAlign w:val="center"/>
          </w:tcPr>
          <w:p w:rsidR="00C121DE" w:rsidRDefault="00C121DE">
            <w:pPr>
              <w:pStyle w:val="ConsPlusNormal"/>
              <w:jc w:val="center"/>
            </w:pPr>
            <w:r>
              <w:t>Сметные нормы на ремонтно-строительные работы сборника</w:t>
            </w:r>
          </w:p>
          <w:p w:rsidR="00C121DE" w:rsidRDefault="00C121DE">
            <w:pPr>
              <w:pStyle w:val="ConsPlusNormal"/>
              <w:jc w:val="center"/>
            </w:pPr>
            <w:r>
              <w:t>69. Прочие ремонтно-строительные работы</w:t>
            </w:r>
          </w:p>
          <w:p w:rsidR="00C121DE" w:rsidRDefault="00C121DE">
            <w:pPr>
              <w:pStyle w:val="ConsPlusNormal"/>
              <w:jc w:val="center"/>
            </w:pPr>
            <w:r>
              <w:t>(</w:t>
            </w:r>
            <w:hyperlink r:id="rId184">
              <w:r>
                <w:rPr>
                  <w:color w:val="0000FF"/>
                </w:rPr>
                <w:t>ГЭСНр 81-02-69-</w:t>
              </w:r>
            </w:hyperlink>
            <w:r>
              <w:t>....)</w:t>
            </w:r>
          </w:p>
        </w:tc>
      </w:tr>
      <w:tr w:rsidR="00C121DE">
        <w:tc>
          <w:tcPr>
            <w:tcW w:w="821" w:type="dxa"/>
            <w:vAlign w:val="center"/>
          </w:tcPr>
          <w:p w:rsidR="00C121DE" w:rsidRDefault="00C121DE">
            <w:pPr>
              <w:pStyle w:val="ConsPlusNormal"/>
              <w:jc w:val="center"/>
              <w:outlineLvl w:val="3"/>
            </w:pPr>
            <w:r>
              <w:t>V</w:t>
            </w:r>
          </w:p>
        </w:tc>
        <w:tc>
          <w:tcPr>
            <w:tcW w:w="2835" w:type="dxa"/>
            <w:vAlign w:val="center"/>
          </w:tcPr>
          <w:p w:rsidR="00C121DE" w:rsidRDefault="00C121DE">
            <w:pPr>
              <w:pStyle w:val="ConsPlusNormal"/>
            </w:pPr>
            <w:r>
              <w:t>Капитальный ремонт оборудования</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Align w:val="center"/>
          </w:tcPr>
          <w:p w:rsidR="00C121DE" w:rsidRDefault="00C121DE">
            <w:pPr>
              <w:pStyle w:val="ConsPlusNormal"/>
            </w:pPr>
          </w:p>
        </w:tc>
      </w:tr>
      <w:tr w:rsidR="00C121DE">
        <w:tc>
          <w:tcPr>
            <w:tcW w:w="821" w:type="dxa"/>
            <w:vMerge w:val="restart"/>
            <w:vAlign w:val="center"/>
          </w:tcPr>
          <w:p w:rsidR="00C121DE" w:rsidRDefault="00C121DE">
            <w:pPr>
              <w:pStyle w:val="ConsPlusNormal"/>
              <w:jc w:val="center"/>
            </w:pPr>
            <w:r>
              <w:t>104</w:t>
            </w:r>
          </w:p>
        </w:tc>
        <w:tc>
          <w:tcPr>
            <w:tcW w:w="2835" w:type="dxa"/>
            <w:vMerge w:val="restart"/>
            <w:vAlign w:val="center"/>
          </w:tcPr>
          <w:p w:rsidR="00C121DE" w:rsidRDefault="00C121DE">
            <w:pPr>
              <w:pStyle w:val="ConsPlusNormal"/>
            </w:pPr>
            <w:r>
              <w:t>Капитальный ремонт и модернизация оборудования лифтов</w:t>
            </w:r>
          </w:p>
        </w:tc>
        <w:tc>
          <w:tcPr>
            <w:tcW w:w="850" w:type="dxa"/>
            <w:vAlign w:val="center"/>
          </w:tcPr>
          <w:p w:rsidR="00C121DE" w:rsidRDefault="00C121DE">
            <w:pPr>
              <w:pStyle w:val="ConsPlusNormal"/>
              <w:jc w:val="center"/>
            </w:pPr>
            <w:r>
              <w:t>89</w:t>
            </w:r>
          </w:p>
        </w:tc>
        <w:tc>
          <w:tcPr>
            <w:tcW w:w="994" w:type="dxa"/>
            <w:vAlign w:val="center"/>
          </w:tcPr>
          <w:p w:rsidR="00C121DE" w:rsidRDefault="00C121DE">
            <w:pPr>
              <w:pStyle w:val="ConsPlusNormal"/>
              <w:jc w:val="center"/>
            </w:pPr>
            <w:r>
              <w:t>90</w:t>
            </w:r>
          </w:p>
        </w:tc>
        <w:tc>
          <w:tcPr>
            <w:tcW w:w="989" w:type="dxa"/>
            <w:vAlign w:val="center"/>
          </w:tcPr>
          <w:p w:rsidR="00C121DE" w:rsidRDefault="00C121DE">
            <w:pPr>
              <w:pStyle w:val="ConsPlusNormal"/>
              <w:jc w:val="center"/>
            </w:pPr>
            <w:r>
              <w:t>93</w:t>
            </w:r>
          </w:p>
        </w:tc>
        <w:tc>
          <w:tcPr>
            <w:tcW w:w="2551" w:type="dxa"/>
            <w:vAlign w:val="center"/>
          </w:tcPr>
          <w:p w:rsidR="00C121DE" w:rsidRDefault="00C121DE">
            <w:pPr>
              <w:pStyle w:val="ConsPlusNormal"/>
              <w:jc w:val="center"/>
            </w:pPr>
            <w:r>
              <w:t>Сметные нормы на капитальный ремонт оборудования сборника</w:t>
            </w:r>
          </w:p>
          <w:p w:rsidR="00C121DE" w:rsidRDefault="00C121DE">
            <w:pPr>
              <w:pStyle w:val="ConsPlusNormal"/>
              <w:jc w:val="center"/>
            </w:pPr>
            <w:r>
              <w:t>1. Капитальный ремонт и модернизация оборудования лифтов</w:t>
            </w:r>
          </w:p>
          <w:p w:rsidR="00C121DE" w:rsidRDefault="00C121DE">
            <w:pPr>
              <w:pStyle w:val="ConsPlusNormal"/>
              <w:jc w:val="center"/>
            </w:pPr>
            <w:r>
              <w:t>(</w:t>
            </w:r>
            <w:hyperlink r:id="rId185">
              <w:r>
                <w:rPr>
                  <w:color w:val="0000FF"/>
                </w:rPr>
                <w:t>ГЭСНмр 81-06-01-</w:t>
              </w:r>
            </w:hyperlink>
            <w:r>
              <w:t>....),</w:t>
            </w:r>
          </w:p>
          <w:p w:rsidR="00C121DE" w:rsidRDefault="00C121DE">
            <w:pPr>
              <w:pStyle w:val="ConsPlusNormal"/>
              <w:jc w:val="center"/>
            </w:pPr>
            <w:r>
              <w:t xml:space="preserve">за исключением </w:t>
            </w:r>
            <w:hyperlink r:id="rId186">
              <w:r>
                <w:rPr>
                  <w:color w:val="0000FF"/>
                </w:rPr>
                <w:t>отделов 5</w:t>
              </w:r>
            </w:hyperlink>
            <w:r>
              <w:t xml:space="preserve"> и </w:t>
            </w:r>
            <w:hyperlink r:id="rId187">
              <w:r>
                <w:rPr>
                  <w:color w:val="0000FF"/>
                </w:rPr>
                <w:t>6</w:t>
              </w:r>
            </w:hyperlink>
          </w:p>
        </w:tc>
      </w:tr>
      <w:tr w:rsidR="00C121DE">
        <w:tc>
          <w:tcPr>
            <w:tcW w:w="821" w:type="dxa"/>
            <w:vMerge/>
          </w:tcPr>
          <w:p w:rsidR="00C121DE" w:rsidRDefault="00C121DE">
            <w:pPr>
              <w:pStyle w:val="ConsPlusNormal"/>
            </w:pPr>
          </w:p>
        </w:tc>
        <w:tc>
          <w:tcPr>
            <w:tcW w:w="2835" w:type="dxa"/>
            <w:vMerge/>
          </w:tcPr>
          <w:p w:rsidR="00C121DE" w:rsidRDefault="00C121DE">
            <w:pPr>
              <w:pStyle w:val="ConsPlusNormal"/>
            </w:pPr>
          </w:p>
        </w:tc>
        <w:tc>
          <w:tcPr>
            <w:tcW w:w="850" w:type="dxa"/>
            <w:vAlign w:val="center"/>
          </w:tcPr>
          <w:p w:rsidR="00C121DE" w:rsidRDefault="00C121DE">
            <w:pPr>
              <w:pStyle w:val="ConsPlusNormal"/>
              <w:jc w:val="center"/>
            </w:pPr>
            <w:r>
              <w:t>74</w:t>
            </w:r>
          </w:p>
        </w:tc>
        <w:tc>
          <w:tcPr>
            <w:tcW w:w="994" w:type="dxa"/>
            <w:vAlign w:val="center"/>
          </w:tcPr>
          <w:p w:rsidR="00C121DE" w:rsidRDefault="00C121DE">
            <w:pPr>
              <w:pStyle w:val="ConsPlusNormal"/>
              <w:jc w:val="center"/>
            </w:pPr>
            <w:r>
              <w:t>75</w:t>
            </w:r>
          </w:p>
        </w:tc>
        <w:tc>
          <w:tcPr>
            <w:tcW w:w="989" w:type="dxa"/>
            <w:vAlign w:val="center"/>
          </w:tcPr>
          <w:p w:rsidR="00C121DE" w:rsidRDefault="00C121DE">
            <w:pPr>
              <w:pStyle w:val="ConsPlusNormal"/>
              <w:jc w:val="center"/>
            </w:pPr>
            <w:r>
              <w:t>78</w:t>
            </w:r>
          </w:p>
        </w:tc>
        <w:tc>
          <w:tcPr>
            <w:tcW w:w="2551" w:type="dxa"/>
            <w:vAlign w:val="center"/>
          </w:tcPr>
          <w:p w:rsidR="00C121DE" w:rsidRDefault="00C121DE">
            <w:pPr>
              <w:pStyle w:val="ConsPlusNormal"/>
              <w:jc w:val="center"/>
            </w:pPr>
            <w:r>
              <w:t xml:space="preserve">Сметные нормы на капитальный ремонт </w:t>
            </w:r>
            <w:r>
              <w:lastRenderedPageBreak/>
              <w:t>оборудования сборника</w:t>
            </w:r>
          </w:p>
          <w:p w:rsidR="00C121DE" w:rsidRDefault="00C121DE">
            <w:pPr>
              <w:pStyle w:val="ConsPlusNormal"/>
              <w:jc w:val="center"/>
            </w:pPr>
            <w:r>
              <w:t>1. Капитальный ремонт и модернизация оборудования лифтов</w:t>
            </w:r>
          </w:p>
          <w:p w:rsidR="00C121DE" w:rsidRDefault="00C121DE">
            <w:pPr>
              <w:pStyle w:val="ConsPlusNormal"/>
              <w:jc w:val="center"/>
            </w:pPr>
            <w:r>
              <w:t>(ГЭСНмр 81-06-01-....),</w:t>
            </w:r>
          </w:p>
          <w:p w:rsidR="00C121DE" w:rsidRDefault="00C121DE">
            <w:pPr>
              <w:pStyle w:val="ConsPlusNormal"/>
              <w:jc w:val="center"/>
            </w:pPr>
            <w:hyperlink r:id="rId188">
              <w:r>
                <w:rPr>
                  <w:color w:val="0000FF"/>
                </w:rPr>
                <w:t>отделы 5</w:t>
              </w:r>
            </w:hyperlink>
            <w:r>
              <w:t xml:space="preserve"> и </w:t>
            </w:r>
            <w:hyperlink r:id="rId189">
              <w:r>
                <w:rPr>
                  <w:color w:val="0000FF"/>
                </w:rPr>
                <w:t>6</w:t>
              </w:r>
            </w:hyperlink>
          </w:p>
        </w:tc>
      </w:tr>
      <w:tr w:rsidR="00C121DE">
        <w:tc>
          <w:tcPr>
            <w:tcW w:w="821" w:type="dxa"/>
            <w:vAlign w:val="center"/>
          </w:tcPr>
          <w:p w:rsidR="00C121DE" w:rsidRDefault="00C121DE">
            <w:pPr>
              <w:pStyle w:val="ConsPlusNormal"/>
              <w:jc w:val="center"/>
            </w:pPr>
            <w:r>
              <w:lastRenderedPageBreak/>
              <w:t>105</w:t>
            </w:r>
          </w:p>
        </w:tc>
        <w:tc>
          <w:tcPr>
            <w:tcW w:w="2835" w:type="dxa"/>
            <w:vAlign w:val="center"/>
          </w:tcPr>
          <w:p w:rsidR="00C121DE" w:rsidRDefault="00C121DE">
            <w:pPr>
              <w:pStyle w:val="ConsPlusNormal"/>
            </w:pPr>
            <w:r>
              <w:t>Ревизия трубопроводной арматуры</w:t>
            </w:r>
          </w:p>
        </w:tc>
        <w:tc>
          <w:tcPr>
            <w:tcW w:w="850" w:type="dxa"/>
            <w:vAlign w:val="center"/>
          </w:tcPr>
          <w:p w:rsidR="00C121DE" w:rsidRDefault="00C121DE">
            <w:pPr>
              <w:pStyle w:val="ConsPlusNormal"/>
              <w:jc w:val="center"/>
            </w:pPr>
            <w:r>
              <w:t>90</w:t>
            </w:r>
          </w:p>
        </w:tc>
        <w:tc>
          <w:tcPr>
            <w:tcW w:w="994" w:type="dxa"/>
            <w:vAlign w:val="center"/>
          </w:tcPr>
          <w:p w:rsidR="00C121DE" w:rsidRDefault="00C121DE">
            <w:pPr>
              <w:pStyle w:val="ConsPlusNormal"/>
              <w:jc w:val="center"/>
            </w:pPr>
            <w:r>
              <w:t>91</w:t>
            </w:r>
          </w:p>
        </w:tc>
        <w:tc>
          <w:tcPr>
            <w:tcW w:w="989" w:type="dxa"/>
            <w:vAlign w:val="center"/>
          </w:tcPr>
          <w:p w:rsidR="00C121DE" w:rsidRDefault="00C121DE">
            <w:pPr>
              <w:pStyle w:val="ConsPlusNormal"/>
              <w:jc w:val="center"/>
            </w:pPr>
            <w:r>
              <w:t>95</w:t>
            </w:r>
          </w:p>
        </w:tc>
        <w:tc>
          <w:tcPr>
            <w:tcW w:w="2551" w:type="dxa"/>
            <w:vAlign w:val="center"/>
          </w:tcPr>
          <w:p w:rsidR="00C121DE" w:rsidRDefault="00C121DE">
            <w:pPr>
              <w:pStyle w:val="ConsPlusNormal"/>
              <w:jc w:val="center"/>
            </w:pPr>
            <w:r>
              <w:t>Сметные нормы на капитальный ремонт оборудования сборника</w:t>
            </w:r>
          </w:p>
          <w:p w:rsidR="00C121DE" w:rsidRDefault="00C121DE">
            <w:pPr>
              <w:pStyle w:val="ConsPlusNormal"/>
              <w:jc w:val="center"/>
            </w:pPr>
            <w:r>
              <w:t>2. Ревизия трубопроводной арматуры</w:t>
            </w:r>
          </w:p>
          <w:p w:rsidR="00C121DE" w:rsidRDefault="00C121DE">
            <w:pPr>
              <w:pStyle w:val="ConsPlusNormal"/>
              <w:jc w:val="center"/>
            </w:pPr>
            <w:r>
              <w:t>(</w:t>
            </w:r>
            <w:hyperlink r:id="rId190">
              <w:r>
                <w:rPr>
                  <w:color w:val="0000FF"/>
                </w:rPr>
                <w:t>ГЭСНмр 81-06-02-</w:t>
              </w:r>
            </w:hyperlink>
            <w:r>
              <w:t>....)</w:t>
            </w:r>
          </w:p>
        </w:tc>
      </w:tr>
      <w:tr w:rsidR="00C121DE">
        <w:tc>
          <w:tcPr>
            <w:tcW w:w="821" w:type="dxa"/>
            <w:vAlign w:val="center"/>
          </w:tcPr>
          <w:p w:rsidR="00C121DE" w:rsidRDefault="00C121DE">
            <w:pPr>
              <w:pStyle w:val="ConsPlusNormal"/>
              <w:jc w:val="center"/>
              <w:outlineLvl w:val="3"/>
            </w:pPr>
            <w:bookmarkStart w:id="34" w:name="P1380"/>
            <w:bookmarkEnd w:id="34"/>
            <w:r>
              <w:t>VI</w:t>
            </w:r>
          </w:p>
        </w:tc>
        <w:tc>
          <w:tcPr>
            <w:tcW w:w="2835" w:type="dxa"/>
            <w:vAlign w:val="center"/>
          </w:tcPr>
          <w:p w:rsidR="00C121DE" w:rsidRDefault="00C121DE">
            <w:pPr>
              <w:pStyle w:val="ConsPlusNormal"/>
            </w:pPr>
            <w:r>
              <w:t>Прочие работы</w:t>
            </w:r>
          </w:p>
        </w:tc>
        <w:tc>
          <w:tcPr>
            <w:tcW w:w="850" w:type="dxa"/>
            <w:vAlign w:val="center"/>
          </w:tcPr>
          <w:p w:rsidR="00C121DE" w:rsidRDefault="00C121DE">
            <w:pPr>
              <w:pStyle w:val="ConsPlusNormal"/>
            </w:pPr>
          </w:p>
        </w:tc>
        <w:tc>
          <w:tcPr>
            <w:tcW w:w="994" w:type="dxa"/>
            <w:vAlign w:val="center"/>
          </w:tcPr>
          <w:p w:rsidR="00C121DE" w:rsidRDefault="00C121DE">
            <w:pPr>
              <w:pStyle w:val="ConsPlusNormal"/>
            </w:pPr>
          </w:p>
        </w:tc>
        <w:tc>
          <w:tcPr>
            <w:tcW w:w="989" w:type="dxa"/>
            <w:vAlign w:val="center"/>
          </w:tcPr>
          <w:p w:rsidR="00C121DE" w:rsidRDefault="00C121DE">
            <w:pPr>
              <w:pStyle w:val="ConsPlusNormal"/>
            </w:pPr>
          </w:p>
        </w:tc>
        <w:tc>
          <w:tcPr>
            <w:tcW w:w="2551" w:type="dxa"/>
            <w:vAlign w:val="center"/>
          </w:tcPr>
          <w:p w:rsidR="00C121DE" w:rsidRDefault="00C121DE">
            <w:pPr>
              <w:pStyle w:val="ConsPlusNormal"/>
            </w:pP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106</w:t>
            </w:r>
          </w:p>
        </w:tc>
        <w:tc>
          <w:tcPr>
            <w:tcW w:w="2835" w:type="dxa"/>
            <w:tcBorders>
              <w:bottom w:val="nil"/>
            </w:tcBorders>
            <w:vAlign w:val="center"/>
          </w:tcPr>
          <w:p w:rsidR="00C121DE" w:rsidRDefault="00C121DE">
            <w:pPr>
              <w:pStyle w:val="ConsPlusNormal"/>
            </w:pPr>
            <w:r>
              <w:t>Погрузочно-разгрузочные работы</w:t>
            </w:r>
          </w:p>
        </w:tc>
        <w:tc>
          <w:tcPr>
            <w:tcW w:w="850" w:type="dxa"/>
            <w:tcBorders>
              <w:bottom w:val="nil"/>
            </w:tcBorders>
            <w:vAlign w:val="center"/>
          </w:tcPr>
          <w:p w:rsidR="00C121DE" w:rsidRDefault="00C121DE">
            <w:pPr>
              <w:pStyle w:val="ConsPlusNormal"/>
              <w:jc w:val="center"/>
            </w:pPr>
            <w:r>
              <w:t>90</w:t>
            </w:r>
          </w:p>
        </w:tc>
        <w:tc>
          <w:tcPr>
            <w:tcW w:w="994" w:type="dxa"/>
            <w:tcBorders>
              <w:bottom w:val="nil"/>
            </w:tcBorders>
            <w:vAlign w:val="center"/>
          </w:tcPr>
          <w:p w:rsidR="00C121DE" w:rsidRDefault="00C121DE">
            <w:pPr>
              <w:pStyle w:val="ConsPlusNormal"/>
              <w:jc w:val="center"/>
            </w:pPr>
            <w:r>
              <w:t>90</w:t>
            </w:r>
          </w:p>
        </w:tc>
        <w:tc>
          <w:tcPr>
            <w:tcW w:w="989" w:type="dxa"/>
            <w:tcBorders>
              <w:bottom w:val="nil"/>
            </w:tcBorders>
            <w:vAlign w:val="center"/>
          </w:tcPr>
          <w:p w:rsidR="00C121DE" w:rsidRDefault="00C121DE">
            <w:pPr>
              <w:pStyle w:val="ConsPlusNormal"/>
              <w:jc w:val="center"/>
            </w:pPr>
            <w:r>
              <w:t>90</w:t>
            </w:r>
          </w:p>
        </w:tc>
        <w:tc>
          <w:tcPr>
            <w:tcW w:w="2551" w:type="dxa"/>
            <w:tcBorders>
              <w:bottom w:val="nil"/>
            </w:tcBorders>
            <w:vAlign w:val="center"/>
          </w:tcPr>
          <w:p w:rsidR="00C121DE" w:rsidRDefault="00C121DE">
            <w:pPr>
              <w:pStyle w:val="ConsPlusNormal"/>
              <w:jc w:val="center"/>
            </w:pPr>
            <w:r>
              <w:t>Сметные цены на перевозку грузов для строительства</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91">
              <w:r>
                <w:rPr>
                  <w:color w:val="0000FF"/>
                </w:rPr>
                <w:t>Приказа</w:t>
              </w:r>
            </w:hyperlink>
            <w:r>
              <w:t xml:space="preserve"> Минстроя России от 02.09.2021 N 636/пр)</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107</w:t>
            </w:r>
          </w:p>
        </w:tc>
        <w:tc>
          <w:tcPr>
            <w:tcW w:w="2835" w:type="dxa"/>
            <w:tcBorders>
              <w:bottom w:val="nil"/>
            </w:tcBorders>
            <w:vAlign w:val="center"/>
          </w:tcPr>
          <w:p w:rsidR="00C121DE" w:rsidRDefault="00C121DE">
            <w:pPr>
              <w:pStyle w:val="ConsPlusNormal"/>
            </w:pPr>
            <w:r>
              <w:t>Перевозка строительных грузов автомобильным транспортом</w:t>
            </w:r>
          </w:p>
        </w:tc>
        <w:tc>
          <w:tcPr>
            <w:tcW w:w="850" w:type="dxa"/>
            <w:tcBorders>
              <w:bottom w:val="nil"/>
            </w:tcBorders>
            <w:vAlign w:val="center"/>
          </w:tcPr>
          <w:p w:rsidR="00C121DE" w:rsidRDefault="00C121DE">
            <w:pPr>
              <w:pStyle w:val="ConsPlusNormal"/>
              <w:jc w:val="center"/>
            </w:pPr>
            <w:r>
              <w:t>94</w:t>
            </w:r>
          </w:p>
        </w:tc>
        <w:tc>
          <w:tcPr>
            <w:tcW w:w="994" w:type="dxa"/>
            <w:tcBorders>
              <w:bottom w:val="nil"/>
            </w:tcBorders>
            <w:vAlign w:val="center"/>
          </w:tcPr>
          <w:p w:rsidR="00C121DE" w:rsidRDefault="00C121DE">
            <w:pPr>
              <w:pStyle w:val="ConsPlusNormal"/>
              <w:jc w:val="center"/>
            </w:pPr>
            <w:r>
              <w:t>94</w:t>
            </w:r>
          </w:p>
        </w:tc>
        <w:tc>
          <w:tcPr>
            <w:tcW w:w="989" w:type="dxa"/>
            <w:tcBorders>
              <w:bottom w:val="nil"/>
            </w:tcBorders>
            <w:vAlign w:val="center"/>
          </w:tcPr>
          <w:p w:rsidR="00C121DE" w:rsidRDefault="00C121DE">
            <w:pPr>
              <w:pStyle w:val="ConsPlusNormal"/>
              <w:jc w:val="center"/>
            </w:pPr>
            <w:r>
              <w:t>94</w:t>
            </w:r>
          </w:p>
        </w:tc>
        <w:tc>
          <w:tcPr>
            <w:tcW w:w="2551" w:type="dxa"/>
            <w:tcBorders>
              <w:bottom w:val="nil"/>
            </w:tcBorders>
            <w:vAlign w:val="center"/>
          </w:tcPr>
          <w:p w:rsidR="00C121DE" w:rsidRDefault="00C121DE">
            <w:pPr>
              <w:pStyle w:val="ConsPlusNormal"/>
              <w:jc w:val="center"/>
            </w:pPr>
            <w:r>
              <w:t>Сметные цены на перевозку грузов для строительства</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92">
              <w:r>
                <w:rPr>
                  <w:color w:val="0000FF"/>
                </w:rPr>
                <w:t>Приказа</w:t>
              </w:r>
            </w:hyperlink>
            <w:r>
              <w:t xml:space="preserve"> Минстроя России от 02.09.2021 N 636/пр)</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108</w:t>
            </w:r>
          </w:p>
        </w:tc>
        <w:tc>
          <w:tcPr>
            <w:tcW w:w="2835" w:type="dxa"/>
            <w:tcBorders>
              <w:bottom w:val="nil"/>
            </w:tcBorders>
            <w:vAlign w:val="center"/>
          </w:tcPr>
          <w:p w:rsidR="00C121DE" w:rsidRDefault="00C121DE">
            <w:pPr>
              <w:pStyle w:val="ConsPlusNormal"/>
            </w:pPr>
            <w:r>
              <w:t>Изготовление в построечных условиях материалов, полуфабрикатов, металлических заготовок</w:t>
            </w:r>
          </w:p>
        </w:tc>
        <w:tc>
          <w:tcPr>
            <w:tcW w:w="850" w:type="dxa"/>
            <w:tcBorders>
              <w:bottom w:val="nil"/>
            </w:tcBorders>
            <w:vAlign w:val="center"/>
          </w:tcPr>
          <w:p w:rsidR="00C121DE" w:rsidRDefault="00C121DE">
            <w:pPr>
              <w:pStyle w:val="ConsPlusNormal"/>
              <w:jc w:val="center"/>
            </w:pPr>
            <w:r>
              <w:t>73</w:t>
            </w:r>
          </w:p>
        </w:tc>
        <w:tc>
          <w:tcPr>
            <w:tcW w:w="994" w:type="dxa"/>
            <w:tcBorders>
              <w:bottom w:val="nil"/>
            </w:tcBorders>
            <w:vAlign w:val="center"/>
          </w:tcPr>
          <w:p w:rsidR="00C121DE" w:rsidRDefault="00C121DE">
            <w:pPr>
              <w:pStyle w:val="ConsPlusNormal"/>
              <w:jc w:val="center"/>
            </w:pPr>
            <w:r>
              <w:t>73</w:t>
            </w:r>
          </w:p>
        </w:tc>
        <w:tc>
          <w:tcPr>
            <w:tcW w:w="989" w:type="dxa"/>
            <w:tcBorders>
              <w:bottom w:val="nil"/>
            </w:tcBorders>
            <w:vAlign w:val="center"/>
          </w:tcPr>
          <w:p w:rsidR="00C121DE" w:rsidRDefault="00C121DE">
            <w:pPr>
              <w:pStyle w:val="ConsPlusNormal"/>
              <w:jc w:val="center"/>
            </w:pPr>
            <w:r>
              <w:t>73</w:t>
            </w:r>
          </w:p>
        </w:tc>
        <w:tc>
          <w:tcPr>
            <w:tcW w:w="2551" w:type="dxa"/>
            <w:tcBorders>
              <w:bottom w:val="nil"/>
            </w:tcBorders>
            <w:vAlign w:val="center"/>
          </w:tcPr>
          <w:p w:rsidR="00C121DE" w:rsidRDefault="00C121DE">
            <w:pPr>
              <w:pStyle w:val="ConsPlusNormal"/>
              <w:jc w:val="center"/>
            </w:pPr>
            <w:r>
              <w:t>Сметные нормы сборников на строительные и ремонтно-строительные работы</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93">
              <w:r>
                <w:rPr>
                  <w:color w:val="0000FF"/>
                </w:rPr>
                <w:t>Приказа</w:t>
              </w:r>
            </w:hyperlink>
            <w:r>
              <w:t xml:space="preserve"> Минстроя России от 02.09.2021 N 636/пр)</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109</w:t>
            </w:r>
          </w:p>
        </w:tc>
        <w:tc>
          <w:tcPr>
            <w:tcW w:w="2835" w:type="dxa"/>
            <w:tcBorders>
              <w:bottom w:val="nil"/>
            </w:tcBorders>
            <w:vAlign w:val="center"/>
          </w:tcPr>
          <w:p w:rsidR="00C121DE" w:rsidRDefault="00C121DE">
            <w:pPr>
              <w:pStyle w:val="ConsPlusNormal"/>
            </w:pPr>
            <w:r>
              <w:t>Получение электроэнергии от передвижных источников снабжения</w:t>
            </w:r>
          </w:p>
        </w:tc>
        <w:tc>
          <w:tcPr>
            <w:tcW w:w="850" w:type="dxa"/>
            <w:tcBorders>
              <w:bottom w:val="nil"/>
            </w:tcBorders>
            <w:vAlign w:val="center"/>
          </w:tcPr>
          <w:p w:rsidR="00C121DE" w:rsidRDefault="00C121DE">
            <w:pPr>
              <w:pStyle w:val="ConsPlusNormal"/>
              <w:jc w:val="center"/>
            </w:pPr>
            <w:r>
              <w:t>78</w:t>
            </w:r>
          </w:p>
        </w:tc>
        <w:tc>
          <w:tcPr>
            <w:tcW w:w="994" w:type="dxa"/>
            <w:tcBorders>
              <w:bottom w:val="nil"/>
            </w:tcBorders>
            <w:vAlign w:val="center"/>
          </w:tcPr>
          <w:p w:rsidR="00C121DE" w:rsidRDefault="00C121DE">
            <w:pPr>
              <w:pStyle w:val="ConsPlusNormal"/>
              <w:jc w:val="center"/>
            </w:pPr>
            <w:r>
              <w:t>78</w:t>
            </w:r>
          </w:p>
        </w:tc>
        <w:tc>
          <w:tcPr>
            <w:tcW w:w="989" w:type="dxa"/>
            <w:tcBorders>
              <w:bottom w:val="nil"/>
            </w:tcBorders>
            <w:vAlign w:val="center"/>
          </w:tcPr>
          <w:p w:rsidR="00C121DE" w:rsidRDefault="00C121DE">
            <w:pPr>
              <w:pStyle w:val="ConsPlusNormal"/>
              <w:jc w:val="center"/>
            </w:pPr>
            <w:r>
              <w:t>78</w:t>
            </w:r>
          </w:p>
        </w:tc>
        <w:tc>
          <w:tcPr>
            <w:tcW w:w="2551" w:type="dxa"/>
            <w:tcBorders>
              <w:bottom w:val="nil"/>
            </w:tcBorders>
            <w:vAlign w:val="center"/>
          </w:tcPr>
          <w:p w:rsidR="00C121DE" w:rsidRDefault="00C121DE">
            <w:pPr>
              <w:pStyle w:val="ConsPlusNormal"/>
              <w:jc w:val="center"/>
            </w:pPr>
            <w:r>
              <w:t>Сметные цены на эксплуатацию машин и механизмов</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(в ред. </w:t>
            </w:r>
            <w:hyperlink r:id="rId194">
              <w:r>
                <w:rPr>
                  <w:color w:val="0000FF"/>
                </w:rPr>
                <w:t>Приказа</w:t>
              </w:r>
            </w:hyperlink>
            <w:r>
              <w:t xml:space="preserve"> Минстроя России от 02.09.2021 N 636/пр)</w:t>
            </w:r>
          </w:p>
        </w:tc>
      </w:tr>
      <w:tr w:rsidR="00C121DE">
        <w:tblPrEx>
          <w:tblBorders>
            <w:insideH w:val="nil"/>
          </w:tblBorders>
        </w:tblPrEx>
        <w:tc>
          <w:tcPr>
            <w:tcW w:w="821" w:type="dxa"/>
            <w:tcBorders>
              <w:bottom w:val="nil"/>
            </w:tcBorders>
            <w:vAlign w:val="center"/>
          </w:tcPr>
          <w:p w:rsidR="00C121DE" w:rsidRDefault="00C121DE">
            <w:pPr>
              <w:pStyle w:val="ConsPlusNormal"/>
              <w:jc w:val="center"/>
            </w:pPr>
            <w:r>
              <w:t>110</w:t>
            </w:r>
          </w:p>
        </w:tc>
        <w:tc>
          <w:tcPr>
            <w:tcW w:w="2835" w:type="dxa"/>
            <w:tcBorders>
              <w:bottom w:val="nil"/>
            </w:tcBorders>
            <w:vAlign w:val="center"/>
          </w:tcPr>
          <w:p w:rsidR="00C121DE" w:rsidRDefault="00C121DE">
            <w:pPr>
              <w:pStyle w:val="ConsPlusNormal"/>
            </w:pPr>
            <w:r>
              <w:t>Перевозка работников автомобильным транспортом</w:t>
            </w:r>
          </w:p>
        </w:tc>
        <w:tc>
          <w:tcPr>
            <w:tcW w:w="850" w:type="dxa"/>
            <w:tcBorders>
              <w:bottom w:val="nil"/>
            </w:tcBorders>
            <w:vAlign w:val="center"/>
          </w:tcPr>
          <w:p w:rsidR="00C121DE" w:rsidRDefault="00C121DE">
            <w:pPr>
              <w:pStyle w:val="ConsPlusNormal"/>
              <w:jc w:val="center"/>
            </w:pPr>
            <w:r>
              <w:t>100</w:t>
            </w:r>
          </w:p>
        </w:tc>
        <w:tc>
          <w:tcPr>
            <w:tcW w:w="994" w:type="dxa"/>
            <w:tcBorders>
              <w:bottom w:val="nil"/>
            </w:tcBorders>
            <w:vAlign w:val="center"/>
          </w:tcPr>
          <w:p w:rsidR="00C121DE" w:rsidRDefault="00C121DE">
            <w:pPr>
              <w:pStyle w:val="ConsPlusNormal"/>
              <w:jc w:val="center"/>
            </w:pPr>
            <w:r>
              <w:t>100</w:t>
            </w:r>
          </w:p>
        </w:tc>
        <w:tc>
          <w:tcPr>
            <w:tcW w:w="989" w:type="dxa"/>
            <w:tcBorders>
              <w:bottom w:val="nil"/>
            </w:tcBorders>
            <w:vAlign w:val="center"/>
          </w:tcPr>
          <w:p w:rsidR="00C121DE" w:rsidRDefault="00C121DE">
            <w:pPr>
              <w:pStyle w:val="ConsPlusNormal"/>
              <w:jc w:val="center"/>
            </w:pPr>
            <w:r>
              <w:t>100</w:t>
            </w:r>
          </w:p>
        </w:tc>
        <w:tc>
          <w:tcPr>
            <w:tcW w:w="2551" w:type="dxa"/>
            <w:tcBorders>
              <w:bottom w:val="nil"/>
            </w:tcBorders>
            <w:vAlign w:val="center"/>
          </w:tcPr>
          <w:p w:rsidR="00C121DE" w:rsidRDefault="00C121DE">
            <w:pPr>
              <w:pStyle w:val="ConsPlusNormal"/>
              <w:jc w:val="center"/>
            </w:pPr>
            <w:r>
              <w:t>Сметные цены на эксплуатацию машин и механизмов</w:t>
            </w:r>
          </w:p>
        </w:tc>
      </w:tr>
      <w:tr w:rsidR="00C121DE">
        <w:tblPrEx>
          <w:tblBorders>
            <w:insideH w:val="nil"/>
          </w:tblBorders>
        </w:tblPrEx>
        <w:tc>
          <w:tcPr>
            <w:tcW w:w="9040" w:type="dxa"/>
            <w:gridSpan w:val="6"/>
            <w:tcBorders>
              <w:top w:val="nil"/>
            </w:tcBorders>
          </w:tcPr>
          <w:p w:rsidR="00C121DE" w:rsidRDefault="00C121DE">
            <w:pPr>
              <w:pStyle w:val="ConsPlusNormal"/>
              <w:jc w:val="both"/>
            </w:pPr>
            <w:r>
              <w:t xml:space="preserve">(п. 110 введен </w:t>
            </w:r>
            <w:hyperlink r:id="rId195">
              <w:r>
                <w:rPr>
                  <w:color w:val="0000FF"/>
                </w:rPr>
                <w:t>Приказом</w:t>
              </w:r>
            </w:hyperlink>
            <w:r>
              <w:t xml:space="preserve"> Минстроя России от 02.09.2021 N 636/пр)</w:t>
            </w:r>
          </w:p>
        </w:tc>
      </w:tr>
    </w:tbl>
    <w:p w:rsidR="00C121DE" w:rsidRDefault="00C121DE">
      <w:pPr>
        <w:pStyle w:val="ConsPlusNormal"/>
        <w:jc w:val="both"/>
      </w:pPr>
    </w:p>
    <w:p w:rsidR="00C121DE" w:rsidRDefault="00C121DE">
      <w:pPr>
        <w:pStyle w:val="ConsPlusNormal"/>
        <w:jc w:val="both"/>
      </w:pPr>
    </w:p>
    <w:p w:rsidR="00C121DE" w:rsidRDefault="00C121DE">
      <w:pPr>
        <w:pStyle w:val="ConsPlusNormal"/>
        <w:pBdr>
          <w:bottom w:val="single" w:sz="6" w:space="0" w:color="auto"/>
        </w:pBdr>
        <w:spacing w:before="100" w:after="100"/>
        <w:jc w:val="both"/>
        <w:rPr>
          <w:sz w:val="2"/>
          <w:szCs w:val="2"/>
        </w:rPr>
      </w:pPr>
    </w:p>
    <w:p w:rsidR="00DB37EB" w:rsidRDefault="00DB37EB">
      <w:bookmarkStart w:id="35" w:name="_GoBack"/>
      <w:bookmarkEnd w:id="35"/>
    </w:p>
    <w:sectPr w:rsidR="00DB37EB" w:rsidSect="00DB7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1DE"/>
    <w:rsid w:val="00C121DE"/>
    <w:rsid w:val="00DB3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A82D7-4B1F-4812-8CB5-1A4F98A5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1DE"/>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C121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121D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121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21D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21D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21D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21DE"/>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F7510DAE8AC44F5508F6B070F97DEB18C6F70E40ABAB2B7569D0D785D7EDC601DDA81B7CD32876842A30D4DA74AE0E5CDCF939D7AE31U9h1G" TargetMode="External"/><Relationship Id="rId21" Type="http://schemas.openxmlformats.org/officeDocument/2006/relationships/hyperlink" Target="consultantplus://offline/ref=F7F7510DAE8AC44F5508E9A575F97DEB1EC3FD0E47A0F6217D30DCD582D8B2D10694A4197EDA28788B7535C1CB2CA30844C3F827CBAC3391U0hCG" TargetMode="External"/><Relationship Id="rId42" Type="http://schemas.openxmlformats.org/officeDocument/2006/relationships/hyperlink" Target="consultantplus://offline/ref=F7F7510DAE8AC44F5508E9A575F97DEB19C8F80841A5F6217D30DCD582D8B2D10694A4197EDB287E8D7535C1CB2CA30844C3F827CBAC3391U0hCG" TargetMode="External"/><Relationship Id="rId47" Type="http://schemas.openxmlformats.org/officeDocument/2006/relationships/hyperlink" Target="consultantplus://offline/ref=F7F7510DAE8AC44F5508F6B070F97DEB18C6F80A47ABAB2B7569D0D785D7EDD40185A41878C5297F917C6192U8hDG" TargetMode="External"/><Relationship Id="rId63" Type="http://schemas.openxmlformats.org/officeDocument/2006/relationships/hyperlink" Target="consultantplus://offline/ref=F7F7510DAE8AC44F5508F6B070F97DEB18C4FC0843ABAB2B7569D0D785D7EDD40185A41878C5297F917C6192U8hDG" TargetMode="External"/><Relationship Id="rId68" Type="http://schemas.openxmlformats.org/officeDocument/2006/relationships/hyperlink" Target="consultantplus://offline/ref=F7F7510DAE8AC44F5508F6B070F97DEB18C6FB0A43ABAB2B7569D0D785D7EDD40185A41878C5297F917C6192U8hDG" TargetMode="External"/><Relationship Id="rId84" Type="http://schemas.openxmlformats.org/officeDocument/2006/relationships/hyperlink" Target="consultantplus://offline/ref=F7F7510DAE8AC44F5508F6B070F97DEB18C7F80644ABAB2B7569D0D785D7EDD40185A41878C5297F917C6192U8hDG" TargetMode="External"/><Relationship Id="rId89" Type="http://schemas.openxmlformats.org/officeDocument/2006/relationships/hyperlink" Target="consultantplus://offline/ref=F7F7510DAE8AC44F5508F6B070F97DEB18C4F70740ABAB2B7569D0D785D7EDD40185A41878C5297F917C6192U8hDG" TargetMode="External"/><Relationship Id="rId112" Type="http://schemas.openxmlformats.org/officeDocument/2006/relationships/hyperlink" Target="consultantplus://offline/ref=F7F7510DAE8AC44F5508F6B070F97DEB18C6F70E40ABAB2B7569D0D785D7EDC601DDA8187ADC2B7F842A30D4DA74AE0E5CDCF939D7AE31U9h1G" TargetMode="External"/><Relationship Id="rId133" Type="http://schemas.openxmlformats.org/officeDocument/2006/relationships/hyperlink" Target="consultantplus://offline/ref=F7F7510DAE8AC44F5508F6B070F97DEB18C9FE0643ABAB2B7569D0D785D7EDD40185A41878C5297F917C6192U8hDG" TargetMode="External"/><Relationship Id="rId138" Type="http://schemas.openxmlformats.org/officeDocument/2006/relationships/hyperlink" Target="consultantplus://offline/ref=F7F7510DAE8AC44F5508F6B070F97DEB18C4FC0E46ABAB2B7569D0D785D7EDD40185A41878C5297F917C6192U8hDG" TargetMode="External"/><Relationship Id="rId154" Type="http://schemas.openxmlformats.org/officeDocument/2006/relationships/hyperlink" Target="consultantplus://offline/ref=F7F7510DAE8AC44F5508F6B070F97DEB18C7FA0845ABAB2B7569D0D785D7EDD40185A41878C5297F917C6192U8hDG" TargetMode="External"/><Relationship Id="rId159" Type="http://schemas.openxmlformats.org/officeDocument/2006/relationships/hyperlink" Target="consultantplus://offline/ref=F7F7510DAE8AC44F5508F6B070F97DEB18C6FB0742ABAB2B7569D0D785D7EDD40185A41878C5297F917C6192U8hDG" TargetMode="External"/><Relationship Id="rId175" Type="http://schemas.openxmlformats.org/officeDocument/2006/relationships/hyperlink" Target="consultantplus://offline/ref=F7F7510DAE8AC44F5508F6B070F97DEB18C7FE094BABAB2B7569D0D785D7EDD40185A41878C5297F917C6192U8hDG" TargetMode="External"/><Relationship Id="rId170" Type="http://schemas.openxmlformats.org/officeDocument/2006/relationships/hyperlink" Target="consultantplus://offline/ref=F7F7510DAE8AC44F5508F6B070F97DEB18C6F70F42ABAB2B7569D0D785D7EDD40185A41878C5297F917C6192U8hDG" TargetMode="External"/><Relationship Id="rId191" Type="http://schemas.openxmlformats.org/officeDocument/2006/relationships/hyperlink" Target="consultantplus://offline/ref=F7F7510DAE8AC44F5508E9A575F97DEB19C8F80841A5F6217D30DCD582D8B2D10694A4197EDB287B8F7535C1CB2CA30844C3F827CBAC3391U0hCG" TargetMode="External"/><Relationship Id="rId196" Type="http://schemas.openxmlformats.org/officeDocument/2006/relationships/fontTable" Target="fontTable.xml"/><Relationship Id="rId16" Type="http://schemas.openxmlformats.org/officeDocument/2006/relationships/hyperlink" Target="consultantplus://offline/ref=F7F7510DAE8AC44F5508E9A575F97DEB1EC3F90841A7F6217D30DCD582D8B2D10694A4197ED9287B877535C1CB2CA30844C3F827CBAC3391U0hCG" TargetMode="External"/><Relationship Id="rId107" Type="http://schemas.openxmlformats.org/officeDocument/2006/relationships/hyperlink" Target="consultantplus://offline/ref=F7F7510DAE8AC44F5508F6B070F97DEB18C7FF064BABAB2B7569D0D785D7EDD40185A41878C5297F917C6192U8hDG" TargetMode="External"/><Relationship Id="rId11" Type="http://schemas.openxmlformats.org/officeDocument/2006/relationships/hyperlink" Target="consultantplus://offline/ref=F7F7510DAE8AC44F5508E9A575F97DEB19C8F80841A5F6217D30DCD582D8B2D10694A4197EDB287F897535C1CB2CA30844C3F827CBAC3391U0hCG" TargetMode="External"/><Relationship Id="rId32" Type="http://schemas.openxmlformats.org/officeDocument/2006/relationships/hyperlink" Target="consultantplus://offline/ref=F7F7510DAE8AC44F5508E9A575F97DEB1EC0FA0B42A0F6217D30DCD582D8B2D11494FC157EDD367E8F6063908DU7hBG" TargetMode="External"/><Relationship Id="rId37" Type="http://schemas.openxmlformats.org/officeDocument/2006/relationships/image" Target="media/image3.wmf"/><Relationship Id="rId53" Type="http://schemas.openxmlformats.org/officeDocument/2006/relationships/hyperlink" Target="consultantplus://offline/ref=F7F7510DAE8AC44F5508E9A575F97DEB1EC3FA0940A2F6217D30DCD582D8B2D10694A4197EDB287E8B7535C1CB2CA30844C3F827CBAC3391U0hCG" TargetMode="External"/><Relationship Id="rId58" Type="http://schemas.openxmlformats.org/officeDocument/2006/relationships/hyperlink" Target="consultantplus://offline/ref=F7F7510DAE8AC44F5508E9A575F97DEB1EC3FA0940A2F6217D30DCD582D8B2D10694A4197EDB28768F7535C1CB2CA30844C3F827CBAC3391U0hCG" TargetMode="External"/><Relationship Id="rId74" Type="http://schemas.openxmlformats.org/officeDocument/2006/relationships/hyperlink" Target="consultantplus://offline/ref=F7F7510DAE8AC44F5508F6B070F97DEB18C9FE0945ABAB2B7569D0D785D7EDD40185A41878C5297F917C6192U8hDG" TargetMode="External"/><Relationship Id="rId79" Type="http://schemas.openxmlformats.org/officeDocument/2006/relationships/hyperlink" Target="consultantplus://offline/ref=F7F7510DAE8AC44F5508F6B070F97DEB18C6F80747ABAB2B7569D0D785D7EDD40185A41878C5297F917C6192U8hDG" TargetMode="External"/><Relationship Id="rId102" Type="http://schemas.openxmlformats.org/officeDocument/2006/relationships/hyperlink" Target="consultantplus://offline/ref=F7F7510DAE8AC44F5508F6B070F97DEB18C4FA0943ABAB2B7569D0D785D7EDD40185A41878C5297F917C6192U8hDG" TargetMode="External"/><Relationship Id="rId123" Type="http://schemas.openxmlformats.org/officeDocument/2006/relationships/hyperlink" Target="consultantplus://offline/ref=F7F7510DAE8AC44F5508F6B070F97DEB18C6F70E40ABAB2B7569D0D785D7EDC601DDA8197DDA2E7A842A30D4DA74AE0E5CDCF939D7AE31U9h1G" TargetMode="External"/><Relationship Id="rId128" Type="http://schemas.openxmlformats.org/officeDocument/2006/relationships/hyperlink" Target="consultantplus://offline/ref=F7F7510DAE8AC44F5508F6B070F97DEB18C6F70E40ABAB2B7569D0D785D7EDC601DDA81A78DE2079842A30D4DA74AE0E5CDCF939D7AE31U9h1G" TargetMode="External"/><Relationship Id="rId144" Type="http://schemas.openxmlformats.org/officeDocument/2006/relationships/hyperlink" Target="consultantplus://offline/ref=F7F7510DAE8AC44F5508F6B070F97DEB18C6F70E46ABAB2B7569D0D785D7EDD40185A41878C5297F917C6192U8hDG" TargetMode="External"/><Relationship Id="rId149" Type="http://schemas.openxmlformats.org/officeDocument/2006/relationships/hyperlink" Target="consultantplus://offline/ref=F7F7510DAE8AC44F5508F6B070F97DEB18C4F80D4BABAB2B7569D0D785D7EDD40185A41878C5297F917C6192U8hDG" TargetMode="External"/><Relationship Id="rId5" Type="http://schemas.openxmlformats.org/officeDocument/2006/relationships/hyperlink" Target="consultantplus://offline/ref=F7F7510DAE8AC44F5508E9A575F97DEB19C8F80841A5F6217D30DCD582D8B2D10694A4197EDB287F897535C1CB2CA30844C3F827CBAC3391U0hCG" TargetMode="External"/><Relationship Id="rId90" Type="http://schemas.openxmlformats.org/officeDocument/2006/relationships/hyperlink" Target="consultantplus://offline/ref=F7F7510DAE8AC44F5508F6B070F97DEB18C6F8074BABAB2B7569D0D785D7EDD40185A41878C5297F917C6192U8hDG" TargetMode="External"/><Relationship Id="rId95" Type="http://schemas.openxmlformats.org/officeDocument/2006/relationships/hyperlink" Target="consultantplus://offline/ref=F7F7510DAE8AC44F5508F6B070F97DEB18C7FC0C44ABAB2B7569D0D785D7EDD40185A41878C5297F917C6192U8hDG" TargetMode="External"/><Relationship Id="rId160" Type="http://schemas.openxmlformats.org/officeDocument/2006/relationships/hyperlink" Target="consultantplus://offline/ref=F7F7510DAE8AC44F5508F6B070F97DEB18C4F70D41ABAB2B7569D0D785D7EDD40185A41878C5297F917C6192U8hDG" TargetMode="External"/><Relationship Id="rId165" Type="http://schemas.openxmlformats.org/officeDocument/2006/relationships/hyperlink" Target="consultantplus://offline/ref=F7F7510DAE8AC44F5508F6B070F97DEB18C4F90B47ABAB2B7569D0D785D7EDD40185A41878C5297F917C6192U8hDG" TargetMode="External"/><Relationship Id="rId181" Type="http://schemas.openxmlformats.org/officeDocument/2006/relationships/hyperlink" Target="consultantplus://offline/ref=F7F7510DAE8AC44F5508F6B070F97DEB18C9FE0642ABAB2B7569D0D785D7EDD40185A41878C5297F917C6192U8hDG" TargetMode="External"/><Relationship Id="rId186" Type="http://schemas.openxmlformats.org/officeDocument/2006/relationships/hyperlink" Target="consultantplus://offline/ref=F7F7510DAE8AC44F5508F6B070F97DEB18C4F60C44ABAB2B7569D0D785D7EDC601DDA8187CD22D7A842A30D4DA74AE0E5CDCF939D7AE31U9h1G" TargetMode="External"/><Relationship Id="rId22" Type="http://schemas.openxmlformats.org/officeDocument/2006/relationships/hyperlink" Target="consultantplus://offline/ref=F7F7510DAE8AC44F5508E9A575F97DEB19C9F60B43A0F6217D30DCD582D8B2D10694A41E7DD07C2ECB2B6C908967AF085CDFF925UDh7G" TargetMode="External"/><Relationship Id="rId27" Type="http://schemas.openxmlformats.org/officeDocument/2006/relationships/hyperlink" Target="consultantplus://offline/ref=F7F7510DAE8AC44F5508E9A575F97DEB1EC3FD0E47A0F6217D30DCD582D8B2D10694A4197EDA2A78867535C1CB2CA30844C3F827CBAC3391U0hCG" TargetMode="External"/><Relationship Id="rId43" Type="http://schemas.openxmlformats.org/officeDocument/2006/relationships/hyperlink" Target="consultantplus://offline/ref=F7F7510DAE8AC44F5508E9A575F97DEB19C8F80841A5F6217D30DCD582D8B2D10694A4197EDB287E8C7535C1CB2CA30844C3F827CBAC3391U0hCG" TargetMode="External"/><Relationship Id="rId48" Type="http://schemas.openxmlformats.org/officeDocument/2006/relationships/hyperlink" Target="consultantplus://offline/ref=F7F7510DAE8AC44F5508F6B070F97DEB18C4F70E43ABAB2B7569D0D785D7EDD40185A41878C5297F917C6192U8hDG" TargetMode="External"/><Relationship Id="rId64" Type="http://schemas.openxmlformats.org/officeDocument/2006/relationships/hyperlink" Target="consultantplus://offline/ref=F7F7510DAE8AC44F5508F6B070F97DEB18C6F80B47ABAB2B7569D0D785D7EDD40185A41878C5297F917C6192U8hDG" TargetMode="External"/><Relationship Id="rId69" Type="http://schemas.openxmlformats.org/officeDocument/2006/relationships/hyperlink" Target="consultantplus://offline/ref=F7F7510DAE8AC44F5508F6B070F97DEB18C9FE0946ABAB2B7569D0D785D7EDD40185A41878C5297F917C6192U8hDG" TargetMode="External"/><Relationship Id="rId113" Type="http://schemas.openxmlformats.org/officeDocument/2006/relationships/hyperlink" Target="consultantplus://offline/ref=F7F7510DAE8AC44F5508F6B070F97DEB18C6F70E40ABAB2B7569D0D785D7EDC601DDA81A7EDB217B842A30D4DA74AE0E5CDCF939D7AE31U9h1G" TargetMode="External"/><Relationship Id="rId118" Type="http://schemas.openxmlformats.org/officeDocument/2006/relationships/hyperlink" Target="consultantplus://offline/ref=F7F7510DAE8AC44F5508F6B070F97DEB18C6F70E40ABAB2B7569D0D785D7EDC601DDA81B7DD32E76842A30D4DA74AE0E5CDCF939D7AE31U9h1G" TargetMode="External"/><Relationship Id="rId134" Type="http://schemas.openxmlformats.org/officeDocument/2006/relationships/hyperlink" Target="consultantplus://offline/ref=F7F7510DAE8AC44F5508E9A575F97DEB19C8F80841A5F6217D30DCD582D8B2D10694A4197EDB287C897535C1CB2CA30844C3F827CBAC3391U0hCG" TargetMode="External"/><Relationship Id="rId139" Type="http://schemas.openxmlformats.org/officeDocument/2006/relationships/hyperlink" Target="consultantplus://offline/ref=F7F7510DAE8AC44F5508F6B070F97DEB18C4F80D45ABAB2B7569D0D785D7EDD40185A41878C5297F917C6192U8hDG" TargetMode="External"/><Relationship Id="rId80" Type="http://schemas.openxmlformats.org/officeDocument/2006/relationships/hyperlink" Target="consultantplus://offline/ref=F7F7510DAE8AC44F5508F6B070F97DEB18C6FB0B42ABAB2B7569D0D785D7EDD40185A41878C5297F917C6192U8hDG" TargetMode="External"/><Relationship Id="rId85" Type="http://schemas.openxmlformats.org/officeDocument/2006/relationships/hyperlink" Target="consultantplus://offline/ref=F7F7510DAE8AC44F5508F6B070F97DEB18C4F70741ABAB2B7569D0D785D7EDD40185A41878C5297F917C6192U8hDG" TargetMode="External"/><Relationship Id="rId150" Type="http://schemas.openxmlformats.org/officeDocument/2006/relationships/hyperlink" Target="consultantplus://offline/ref=F7F7510DAE8AC44F5508F6B070F97DEB18C4F80D4AABAB2B7569D0D785D7EDD40185A41878C5297F917C6192U8hDG" TargetMode="External"/><Relationship Id="rId155" Type="http://schemas.openxmlformats.org/officeDocument/2006/relationships/hyperlink" Target="consultantplus://offline/ref=F7F7510DAE8AC44F5508E9A575F97DEB19C8F80841A5F6217D30DCD582D8B2D10694A4197EDB287C867535C1CB2CA30844C3F827CBAC3391U0hCG" TargetMode="External"/><Relationship Id="rId171" Type="http://schemas.openxmlformats.org/officeDocument/2006/relationships/hyperlink" Target="consultantplus://offline/ref=F7F7510DAE8AC44F5508F6B070F97DEB18C6F70F41ABAB2B7569D0D785D7EDD40185A41878C5297F917C6192U8hDG" TargetMode="External"/><Relationship Id="rId176" Type="http://schemas.openxmlformats.org/officeDocument/2006/relationships/hyperlink" Target="consultantplus://offline/ref=F7F7510DAE8AC44F5508F6B070F97DEB18C6F70F45ABAB2B7569D0D785D7EDD40185A41878C5297F917C6192U8hDG" TargetMode="External"/><Relationship Id="rId192" Type="http://schemas.openxmlformats.org/officeDocument/2006/relationships/hyperlink" Target="consultantplus://offline/ref=F7F7510DAE8AC44F5508E9A575F97DEB19C8F80841A5F6217D30DCD582D8B2D10694A4197EDB287B8E7535C1CB2CA30844C3F827CBAC3391U0hCG" TargetMode="External"/><Relationship Id="rId197" Type="http://schemas.openxmlformats.org/officeDocument/2006/relationships/theme" Target="theme/theme1.xml"/><Relationship Id="rId12" Type="http://schemas.openxmlformats.org/officeDocument/2006/relationships/hyperlink" Target="consultantplus://offline/ref=F7F7510DAE8AC44F5508E9A575F97DEB1EC3FA0940A2F6217D30DCD582D8B2D10694A4197EDB287F897535C1CB2CA30844C3F827CBAC3391U0hCG" TargetMode="External"/><Relationship Id="rId17" Type="http://schemas.openxmlformats.org/officeDocument/2006/relationships/hyperlink" Target="consultantplus://offline/ref=F7F7510DAE8AC44F5508E9A575F97DEB19C6FD064AA1F6217D30DCD582D8B2D10694A41C758F793BDA7361969178AE1640DDFBU2h5G" TargetMode="External"/><Relationship Id="rId33" Type="http://schemas.openxmlformats.org/officeDocument/2006/relationships/hyperlink" Target="consultantplus://offline/ref=F7F7510DAE8AC44F5508E9A575F97DEB19C8F80841A5F6217D30DCD582D8B2D10694A4197EDB287E8F7535C1CB2CA30844C3F827CBAC3391U0hCG" TargetMode="External"/><Relationship Id="rId38" Type="http://schemas.openxmlformats.org/officeDocument/2006/relationships/image" Target="media/image4.wmf"/><Relationship Id="rId59" Type="http://schemas.openxmlformats.org/officeDocument/2006/relationships/hyperlink" Target="consultantplus://offline/ref=F7F7510DAE8AC44F5508F6B070F97DEB18C6F80B43ABAB2B7569D0D785D7EDD40185A41878C5297F917C6192U8hDG" TargetMode="External"/><Relationship Id="rId103" Type="http://schemas.openxmlformats.org/officeDocument/2006/relationships/hyperlink" Target="consultantplus://offline/ref=F7F7510DAE8AC44F5508F6B070F97DEB18C6F70E43ABAB2B7569D0D785D7EDD40185A41878C5297F917C6192U8hDG" TargetMode="External"/><Relationship Id="rId108" Type="http://schemas.openxmlformats.org/officeDocument/2006/relationships/hyperlink" Target="consultantplus://offline/ref=F7F7510DAE8AC44F5508F6B070F97DEB18C6F70E41ABAB2B7569D0D785D7EDD40185A41878C5297F917C6192U8hDG" TargetMode="External"/><Relationship Id="rId124" Type="http://schemas.openxmlformats.org/officeDocument/2006/relationships/hyperlink" Target="consultantplus://offline/ref=F7F7510DAE8AC44F5508F6B070F97DEB18C6F70E40ABAB2B7569D0D785D7EDC601DDA81A7BD92176842A30D4DA74AE0E5CDCF939D7AE31U9h1G" TargetMode="External"/><Relationship Id="rId129" Type="http://schemas.openxmlformats.org/officeDocument/2006/relationships/hyperlink" Target="consultantplus://offline/ref=F7F7510DAE8AC44F5508F6B070F97DEB18C6F70E41ABAB2B7569D0D785D7EDD40185A41878C5297F917C6192U8hDG" TargetMode="External"/><Relationship Id="rId54" Type="http://schemas.openxmlformats.org/officeDocument/2006/relationships/hyperlink" Target="consultantplus://offline/ref=F7F7510DAE8AC44F5508F6B070F97DEB18C6F80A44ABAB2B7569D0D785D7EDD40185A41878C5297F917C6192U8hDG" TargetMode="External"/><Relationship Id="rId70" Type="http://schemas.openxmlformats.org/officeDocument/2006/relationships/hyperlink" Target="consultantplus://offline/ref=F7F7510DAE8AC44F5508E9A575F97DEB19C8F80841A5F6217D30DCD582D8B2D10694A4197EDB287E8A7535C1CB2CA30844C3F827CBAC3391U0hCG" TargetMode="External"/><Relationship Id="rId75" Type="http://schemas.openxmlformats.org/officeDocument/2006/relationships/hyperlink" Target="consultantplus://offline/ref=F7F7510DAE8AC44F5508F6B070F97DEB18C9FE0944ABAB2B7569D0D785D7EDD40185A41878C5297F917C6192U8hDG" TargetMode="External"/><Relationship Id="rId91" Type="http://schemas.openxmlformats.org/officeDocument/2006/relationships/hyperlink" Target="consultantplus://offline/ref=F7F7510DAE8AC44F5508F6B070F97DEB18C4F70746ABAB2B7569D0D785D7EDD40185A41878C5297F917C6192U8hDG" TargetMode="External"/><Relationship Id="rId96" Type="http://schemas.openxmlformats.org/officeDocument/2006/relationships/hyperlink" Target="consultantplus://offline/ref=F7F7510DAE8AC44F5508F6B070F97DEB18C4F70745ABAB2B7569D0D785D7EDD40185A41878C5297F917C6192U8hDG" TargetMode="External"/><Relationship Id="rId140" Type="http://schemas.openxmlformats.org/officeDocument/2006/relationships/hyperlink" Target="consultantplus://offline/ref=F7F7510DAE8AC44F5508F6B070F97DEB18C4F80E46ABAB2B7569D0D785D7EDD40185A41878C5297F917C6192U8hDG" TargetMode="External"/><Relationship Id="rId145" Type="http://schemas.openxmlformats.org/officeDocument/2006/relationships/hyperlink" Target="consultantplus://offline/ref=F7F7510DAE8AC44F5508F6B070F97DEB18C6F70E45ABAB2B7569D0D785D7EDD40185A41878C5297F917C6192U8hDG" TargetMode="External"/><Relationship Id="rId161" Type="http://schemas.openxmlformats.org/officeDocument/2006/relationships/hyperlink" Target="consultantplus://offline/ref=F7F7510DAE8AC44F5508F6B070F97DEB18C7F80B42ABAB2B7569D0D785D7EDD40185A41878C5297F917C6192U8hDG" TargetMode="External"/><Relationship Id="rId166" Type="http://schemas.openxmlformats.org/officeDocument/2006/relationships/hyperlink" Target="consultantplus://offline/ref=F7F7510DAE8AC44F5508F6B070F97DEB18C6FE0846ABAB2B7569D0D785D7EDD40185A41878C5297F917C6192U8hDG" TargetMode="External"/><Relationship Id="rId182" Type="http://schemas.openxmlformats.org/officeDocument/2006/relationships/hyperlink" Target="consultantplus://offline/ref=F7F7510DAE8AC44F5508F6B070F97DEB18C6F70C41ABAB2B7569D0D785D7EDD40185A41878C5297F917C6192U8hDG" TargetMode="External"/><Relationship Id="rId187" Type="http://schemas.openxmlformats.org/officeDocument/2006/relationships/hyperlink" Target="consultantplus://offline/ref=F7F7510DAE8AC44F5508F6B070F97DEB18C4F60C44ABAB2B7569D0D785D7EDC601DDA8187DD92C7A842A30D4DA74AE0E5CDCF939D7AE31U9h1G" TargetMode="External"/><Relationship Id="rId1" Type="http://schemas.openxmlformats.org/officeDocument/2006/relationships/styles" Target="styles.xml"/><Relationship Id="rId6" Type="http://schemas.openxmlformats.org/officeDocument/2006/relationships/hyperlink" Target="consultantplus://offline/ref=F7F7510DAE8AC44F5508E9A575F97DEB1EC3FA0940A2F6217D30DCD582D8B2D10694A4197EDB287F897535C1CB2CA30844C3F827CBAC3391U0hCG" TargetMode="External"/><Relationship Id="rId23" Type="http://schemas.openxmlformats.org/officeDocument/2006/relationships/hyperlink" Target="consultantplus://offline/ref=F7F7510DAE8AC44F5508E9A575F97DEB19C9F9074AA8F6217D30DCD582D8B2D10694A4197EDB28778D7535C1CB2CA30844C3F827CBAC3391U0hCG" TargetMode="External"/><Relationship Id="rId28" Type="http://schemas.openxmlformats.org/officeDocument/2006/relationships/hyperlink" Target="consultantplus://offline/ref=F7F7510DAE8AC44F5508E9A575F97DEB19C9F60E43A2F6217D30DCD582D8B2D10694A4197EDB297B897535C1CB2CA30844C3F827CBAC3391U0hCG" TargetMode="External"/><Relationship Id="rId49" Type="http://schemas.openxmlformats.org/officeDocument/2006/relationships/hyperlink" Target="consultantplus://offline/ref=F7F7510DAE8AC44F5508F6B070F97DEB18C4FC0D40ABAB2B7569D0D785D7EDD40185A41878C5297F917C6192U8hDG" TargetMode="External"/><Relationship Id="rId114" Type="http://schemas.openxmlformats.org/officeDocument/2006/relationships/hyperlink" Target="consultantplus://offline/ref=F7F7510DAE8AC44F5508F6B070F97DEB18C6F70E40ABAB2B7569D0D785D7EDC601DDA81A7BD92176842A30D4DA74AE0E5CDCF939D7AE31U9h1G" TargetMode="External"/><Relationship Id="rId119" Type="http://schemas.openxmlformats.org/officeDocument/2006/relationships/hyperlink" Target="consultantplus://offline/ref=F7F7510DAE8AC44F5508F6B070F97DEB18C6F70E40ABAB2B7569D0D785D7EDC601DDA81B7DD22B7D842A30D4DA74AE0E5CDCF939D7AE31U9h1G" TargetMode="External"/><Relationship Id="rId44" Type="http://schemas.openxmlformats.org/officeDocument/2006/relationships/hyperlink" Target="consultantplus://offline/ref=F7F7510DAE8AC44F5508E9A575F97DEB1EC3FA0940A2F6217D30DCD582D8B2D10694A4197EDB287E8D7535C1CB2CA30844C3F827CBAC3391U0hCG" TargetMode="External"/><Relationship Id="rId60" Type="http://schemas.openxmlformats.org/officeDocument/2006/relationships/hyperlink" Target="consultantplus://offline/ref=F7F7510DAE8AC44F5508F6B070F97DEB18C6F80B42ABAB2B7569D0D785D7EDD40185A41878C5297F917C6192U8hDG" TargetMode="External"/><Relationship Id="rId65" Type="http://schemas.openxmlformats.org/officeDocument/2006/relationships/hyperlink" Target="consultantplus://offline/ref=F7F7510DAE8AC44F5508F6B070F97DEB18C6FB0D4BABAB2B7569D0D785D7EDD40185A41878C5297F917C6192U8hDG" TargetMode="External"/><Relationship Id="rId81" Type="http://schemas.openxmlformats.org/officeDocument/2006/relationships/hyperlink" Target="consultantplus://offline/ref=F7F7510DAE8AC44F5508F6B070F97DEB18C6F80746ABAB2B7569D0D785D7EDD40185A41878C5297F917C6192U8hDG" TargetMode="External"/><Relationship Id="rId86" Type="http://schemas.openxmlformats.org/officeDocument/2006/relationships/hyperlink" Target="consultantplus://offline/ref=F7F7510DAE8AC44F5508F6B070F97DEB18C9FE094AABAB2B7569D0D785D7EDD40185A41878C5297F917C6192U8hDG" TargetMode="External"/><Relationship Id="rId130" Type="http://schemas.openxmlformats.org/officeDocument/2006/relationships/hyperlink" Target="consultantplus://offline/ref=F7F7510DAE8AC44F5508F6B070F97DEB18C6F70E40ABAB2B7569D0D785D7EDD40185A41878C5297F917C6192U8hDG" TargetMode="External"/><Relationship Id="rId135" Type="http://schemas.openxmlformats.org/officeDocument/2006/relationships/hyperlink" Target="consultantplus://offline/ref=F7F7510DAE8AC44F5508F6B070F97DEB18C7F80A4BABAB2B7569D0D785D7EDD40185A41878C5297F917C6192U8hDG" TargetMode="External"/><Relationship Id="rId151" Type="http://schemas.openxmlformats.org/officeDocument/2006/relationships/hyperlink" Target="consultantplus://offline/ref=F7F7510DAE8AC44F5508F6B070F97DEB18C4F80E44ABAB2B7569D0D785D7EDD40185A41878C5297F917C6192U8hDG" TargetMode="External"/><Relationship Id="rId156" Type="http://schemas.openxmlformats.org/officeDocument/2006/relationships/hyperlink" Target="consultantplus://offline/ref=F7F7510DAE8AC44F5508F6B070F97DEB18C4F80E42ABAB2B7569D0D785D7EDD40185A41878C5297F917C6192U8hDG" TargetMode="External"/><Relationship Id="rId177" Type="http://schemas.openxmlformats.org/officeDocument/2006/relationships/hyperlink" Target="consultantplus://offline/ref=F7F7510DAE8AC44F5508F6B070F97DEB18C6F70F44ABAB2B7569D0D785D7EDD40185A41878C5297F917C6192U8hDG" TargetMode="External"/><Relationship Id="rId172" Type="http://schemas.openxmlformats.org/officeDocument/2006/relationships/hyperlink" Target="consultantplus://offline/ref=F7F7510DAE8AC44F5508F6B070F97DEB18C6F70F40ABAB2B7569D0D785D7EDD40185A41878C5297F917C6192U8hDG" TargetMode="External"/><Relationship Id="rId193" Type="http://schemas.openxmlformats.org/officeDocument/2006/relationships/hyperlink" Target="consultantplus://offline/ref=F7F7510DAE8AC44F5508E9A575F97DEB19C8F80841A5F6217D30DCD582D8B2D10694A4197EDB287B8D7535C1CB2CA30844C3F827CBAC3391U0hCG" TargetMode="External"/><Relationship Id="rId13" Type="http://schemas.openxmlformats.org/officeDocument/2006/relationships/hyperlink" Target="consultantplus://offline/ref=F7F7510DAE8AC44F5508E9A575F97DEB1EC1F80C43A8F6217D30DCD582D8B2D10694A41B7EDF2C74DB2F25C58279A81643DDE725D5ACU3h1G" TargetMode="External"/><Relationship Id="rId18" Type="http://schemas.openxmlformats.org/officeDocument/2006/relationships/hyperlink" Target="consultantplus://offline/ref=F7F7510DAE8AC44F5508E9A575F97DEB1EC3FD0B40A4F6217D30DCD582D8B2D10694A41976D92F76842A30D4DA74AE0E5CDCF939D7AE31U9h1G" TargetMode="External"/><Relationship Id="rId39" Type="http://schemas.openxmlformats.org/officeDocument/2006/relationships/image" Target="media/image5.wmf"/><Relationship Id="rId109" Type="http://schemas.openxmlformats.org/officeDocument/2006/relationships/hyperlink" Target="consultantplus://offline/ref=F7F7510DAE8AC44F5508E9A575F97DEB1EC3FA0940A2F6217D30DCD582D8B2D10694A4197EDB297E877535C1CB2CA30844C3F827CBAC3391U0hCG" TargetMode="External"/><Relationship Id="rId34" Type="http://schemas.openxmlformats.org/officeDocument/2006/relationships/hyperlink" Target="consultantplus://offline/ref=F7F7510DAE8AC44F5508E9A575F97DEB19C8F80841A5F6217D30DCD582D8B2D10694A4197EDB287E8E7535C1CB2CA30844C3F827CBAC3391U0hCG" TargetMode="External"/><Relationship Id="rId50" Type="http://schemas.openxmlformats.org/officeDocument/2006/relationships/hyperlink" Target="consultantplus://offline/ref=F7F7510DAE8AC44F5508F6B070F97DEB18C6FB0C4AABAB2B7569D0D785D7EDD40185A41878C5297F917C6192U8hDG" TargetMode="External"/><Relationship Id="rId55" Type="http://schemas.openxmlformats.org/officeDocument/2006/relationships/hyperlink" Target="consultantplus://offline/ref=F7F7510DAE8AC44F5508E9A575F97DEB1EC3FA0940A2F6217D30DCD582D8B2D10694A4197EDB287A8D7535C1CB2CA30844C3F827CBAC3391U0hCG" TargetMode="External"/><Relationship Id="rId76" Type="http://schemas.openxmlformats.org/officeDocument/2006/relationships/hyperlink" Target="consultantplus://offline/ref=F7F7510DAE8AC44F5508F6B070F97DEB18C6F80740ABAB2B7569D0D785D7EDD40185A41878C5297F917C6192U8hDG" TargetMode="External"/><Relationship Id="rId97" Type="http://schemas.openxmlformats.org/officeDocument/2006/relationships/hyperlink" Target="consultantplus://offline/ref=F7F7510DAE8AC44F5508F6B070F97DEB18C7FC0C4BABAB2B7569D0D785D7EDD40185A41878C5297F917C6192U8hDG" TargetMode="External"/><Relationship Id="rId104" Type="http://schemas.openxmlformats.org/officeDocument/2006/relationships/hyperlink" Target="consultantplus://offline/ref=F7F7510DAE8AC44F5508F6B070F97DEB18C4F90B42ABAB2B7569D0D785D7EDD40185A41878C5297F917C6192U8hDG" TargetMode="External"/><Relationship Id="rId120" Type="http://schemas.openxmlformats.org/officeDocument/2006/relationships/hyperlink" Target="consultantplus://offline/ref=F7F7510DAE8AC44F5508E9A575F97DEB19C8F80841A5F6217D30DCD582D8B2D10694A4197EDB287C8B7535C1CB2CA30844C3F827CBAC3391U0hCG" TargetMode="External"/><Relationship Id="rId125" Type="http://schemas.openxmlformats.org/officeDocument/2006/relationships/hyperlink" Target="consultantplus://offline/ref=F7F7510DAE8AC44F5508F6B070F97DEB18C6F70E40ABAB2B7569D0D785D7EDC601DDA81A78D82976842A30D4DA74AE0E5CDCF939D7AE31U9h1G" TargetMode="External"/><Relationship Id="rId141" Type="http://schemas.openxmlformats.org/officeDocument/2006/relationships/hyperlink" Target="consultantplus://offline/ref=F7F7510DAE8AC44F5508E9A575F97DEB19C8F80841A5F6217D30DCD582D8B2D10694A4197EDB287C887535C1CB2CA30844C3F827CBAC3391U0hCG" TargetMode="External"/><Relationship Id="rId146" Type="http://schemas.openxmlformats.org/officeDocument/2006/relationships/hyperlink" Target="consultantplus://offline/ref=F7F7510DAE8AC44F5508F6B070F97DEB18C4F70846ABAB2B7569D0D785D7EDD40185A41878C5297F917C6192U8hDG" TargetMode="External"/><Relationship Id="rId167" Type="http://schemas.openxmlformats.org/officeDocument/2006/relationships/hyperlink" Target="consultantplus://offline/ref=F7F7510DAE8AC44F5508F6B070F97DEB18C6F70E4BABAB2B7569D0D785D7EDD40185A41878C5297F917C6192U8hDG" TargetMode="External"/><Relationship Id="rId188" Type="http://schemas.openxmlformats.org/officeDocument/2006/relationships/hyperlink" Target="consultantplus://offline/ref=F7F7510DAE8AC44F5508F6B070F97DEB18C4F60C44ABAB2B7569D0D785D7EDC601DDA8187CD22D7A842A30D4DA74AE0E5CDCF939D7AE31U9h1G" TargetMode="External"/><Relationship Id="rId7" Type="http://schemas.openxmlformats.org/officeDocument/2006/relationships/hyperlink" Target="consultantplus://offline/ref=F7F7510DAE8AC44F5508E9A575F97DEB1EC1F80C43A8F6217D30DCD582D8B2D10694A41977D32B74DB2F25C58279A81643DDE725D5ACU3h1G" TargetMode="External"/><Relationship Id="rId71" Type="http://schemas.openxmlformats.org/officeDocument/2006/relationships/hyperlink" Target="consultantplus://offline/ref=F7F7510DAE8AC44F5508F6B070F97DEB18C4F60E40ABAB2B7569D0D785D7EDD40185A41878C5297F917C6192U8hDG" TargetMode="External"/><Relationship Id="rId92" Type="http://schemas.openxmlformats.org/officeDocument/2006/relationships/hyperlink" Target="consultantplus://offline/ref=F7F7510DAE8AC44F5508F6B070F97DEB18C7FF0644ABAB2B7569D0D785D7EDD40185A41878C5297F917C6192U8hDG" TargetMode="External"/><Relationship Id="rId162" Type="http://schemas.openxmlformats.org/officeDocument/2006/relationships/hyperlink" Target="consultantplus://offline/ref=F7F7510DAE8AC44F5508F6B070F97DEB18C4F80A40ABAB2B7569D0D785D7EDD40185A41878C5297F917C6192U8hDG" TargetMode="External"/><Relationship Id="rId183" Type="http://schemas.openxmlformats.org/officeDocument/2006/relationships/hyperlink" Target="consultantplus://offline/ref=F7F7510DAE8AC44F5508F6B070F97DEB18C6F70C40ABAB2B7569D0D785D7EDD40185A41878C5297F917C6192U8hDG" TargetMode="External"/><Relationship Id="rId2" Type="http://schemas.openxmlformats.org/officeDocument/2006/relationships/settings" Target="settings.xml"/><Relationship Id="rId29" Type="http://schemas.openxmlformats.org/officeDocument/2006/relationships/hyperlink" Target="consultantplus://offline/ref=F7F7510DAE8AC44F5508E9A575F97DEB1EC3FD0E47A0F6217D30DCD582D8B2D10694A41A78DE2E74DB2F25C58279A81643DDE725D5ACU3h1G" TargetMode="External"/><Relationship Id="rId24" Type="http://schemas.openxmlformats.org/officeDocument/2006/relationships/hyperlink" Target="consultantplus://offline/ref=F7F7510DAE8AC44F5508E9A575F97DEB1EC3FD0B40A4F6217D30DCD582D8B2D10694A4197ED92A788F7535C1CB2CA30844C3F827CBAC3391U0hCG" TargetMode="External"/><Relationship Id="rId40" Type="http://schemas.openxmlformats.org/officeDocument/2006/relationships/hyperlink" Target="consultantplus://offline/ref=F7F7510DAE8AC44F5508E9A575F97DEB1EC3F90E41A3F6217D30DCD582D8B2D10694A4197EDB297B8D7535C1CB2CA30844C3F827CBAC3391U0hCG" TargetMode="External"/><Relationship Id="rId45" Type="http://schemas.openxmlformats.org/officeDocument/2006/relationships/hyperlink" Target="consultantplus://offline/ref=F7F7510DAE8AC44F5508E9A575F97DEB19C8F80841A5F6217D30DCD582D8B2D10694A4197EDB287E8B7535C1CB2CA30844C3F827CBAC3391U0hCG" TargetMode="External"/><Relationship Id="rId66" Type="http://schemas.openxmlformats.org/officeDocument/2006/relationships/hyperlink" Target="consultantplus://offline/ref=F7F7510DAE8AC44F5508F6B070F97DEB18C4F90C45ABAB2B7569D0D785D7EDD40185A41878C5297F917C6192U8hDG" TargetMode="External"/><Relationship Id="rId87" Type="http://schemas.openxmlformats.org/officeDocument/2006/relationships/hyperlink" Target="consultantplus://offline/ref=F7F7510DAE8AC44F5508F6B070F97DEB18C6FB0A44ABAB2B7569D0D785D7EDD40185A41878C5297F917C6192U8hDG" TargetMode="External"/><Relationship Id="rId110" Type="http://schemas.openxmlformats.org/officeDocument/2006/relationships/hyperlink" Target="consultantplus://offline/ref=F7F7510DAE8AC44F5508F6B070F97DEB18C4F80E47ABAB2B7569D0D785D7EDD40185A41878C5297F917C6192U8hDG" TargetMode="External"/><Relationship Id="rId115" Type="http://schemas.openxmlformats.org/officeDocument/2006/relationships/hyperlink" Target="consultantplus://offline/ref=F7F7510DAE8AC44F5508F6B070F97DEB18C6F70E40ABAB2B7569D0D785D7EDC601DDA81A78D82976842A30D4DA74AE0E5CDCF939D7AE31U9h1G" TargetMode="External"/><Relationship Id="rId131" Type="http://schemas.openxmlformats.org/officeDocument/2006/relationships/hyperlink" Target="consultantplus://offline/ref=F7F7510DAE8AC44F5508F6B070F97DEB18C6F70E47ABAB2B7569D0D785D7EDD40185A41878C5297F917C6192U8hDG" TargetMode="External"/><Relationship Id="rId136" Type="http://schemas.openxmlformats.org/officeDocument/2006/relationships/hyperlink" Target="consultantplus://offline/ref=F7F7510DAE8AC44F5508E9A575F97DEB1EC3FA0940A2F6217D30DCD582D8B2D10694A4197EDB29798F7535C1CB2CA30844C3F827CBAC3391U0hCG" TargetMode="External"/><Relationship Id="rId157" Type="http://schemas.openxmlformats.org/officeDocument/2006/relationships/hyperlink" Target="consultantplus://offline/ref=F7F7510DAE8AC44F5508F6B070F97DEB18C4F80A43ABAB2B7569D0D785D7EDD40185A41878C5297F917C6192U8hDG" TargetMode="External"/><Relationship Id="rId178" Type="http://schemas.openxmlformats.org/officeDocument/2006/relationships/hyperlink" Target="consultantplus://offline/ref=F7F7510DAE8AC44F5508F6B070F97DEB18C6F70F4BABAB2B7569D0D785D7EDD40185A41878C5297F917C6192U8hDG" TargetMode="External"/><Relationship Id="rId61" Type="http://schemas.openxmlformats.org/officeDocument/2006/relationships/hyperlink" Target="consultantplus://offline/ref=F7F7510DAE8AC44F5508F6B070F97DEB18C6F80B41ABAB2B7569D0D785D7EDD40185A41878C5297F917C6192U8hDG" TargetMode="External"/><Relationship Id="rId82" Type="http://schemas.openxmlformats.org/officeDocument/2006/relationships/hyperlink" Target="consultantplus://offline/ref=F7F7510DAE8AC44F5508F6B070F97DEB18C9FE094BABAB2B7569D0D785D7EDD40185A41878C5297F917C6192U8hDG" TargetMode="External"/><Relationship Id="rId152" Type="http://schemas.openxmlformats.org/officeDocument/2006/relationships/hyperlink" Target="consultantplus://offline/ref=F7F7510DAE8AC44F5508F6B070F97DEB18C6FB0743ABAB2B7569D0D785D7EDD40185A41878C5297F917C6192U8hDG" TargetMode="External"/><Relationship Id="rId173" Type="http://schemas.openxmlformats.org/officeDocument/2006/relationships/hyperlink" Target="consultantplus://offline/ref=F7F7510DAE8AC44F5508F6B070F97DEB18C6F70F47ABAB2B7569D0D785D7EDD40185A41878C5297F917C6192U8hDG" TargetMode="External"/><Relationship Id="rId194" Type="http://schemas.openxmlformats.org/officeDocument/2006/relationships/hyperlink" Target="consultantplus://offline/ref=F7F7510DAE8AC44F5508E9A575F97DEB19C8F80841A5F6217D30DCD582D8B2D10694A4197EDB287B8B7535C1CB2CA30844C3F827CBAC3391U0hCG" TargetMode="External"/><Relationship Id="rId19" Type="http://schemas.openxmlformats.org/officeDocument/2006/relationships/hyperlink" Target="consultantplus://offline/ref=F7F7510DAE8AC44F5508E9A575F97DEB1EC3FD0B40A4F6217D30DCD582D8B2D10694A4197ED92A7D897535C1CB2CA30844C3F827CBAC3391U0hCG" TargetMode="External"/><Relationship Id="rId14" Type="http://schemas.openxmlformats.org/officeDocument/2006/relationships/hyperlink" Target="consultantplus://offline/ref=F7F7510DAE8AC44F5508E9A575F97DEB18C8F80742A6F6217D30DCD582D8B2D10694A4197EDB287E8D7535C1CB2CA30844C3F827CBAC3391U0hCG" TargetMode="External"/><Relationship Id="rId30" Type="http://schemas.openxmlformats.org/officeDocument/2006/relationships/hyperlink" Target="consultantplus://offline/ref=F7F7510DAE8AC44F5508E9A575F97DEB19C4FA064BA2F6217D30DCD582D8B2D10694A4197EDB28788F7535C1CB2CA30844C3F827CBAC3391U0hCG" TargetMode="External"/><Relationship Id="rId35" Type="http://schemas.openxmlformats.org/officeDocument/2006/relationships/image" Target="media/image1.wmf"/><Relationship Id="rId56" Type="http://schemas.openxmlformats.org/officeDocument/2006/relationships/hyperlink" Target="consultantplus://offline/ref=F7F7510DAE8AC44F5508F6B070F97DEB18C6F80A4BABAB2B7569D0D785D7EDD40185A41878C5297F917C6192U8hDG" TargetMode="External"/><Relationship Id="rId77" Type="http://schemas.openxmlformats.org/officeDocument/2006/relationships/hyperlink" Target="consultantplus://offline/ref=F7F7510DAE8AC44F5508F6B070F97DEB18C6F80747ABAB2B7569D0D785D7EDD40185A41878C5297F917C6192U8hDG" TargetMode="External"/><Relationship Id="rId100" Type="http://schemas.openxmlformats.org/officeDocument/2006/relationships/hyperlink" Target="consultantplus://offline/ref=F7F7510DAE8AC44F5508F6B070F97DEB18C6F8074AABAB2B7569D0D785D7EDD40185A41878C5297F917C6192U8hDG" TargetMode="External"/><Relationship Id="rId105" Type="http://schemas.openxmlformats.org/officeDocument/2006/relationships/hyperlink" Target="consultantplus://offline/ref=F7F7510DAE8AC44F5508F6B070F97DEB18C4F90B41ABAB2B7569D0D785D7EDD40185A41878C5297F917C6192U8hDG" TargetMode="External"/><Relationship Id="rId126" Type="http://schemas.openxmlformats.org/officeDocument/2006/relationships/hyperlink" Target="consultantplus://offline/ref=F7F7510DAE8AC44F5508F6B070F97DEB18C6F70E40ABAB2B7569D0D785D7EDC601DDA81A78DF2176842A30D4DA74AE0E5CDCF939D7AE31U9h1G" TargetMode="External"/><Relationship Id="rId147" Type="http://schemas.openxmlformats.org/officeDocument/2006/relationships/hyperlink" Target="consultantplus://offline/ref=F7F7510DAE8AC44F5508F6B070F97DEB18C4FC064AABAB2B7569D0D785D7EDD40185A41878C5297F917C6192U8hDG" TargetMode="External"/><Relationship Id="rId168" Type="http://schemas.openxmlformats.org/officeDocument/2006/relationships/hyperlink" Target="consultantplus://offline/ref=F7F7510DAE8AC44F5508F6B070F97DEB18C6F70E4AABAB2B7569D0D785D7EDD40185A41878C5297F917C6192U8hDG" TargetMode="External"/><Relationship Id="rId8" Type="http://schemas.openxmlformats.org/officeDocument/2006/relationships/hyperlink" Target="consultantplus://offline/ref=F7F7510DAE8AC44F5508E9A575F97DEB1EC1F80C43A8F6217D30DCD582D8B2D10694A41977D32D74DB2F25C58279A81643DDE725D5ACU3h1G" TargetMode="External"/><Relationship Id="rId51" Type="http://schemas.openxmlformats.org/officeDocument/2006/relationships/hyperlink" Target="consultantplus://offline/ref=F7F7510DAE8AC44F5508F6B070F97DEB18C9FE0947ABAB2B7569D0D785D7EDD40185A41878C5297F917C6192U8hDG" TargetMode="External"/><Relationship Id="rId72" Type="http://schemas.openxmlformats.org/officeDocument/2006/relationships/hyperlink" Target="consultantplus://offline/ref=F7F7510DAE8AC44F5508F6B070F97DEB18C7F80642ABAB2B7569D0D785D7EDD40185A41878C5297F917C6192U8hDG" TargetMode="External"/><Relationship Id="rId93" Type="http://schemas.openxmlformats.org/officeDocument/2006/relationships/hyperlink" Target="consultantplus://offline/ref=F7F7510DAE8AC44F5508F6B070F97DEB18C6FB0A4AABAB2B7569D0D785D7EDD40185A41878C5297F917C6192U8hDG" TargetMode="External"/><Relationship Id="rId98" Type="http://schemas.openxmlformats.org/officeDocument/2006/relationships/hyperlink" Target="consultantplus://offline/ref=F7F7510DAE8AC44F5508F6B070F97DEB18C7FC0C43ABAB2B7569D0D785D7EDD40185A41878C5297F917C6192U8hDG" TargetMode="External"/><Relationship Id="rId121" Type="http://schemas.openxmlformats.org/officeDocument/2006/relationships/hyperlink" Target="consultantplus://offline/ref=F7F7510DAE8AC44F5508F6B070F97DEB18C6F70E40ABAB2B7569D0D785D7EDC601DDA81879DC2878842A30D4DA74AE0E5CDCF939D7AE31U9h1G" TargetMode="External"/><Relationship Id="rId142" Type="http://schemas.openxmlformats.org/officeDocument/2006/relationships/hyperlink" Target="consultantplus://offline/ref=F7F7510DAE8AC44F5508F6B070F97DEB18C7F80A4AABAB2B7569D0D785D7EDD40185A41878C5297F917C6192U8hDG" TargetMode="External"/><Relationship Id="rId163" Type="http://schemas.openxmlformats.org/officeDocument/2006/relationships/hyperlink" Target="consultantplus://offline/ref=F7F7510DAE8AC44F5508F6B070F97DEB18C4F80A40ABAB2B7569D0D785D7EDD40185A41878C5297F917C6192U8hDG" TargetMode="External"/><Relationship Id="rId184" Type="http://schemas.openxmlformats.org/officeDocument/2006/relationships/hyperlink" Target="consultantplus://offline/ref=F7F7510DAE8AC44F5508F6B070F97DEB18C6F70C47ABAB2B7569D0D785D7EDD40185A41878C5297F917C6192U8hDG" TargetMode="External"/><Relationship Id="rId189" Type="http://schemas.openxmlformats.org/officeDocument/2006/relationships/hyperlink" Target="consultantplus://offline/ref=F7F7510DAE8AC44F5508F6B070F97DEB18C4F60C44ABAB2B7569D0D785D7EDC601DDA8187DD92C7A842A30D4DA74AE0E5CDCF939D7AE31U9h1G" TargetMode="External"/><Relationship Id="rId3" Type="http://schemas.openxmlformats.org/officeDocument/2006/relationships/webSettings" Target="webSettings.xml"/><Relationship Id="rId25" Type="http://schemas.openxmlformats.org/officeDocument/2006/relationships/hyperlink" Target="consultantplus://offline/ref=F7F7510DAE8AC44F5508E9A575F97DEB1EC3FD0B40A4F6217D30DCD582D8B2D10694A4197ADA2076842A30D4DA74AE0E5CDCF939D7AE31U9h1G" TargetMode="External"/><Relationship Id="rId46" Type="http://schemas.openxmlformats.org/officeDocument/2006/relationships/hyperlink" Target="consultantplus://offline/ref=F7F7510DAE8AC44F5508E9A575F97DEB1EC3FA0940A2F6217D30DCD582D8B2D10694A4197EDB287E8C7535C1CB2CA30844C3F827CBAC3391U0hCG" TargetMode="External"/><Relationship Id="rId67" Type="http://schemas.openxmlformats.org/officeDocument/2006/relationships/hyperlink" Target="consultantplus://offline/ref=F7F7510DAE8AC44F5508F6B070F97DEB18C6FB0D4AABAB2B7569D0D785D7EDD40185A41878C5297F917C6192U8hDG" TargetMode="External"/><Relationship Id="rId116" Type="http://schemas.openxmlformats.org/officeDocument/2006/relationships/hyperlink" Target="consultantplus://offline/ref=F7F7510DAE8AC44F5508F6B070F97DEB18C6F70E40ABAB2B7569D0D785D7EDC601DDA81A78DF2176842A30D4DA74AE0E5CDCF939D7AE31U9h1G" TargetMode="External"/><Relationship Id="rId137" Type="http://schemas.openxmlformats.org/officeDocument/2006/relationships/hyperlink" Target="consultantplus://offline/ref=F7F7510DAE8AC44F5508F6B070F97DEB18C4F9074BABAB2B7569D0D785D7EDD40185A41878C5297F917C6192U8hDG" TargetMode="External"/><Relationship Id="rId158" Type="http://schemas.openxmlformats.org/officeDocument/2006/relationships/hyperlink" Target="consultantplus://offline/ref=F7F7510DAE8AC44F5508F6B070F97DEB18C6F70E44ABAB2B7569D0D785D7EDD40185A41878C5297F917C6192U8hDG" TargetMode="External"/><Relationship Id="rId20" Type="http://schemas.openxmlformats.org/officeDocument/2006/relationships/hyperlink" Target="consultantplus://offline/ref=F7F7510DAE8AC44F5508E9A575F97DEB1EC3FD0B40A4F6217D30DCD582D8B2D10694A4197ED92A7E8A7535C1CB2CA30844C3F827CBAC3391U0hCG" TargetMode="External"/><Relationship Id="rId41" Type="http://schemas.openxmlformats.org/officeDocument/2006/relationships/hyperlink" Target="consultantplus://offline/ref=F7F7510DAE8AC44F5508E9A575F97DEB1EC3FA0940A2F6217D30DCD582D8B2D10694A4197EDB287E8F7535C1CB2CA30844C3F827CBAC3391U0hCG" TargetMode="External"/><Relationship Id="rId62" Type="http://schemas.openxmlformats.org/officeDocument/2006/relationships/hyperlink" Target="consultantplus://offline/ref=F7F7510DAE8AC44F5508F6B070F97DEB18C6F80B40ABAB2B7569D0D785D7EDD40185A41878C5297F917C6192U8hDG" TargetMode="External"/><Relationship Id="rId83" Type="http://schemas.openxmlformats.org/officeDocument/2006/relationships/hyperlink" Target="consultantplus://offline/ref=F7F7510DAE8AC44F5508E9A575F97DEB19C8F80841A5F6217D30DCD582D8B2D10694A4197EDB287D8A7535C1CB2CA30844C3F827CBAC3391U0hCG" TargetMode="External"/><Relationship Id="rId88" Type="http://schemas.openxmlformats.org/officeDocument/2006/relationships/hyperlink" Target="consultantplus://offline/ref=F7F7510DAE8AC44F5508F6B070F97DEB18C6F80744ABAB2B7569D0D785D7EDD40185A41878C5297F917C6192U8hDG" TargetMode="External"/><Relationship Id="rId111" Type="http://schemas.openxmlformats.org/officeDocument/2006/relationships/hyperlink" Target="consultantplus://offline/ref=F7F7510DAE8AC44F5508F6B070F97DEB18C6F70E40ABAB2B7569D0D785D7EDC601DDA8187ED92D7E842A30D4DA74AE0E5CDCF939D7AE31U9h1G" TargetMode="External"/><Relationship Id="rId132" Type="http://schemas.openxmlformats.org/officeDocument/2006/relationships/hyperlink" Target="consultantplus://offline/ref=F7F7510DAE8AC44F5508F6B070F97DEB18C6F70E47ABAB2B7569D0D785D7EDD40185A41878C5297F917C6192U8hDG" TargetMode="External"/><Relationship Id="rId153" Type="http://schemas.openxmlformats.org/officeDocument/2006/relationships/hyperlink" Target="consultantplus://offline/ref=F7F7510DAE8AC44F5508F6B070F97DEB18C4F80E4BABAB2B7569D0D785D7EDD40185A41878C5297F917C6192U8hDG" TargetMode="External"/><Relationship Id="rId174" Type="http://schemas.openxmlformats.org/officeDocument/2006/relationships/hyperlink" Target="consultantplus://offline/ref=F7F7510DAE8AC44F5508F6B070F97DEB18C6F70F46ABAB2B7569D0D785D7EDD40185A41878C5297F917C6192U8hDG" TargetMode="External"/><Relationship Id="rId179" Type="http://schemas.openxmlformats.org/officeDocument/2006/relationships/hyperlink" Target="consultantplus://offline/ref=F7F7510DAE8AC44F5508F6B070F97DEB18C6F70F4AABAB2B7569D0D785D7EDD40185A41878C5297F917C6192U8hDG" TargetMode="External"/><Relationship Id="rId195" Type="http://schemas.openxmlformats.org/officeDocument/2006/relationships/hyperlink" Target="consultantplus://offline/ref=F7F7510DAE8AC44F5508E9A575F97DEB19C8F80841A5F6217D30DCD582D8B2D10694A4197EDB287B897535C1CB2CA30844C3F827CBAC3391U0hCG" TargetMode="External"/><Relationship Id="rId190" Type="http://schemas.openxmlformats.org/officeDocument/2006/relationships/hyperlink" Target="consultantplus://offline/ref=F7F7510DAE8AC44F5508F6B070F97DEB18C4F60D44ABAB2B7569D0D785D7EDD40185A41878C5297F917C6192U8hDG" TargetMode="External"/><Relationship Id="rId15" Type="http://schemas.openxmlformats.org/officeDocument/2006/relationships/hyperlink" Target="consultantplus://offline/ref=F7F7510DAE8AC44F5508E9A575F97DEB19C8FB074BA5F6217D30DCD582D8B2D10694A4197EDB287B877535C1CB2CA30844C3F827CBAC3391U0hCG" TargetMode="External"/><Relationship Id="rId36" Type="http://schemas.openxmlformats.org/officeDocument/2006/relationships/image" Target="media/image2.wmf"/><Relationship Id="rId57" Type="http://schemas.openxmlformats.org/officeDocument/2006/relationships/hyperlink" Target="consultantplus://offline/ref=F7F7510DAE8AC44F5508F6B070F97DEB18C6F80A4AABAB2B7569D0D785D7EDD40185A41878C5297F917C6192U8hDG" TargetMode="External"/><Relationship Id="rId106" Type="http://schemas.openxmlformats.org/officeDocument/2006/relationships/hyperlink" Target="consultantplus://offline/ref=F7F7510DAE8AC44F5508F6B070F97DEB18C6F70E42ABAB2B7569D0D785D7EDD40185A41878C5297F917C6192U8hDG" TargetMode="External"/><Relationship Id="rId127" Type="http://schemas.openxmlformats.org/officeDocument/2006/relationships/hyperlink" Target="consultantplus://offline/ref=F7F7510DAE8AC44F5508E9A575F97DEB19C8F80841A5F6217D30DCD582D8B2D10694A4197EDB287C8A7535C1CB2CA30844C3F827CBAC3391U0hCG" TargetMode="External"/><Relationship Id="rId10" Type="http://schemas.openxmlformats.org/officeDocument/2006/relationships/hyperlink" Target="consultantplus://offline/ref=F7F7510DAE8AC44F5508E9A575F97DEB1EC3F70E41A0F6217D30DCD582D8B2D10694A4197EDB2A768D7535C1CB2CA30844C3F827CBAC3391U0hCG" TargetMode="External"/><Relationship Id="rId31" Type="http://schemas.openxmlformats.org/officeDocument/2006/relationships/hyperlink" Target="consultantplus://offline/ref=F7F7510DAE8AC44F5508E9A575F97DEB1EC3FD0B40A4F6217D30DCD582D8B2D10694A4197ED92A78867535C1CB2CA30844C3F827CBAC3391U0hCG" TargetMode="External"/><Relationship Id="rId52" Type="http://schemas.openxmlformats.org/officeDocument/2006/relationships/hyperlink" Target="consultantplus://offline/ref=F7F7510DAE8AC44F5508F6B070F97DEB18C6F80A45ABAB2B7569D0D785D7EDD40185A41878C5297F917C6192U8hDG" TargetMode="External"/><Relationship Id="rId73" Type="http://schemas.openxmlformats.org/officeDocument/2006/relationships/hyperlink" Target="consultantplus://offline/ref=F7F7510DAE8AC44F5508F6B070F97DEB18C6F80B45ABAB2B7569D0D785D7EDD40185A41878C5297F917C6192U8hDG" TargetMode="External"/><Relationship Id="rId78" Type="http://schemas.openxmlformats.org/officeDocument/2006/relationships/hyperlink" Target="consultantplus://offline/ref=F7F7510DAE8AC44F5508E9A575F97DEB19C8F80841A5F6217D30DCD582D8B2D10694A4197EDB287E897535C1CB2CA30844C3F827CBAC3391U0hCG" TargetMode="External"/><Relationship Id="rId94" Type="http://schemas.openxmlformats.org/officeDocument/2006/relationships/hyperlink" Target="consultantplus://offline/ref=F7F7510DAE8AC44F5508F6B070F97DEB18C4F70C43ABAB2B7569D0D785D7EDD40185A41878C5297F917C6192U8hDG" TargetMode="External"/><Relationship Id="rId99" Type="http://schemas.openxmlformats.org/officeDocument/2006/relationships/hyperlink" Target="consultantplus://offline/ref=F7F7510DAE8AC44F5508F6B070F97DEB18C6FB0B43ABAB2B7569D0D785D7EDD40185A41878C5297F917C6192U8hDG" TargetMode="External"/><Relationship Id="rId101" Type="http://schemas.openxmlformats.org/officeDocument/2006/relationships/hyperlink" Target="consultantplus://offline/ref=F7F7510DAE8AC44F5508F6B070F97DEB18C4FC0740ABAB2B7569D0D785D7EDD40185A41878C5297F917C6192U8hDG" TargetMode="External"/><Relationship Id="rId122" Type="http://schemas.openxmlformats.org/officeDocument/2006/relationships/hyperlink" Target="consultantplus://offline/ref=F7F7510DAE8AC44F5508F6B070F97DEB18C6F70E40ABAB2B7569D0D785D7EDC601DDA8197CD32A7A842A30D4DA74AE0E5CDCF939D7AE31U9h1G" TargetMode="External"/><Relationship Id="rId143" Type="http://schemas.openxmlformats.org/officeDocument/2006/relationships/hyperlink" Target="consultantplus://offline/ref=F7F7510DAE8AC44F5508F6B070F97DEB18C4F9074AABAB2B7569D0D785D7EDD40185A41878C5297F917C6192U8hDG" TargetMode="External"/><Relationship Id="rId148" Type="http://schemas.openxmlformats.org/officeDocument/2006/relationships/hyperlink" Target="consultantplus://offline/ref=F7F7510DAE8AC44F5508F6B070F97DEB18C4F70C41ABAB2B7569D0D785D7EDD40185A41878C5297F917C6192U8hDG" TargetMode="External"/><Relationship Id="rId164" Type="http://schemas.openxmlformats.org/officeDocument/2006/relationships/hyperlink" Target="consultantplus://offline/ref=F7F7510DAE8AC44F5508F6B070F97DEB18C7FE0646ABAB2B7569D0D785D7EDD40185A41878C5297F917C6192U8hDG" TargetMode="External"/><Relationship Id="rId169" Type="http://schemas.openxmlformats.org/officeDocument/2006/relationships/hyperlink" Target="consultantplus://offline/ref=F7F7510DAE8AC44F5508F6B070F97DEB18C6F70F43ABAB2B7569D0D785D7EDD40185A41878C5297F917C6192U8hDG" TargetMode="External"/><Relationship Id="rId185" Type="http://schemas.openxmlformats.org/officeDocument/2006/relationships/hyperlink" Target="consultantplus://offline/ref=F7F7510DAE8AC44F5508F6B070F97DEB18C4F60C44ABAB2B7569D0D785D7EDD40185A41878C5297F917C6192U8hD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7F7510DAE8AC44F5508E9A575F97DEB1EC1F80C43A8F6217D30DCD582D8B2D10694A41A7EDB2174DB2F25C58279A81643DDE725D5ACU3h1G" TargetMode="External"/><Relationship Id="rId180" Type="http://schemas.openxmlformats.org/officeDocument/2006/relationships/hyperlink" Target="consultantplus://offline/ref=F7F7510DAE8AC44F5508F6B070F97DEB18C6F70C43ABAB2B7569D0D785D7EDD40185A41878C5297F917C6192U8hDG" TargetMode="External"/><Relationship Id="rId26" Type="http://schemas.openxmlformats.org/officeDocument/2006/relationships/hyperlink" Target="consultantplus://offline/ref=F7F7510DAE8AC44F5508E9A575F97DEB1EC3FD0E47A0F6217D30DCD582D8B2D10694A4197EDA287C867535C1CB2CA30844C3F827CBAC3391U0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14776</Words>
  <Characters>84228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2022-10-06T06:33:00Z</dcterms:created>
  <dcterms:modified xsi:type="dcterms:W3CDTF">2022-10-06T06:33:00Z</dcterms:modified>
</cp:coreProperties>
</file>