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30" w:rsidRPr="00403630" w:rsidRDefault="00403630" w:rsidP="00403630">
      <w:pPr>
        <w:pStyle w:val="ConsPlusTitlePage"/>
        <w:rPr>
          <w:rFonts w:ascii="PT Astra Serif" w:hAnsi="PT Astra Serif"/>
          <w:sz w:val="24"/>
          <w:szCs w:val="24"/>
        </w:rPr>
      </w:pPr>
      <w:r w:rsidRPr="00403630">
        <w:rPr>
          <w:rFonts w:ascii="PT Astra Serif" w:hAnsi="PT Astra Serif"/>
          <w:sz w:val="24"/>
          <w:szCs w:val="24"/>
        </w:rPr>
        <w:t xml:space="preserve">Документ предоставлен </w:t>
      </w:r>
      <w:hyperlink r:id="rId5">
        <w:proofErr w:type="spellStart"/>
        <w:r w:rsidRPr="00403630">
          <w:rPr>
            <w:rFonts w:ascii="PT Astra Serif" w:hAnsi="PT Astra Serif"/>
            <w:color w:val="0000FF"/>
            <w:sz w:val="24"/>
            <w:szCs w:val="24"/>
          </w:rPr>
          <w:t>КонсультантПлюс</w:t>
        </w:r>
        <w:proofErr w:type="spellEnd"/>
      </w:hyperlink>
      <w:r w:rsidRPr="00403630">
        <w:rPr>
          <w:rFonts w:ascii="PT Astra Serif" w:hAnsi="PT Astra Serif"/>
          <w:sz w:val="24"/>
          <w:szCs w:val="24"/>
        </w:rPr>
        <w:br/>
      </w:r>
    </w:p>
    <w:p w:rsidR="00403630" w:rsidRPr="00403630" w:rsidRDefault="00403630" w:rsidP="00403630">
      <w:pPr>
        <w:pStyle w:val="ConsPlusNormal"/>
        <w:jc w:val="both"/>
        <w:outlineLvl w:val="0"/>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3630" w:rsidRPr="00403630">
        <w:tc>
          <w:tcPr>
            <w:tcW w:w="60" w:type="dxa"/>
            <w:tcBorders>
              <w:top w:val="nil"/>
              <w:left w:val="nil"/>
              <w:bottom w:val="nil"/>
              <w:right w:val="nil"/>
            </w:tcBorders>
            <w:shd w:val="clear" w:color="auto" w:fill="CED3F1"/>
            <w:tcMar>
              <w:top w:w="0" w:type="dxa"/>
              <w:left w:w="0" w:type="dxa"/>
              <w:bottom w:w="0" w:type="dxa"/>
              <w:right w:w="0" w:type="dxa"/>
            </w:tcMar>
          </w:tcPr>
          <w:p w:rsidR="00403630" w:rsidRPr="00403630" w:rsidRDefault="00403630" w:rsidP="0040363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03630" w:rsidRPr="00403630" w:rsidRDefault="00403630" w:rsidP="0040363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03630" w:rsidRPr="00403630" w:rsidRDefault="00403630" w:rsidP="00403630">
            <w:pPr>
              <w:pStyle w:val="ConsPlusNormal"/>
              <w:jc w:val="right"/>
              <w:rPr>
                <w:rFonts w:ascii="PT Astra Serif" w:hAnsi="PT Astra Serif"/>
                <w:sz w:val="24"/>
                <w:szCs w:val="24"/>
              </w:rPr>
            </w:pPr>
            <w:proofErr w:type="spellStart"/>
            <w:r w:rsidRPr="00403630">
              <w:rPr>
                <w:rFonts w:ascii="PT Astra Serif" w:hAnsi="PT Astra Serif"/>
                <w:color w:val="392C69"/>
                <w:sz w:val="24"/>
                <w:szCs w:val="24"/>
              </w:rPr>
              <w:t>КонсультантПлюс</w:t>
            </w:r>
            <w:proofErr w:type="spellEnd"/>
            <w:r w:rsidRPr="00403630">
              <w:rPr>
                <w:rFonts w:ascii="PT Astra Serif" w:hAnsi="PT Astra Serif"/>
                <w:color w:val="392C69"/>
                <w:sz w:val="24"/>
                <w:szCs w:val="24"/>
              </w:rPr>
              <w:t xml:space="preserve"> | Готовое решение | </w:t>
            </w:r>
            <w:r w:rsidR="006A0434">
              <w:rPr>
                <w:rFonts w:ascii="PT Astra Serif" w:hAnsi="PT Astra Serif"/>
                <w:b/>
                <w:color w:val="392C69"/>
                <w:sz w:val="24"/>
                <w:szCs w:val="24"/>
              </w:rPr>
              <w:t>Актуально на 16</w:t>
            </w:r>
            <w:bookmarkStart w:id="0" w:name="_GoBack"/>
            <w:bookmarkEnd w:id="0"/>
            <w:r w:rsidRPr="00403630">
              <w:rPr>
                <w:rFonts w:ascii="PT Astra Serif" w:hAnsi="PT Astra Serif"/>
                <w:b/>
                <w:color w:val="392C69"/>
                <w:sz w:val="24"/>
                <w:szCs w:val="24"/>
              </w:rPr>
              <w:t>.03.2023</w:t>
            </w:r>
          </w:p>
        </w:tc>
        <w:tc>
          <w:tcPr>
            <w:tcW w:w="113" w:type="dxa"/>
            <w:tcBorders>
              <w:top w:val="nil"/>
              <w:left w:val="nil"/>
              <w:bottom w:val="nil"/>
              <w:right w:val="nil"/>
            </w:tcBorders>
            <w:shd w:val="clear" w:color="auto" w:fill="F4F3F8"/>
            <w:tcMar>
              <w:top w:w="0" w:type="dxa"/>
              <w:left w:w="0" w:type="dxa"/>
              <w:bottom w:w="0" w:type="dxa"/>
              <w:right w:w="0" w:type="dxa"/>
            </w:tcMar>
          </w:tcPr>
          <w:p w:rsidR="00403630" w:rsidRPr="00403630" w:rsidRDefault="00403630" w:rsidP="00403630">
            <w:pPr>
              <w:pStyle w:val="ConsPlusNormal"/>
              <w:rPr>
                <w:rFonts w:ascii="PT Astra Serif" w:hAnsi="PT Astra Serif"/>
                <w:sz w:val="24"/>
                <w:szCs w:val="24"/>
              </w:rPr>
            </w:pPr>
          </w:p>
        </w:tc>
      </w:tr>
    </w:tbl>
    <w:p w:rsidR="00403630" w:rsidRPr="00403630" w:rsidRDefault="00403630" w:rsidP="00403630">
      <w:pPr>
        <w:pStyle w:val="ConsPlusNormal"/>
        <w:rPr>
          <w:rFonts w:ascii="PT Astra Serif" w:hAnsi="PT Astra Serif"/>
          <w:sz w:val="24"/>
          <w:szCs w:val="24"/>
        </w:rPr>
      </w:pPr>
      <w:r w:rsidRPr="00403630">
        <w:rPr>
          <w:rFonts w:ascii="PT Astra Serif" w:hAnsi="PT Astra Serif"/>
          <w:b/>
          <w:sz w:val="24"/>
          <w:szCs w:val="24"/>
        </w:rPr>
        <w:t>Каким способом провести процедуру закупки заказчику по Закону N 223-ФЗ</w:t>
      </w:r>
    </w:p>
    <w:p w:rsidR="00403630" w:rsidRPr="00403630" w:rsidRDefault="00403630" w:rsidP="00403630">
      <w:pPr>
        <w:pStyle w:val="ConsPlusNormal"/>
        <w:jc w:val="both"/>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403630" w:rsidRPr="00403630">
        <w:tc>
          <w:tcPr>
            <w:tcW w:w="60" w:type="dxa"/>
            <w:tcBorders>
              <w:top w:val="nil"/>
              <w:left w:val="nil"/>
              <w:bottom w:val="nil"/>
              <w:right w:val="nil"/>
            </w:tcBorders>
            <w:shd w:val="clear" w:color="auto" w:fill="FE9500"/>
            <w:tcMar>
              <w:top w:w="0" w:type="dxa"/>
              <w:left w:w="0" w:type="dxa"/>
              <w:bottom w:w="0" w:type="dxa"/>
              <w:right w:w="0" w:type="dxa"/>
            </w:tcMar>
          </w:tcPr>
          <w:p w:rsidR="00403630" w:rsidRPr="00403630" w:rsidRDefault="00403630" w:rsidP="00403630">
            <w:pPr>
              <w:pStyle w:val="ConsPlusNormal"/>
              <w:rPr>
                <w:rFonts w:ascii="PT Astra Serif" w:hAnsi="PT Astra Serif"/>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403630" w:rsidRPr="00403630" w:rsidRDefault="00403630" w:rsidP="00403630">
            <w:pPr>
              <w:pStyle w:val="ConsPlusNormal"/>
              <w:rPr>
                <w:rFonts w:ascii="PT Astra Serif" w:hAnsi="PT Astra Serif"/>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403630" w:rsidRPr="00403630" w:rsidRDefault="00403630" w:rsidP="00403630">
            <w:pPr>
              <w:pStyle w:val="ConsPlusNormal"/>
              <w:jc w:val="both"/>
              <w:rPr>
                <w:rFonts w:ascii="PT Astra Serif" w:hAnsi="PT Astra Serif"/>
                <w:sz w:val="24"/>
                <w:szCs w:val="24"/>
              </w:rPr>
            </w:pPr>
            <w:r w:rsidRPr="00403630">
              <w:rPr>
                <w:rFonts w:ascii="PT Astra Serif" w:hAnsi="PT Astra Serif"/>
                <w:sz w:val="24"/>
                <w:szCs w:val="24"/>
              </w:rPr>
              <w:t>Закупка, вне зависимости от способа, включает этапы организации, проведения, заключения и исполнения договора. Законом предусмотрен способ неконкурентной закупки у единственного поставщика и четыре классических способа конкурентных закупок: конкурс, аукцион, запрос котировок и запрос предложений.</w:t>
            </w:r>
          </w:p>
          <w:p w:rsidR="00403630" w:rsidRPr="00403630" w:rsidRDefault="00403630" w:rsidP="00403630">
            <w:pPr>
              <w:pStyle w:val="ConsPlusNormal"/>
              <w:jc w:val="both"/>
              <w:rPr>
                <w:rFonts w:ascii="PT Astra Serif" w:hAnsi="PT Astra Serif"/>
                <w:sz w:val="24"/>
                <w:szCs w:val="24"/>
              </w:rPr>
            </w:pPr>
            <w:r w:rsidRPr="00403630">
              <w:rPr>
                <w:rFonts w:ascii="PT Astra Serif" w:hAnsi="PT Astra Serif"/>
                <w:sz w:val="24"/>
                <w:szCs w:val="24"/>
              </w:rPr>
              <w:t xml:space="preserve">Но заказчики этим не ограничены. В положении о закупке можно предусмотреть и другие способы торговых процедур, которые отвечают условиям </w:t>
            </w:r>
            <w:proofErr w:type="spellStart"/>
            <w:r w:rsidRPr="00403630">
              <w:rPr>
                <w:rFonts w:ascii="PT Astra Serif" w:hAnsi="PT Astra Serif"/>
                <w:sz w:val="24"/>
                <w:szCs w:val="24"/>
              </w:rPr>
              <w:t>конкурентности</w:t>
            </w:r>
            <w:proofErr w:type="spellEnd"/>
            <w:r w:rsidRPr="00403630">
              <w:rPr>
                <w:rFonts w:ascii="PT Astra Serif" w:hAnsi="PT Astra Serif"/>
                <w:sz w:val="24"/>
                <w:szCs w:val="24"/>
              </w:rPr>
              <w:t>. Заказчики самостоятельно выбирают способ проведения закупки, руководствуясь правилами, которые установили в своих положениях.</w:t>
            </w:r>
          </w:p>
        </w:tc>
        <w:tc>
          <w:tcPr>
            <w:tcW w:w="180" w:type="dxa"/>
            <w:tcBorders>
              <w:top w:val="nil"/>
              <w:left w:val="nil"/>
              <w:bottom w:val="nil"/>
              <w:right w:val="nil"/>
            </w:tcBorders>
            <w:shd w:val="clear" w:color="auto" w:fill="F2F4E6"/>
            <w:tcMar>
              <w:top w:w="0" w:type="dxa"/>
              <w:left w:w="0" w:type="dxa"/>
              <w:bottom w:w="0" w:type="dxa"/>
              <w:right w:w="0" w:type="dxa"/>
            </w:tcMar>
          </w:tcPr>
          <w:p w:rsidR="00403630" w:rsidRPr="00403630" w:rsidRDefault="00403630" w:rsidP="00403630">
            <w:pPr>
              <w:pStyle w:val="ConsPlusNormal"/>
              <w:rPr>
                <w:rFonts w:ascii="PT Astra Serif" w:hAnsi="PT Astra Serif"/>
                <w:sz w:val="24"/>
                <w:szCs w:val="24"/>
              </w:rPr>
            </w:pPr>
          </w:p>
        </w:tc>
      </w:tr>
    </w:tbl>
    <w:p w:rsidR="00403630" w:rsidRPr="00403630" w:rsidRDefault="00403630" w:rsidP="00403630">
      <w:pPr>
        <w:pStyle w:val="ConsPlusNormal"/>
        <w:jc w:val="both"/>
        <w:rPr>
          <w:rFonts w:ascii="PT Astra Serif" w:hAnsi="PT Astra Serif"/>
          <w:sz w:val="24"/>
          <w:szCs w:val="24"/>
        </w:rPr>
      </w:pPr>
    </w:p>
    <w:p w:rsidR="00403630" w:rsidRPr="00403630" w:rsidRDefault="00403630" w:rsidP="00403630">
      <w:pPr>
        <w:pStyle w:val="ConsPlusNormal"/>
        <w:rPr>
          <w:rFonts w:ascii="PT Astra Serif" w:hAnsi="PT Astra Serif"/>
          <w:sz w:val="24"/>
          <w:szCs w:val="24"/>
        </w:rPr>
      </w:pPr>
      <w:r w:rsidRPr="00403630">
        <w:rPr>
          <w:rFonts w:ascii="PT Astra Serif" w:hAnsi="PT Astra Serif"/>
          <w:b/>
          <w:sz w:val="24"/>
          <w:szCs w:val="24"/>
        </w:rPr>
        <w:t>Оглавление:</w:t>
      </w:r>
    </w:p>
    <w:p w:rsidR="00403630" w:rsidRPr="00403630" w:rsidRDefault="00403630" w:rsidP="00403630">
      <w:pPr>
        <w:pStyle w:val="ConsPlusNormal"/>
        <w:ind w:left="180"/>
        <w:rPr>
          <w:rFonts w:ascii="PT Astra Serif" w:hAnsi="PT Astra Serif"/>
          <w:sz w:val="24"/>
          <w:szCs w:val="24"/>
        </w:rPr>
      </w:pPr>
      <w:r w:rsidRPr="00403630">
        <w:rPr>
          <w:rFonts w:ascii="PT Astra Serif" w:hAnsi="PT Astra Serif"/>
          <w:sz w:val="24"/>
          <w:szCs w:val="24"/>
        </w:rPr>
        <w:t xml:space="preserve">1. </w:t>
      </w:r>
      <w:hyperlink w:anchor="P13">
        <w:r w:rsidRPr="00403630">
          <w:rPr>
            <w:rFonts w:ascii="PT Astra Serif" w:hAnsi="PT Astra Serif"/>
            <w:color w:val="0000FF"/>
            <w:sz w:val="24"/>
            <w:szCs w:val="24"/>
          </w:rPr>
          <w:t>Что такое закупка по Закону N 223-ФЗ</w:t>
        </w:r>
      </w:hyperlink>
    </w:p>
    <w:p w:rsidR="00403630" w:rsidRPr="00403630" w:rsidRDefault="00403630" w:rsidP="00403630">
      <w:pPr>
        <w:pStyle w:val="ConsPlusNormal"/>
        <w:ind w:left="180"/>
        <w:rPr>
          <w:rFonts w:ascii="PT Astra Serif" w:hAnsi="PT Astra Serif"/>
          <w:sz w:val="24"/>
          <w:szCs w:val="24"/>
        </w:rPr>
      </w:pPr>
      <w:r w:rsidRPr="00403630">
        <w:rPr>
          <w:rFonts w:ascii="PT Astra Serif" w:hAnsi="PT Astra Serif"/>
          <w:sz w:val="24"/>
          <w:szCs w:val="24"/>
        </w:rPr>
        <w:t xml:space="preserve">2. </w:t>
      </w:r>
      <w:hyperlink w:anchor="P35">
        <w:r w:rsidRPr="00403630">
          <w:rPr>
            <w:rFonts w:ascii="PT Astra Serif" w:hAnsi="PT Astra Serif"/>
            <w:color w:val="0000FF"/>
            <w:sz w:val="24"/>
            <w:szCs w:val="24"/>
          </w:rPr>
          <w:t>Когда следует выбрать неконкурентный способ закупки</w:t>
        </w:r>
      </w:hyperlink>
    </w:p>
    <w:p w:rsidR="00403630" w:rsidRPr="00403630" w:rsidRDefault="00403630" w:rsidP="00403630">
      <w:pPr>
        <w:pStyle w:val="ConsPlusNormal"/>
        <w:ind w:left="180"/>
        <w:rPr>
          <w:rFonts w:ascii="PT Astra Serif" w:hAnsi="PT Astra Serif"/>
          <w:sz w:val="24"/>
          <w:szCs w:val="24"/>
        </w:rPr>
      </w:pPr>
      <w:r w:rsidRPr="00403630">
        <w:rPr>
          <w:rFonts w:ascii="PT Astra Serif" w:hAnsi="PT Astra Serif"/>
          <w:sz w:val="24"/>
          <w:szCs w:val="24"/>
        </w:rPr>
        <w:t xml:space="preserve">3. </w:t>
      </w:r>
      <w:hyperlink w:anchor="P45">
        <w:r w:rsidRPr="00403630">
          <w:rPr>
            <w:rFonts w:ascii="PT Astra Serif" w:hAnsi="PT Astra Serif"/>
            <w:color w:val="0000FF"/>
            <w:sz w:val="24"/>
            <w:szCs w:val="24"/>
          </w:rPr>
          <w:t>Когда заказчику необходимо организовать конкурентную закупку</w:t>
        </w:r>
      </w:hyperlink>
    </w:p>
    <w:p w:rsidR="00403630" w:rsidRPr="00403630" w:rsidRDefault="00403630" w:rsidP="00403630">
      <w:pPr>
        <w:pStyle w:val="ConsPlusNormal"/>
        <w:ind w:left="180"/>
        <w:rPr>
          <w:rFonts w:ascii="PT Astra Serif" w:hAnsi="PT Astra Serif"/>
          <w:sz w:val="24"/>
          <w:szCs w:val="24"/>
        </w:rPr>
      </w:pPr>
      <w:r w:rsidRPr="00403630">
        <w:rPr>
          <w:rFonts w:ascii="PT Astra Serif" w:hAnsi="PT Astra Serif"/>
          <w:sz w:val="24"/>
          <w:szCs w:val="24"/>
        </w:rPr>
        <w:t xml:space="preserve">4. </w:t>
      </w:r>
      <w:hyperlink w:anchor="P138">
        <w:r w:rsidRPr="00403630">
          <w:rPr>
            <w:rFonts w:ascii="PT Astra Serif" w:hAnsi="PT Astra Serif"/>
            <w:color w:val="0000FF"/>
            <w:sz w:val="24"/>
            <w:szCs w:val="24"/>
          </w:rPr>
          <w:t>В каких случаях и в каком порядке проводится совместная закупка</w:t>
        </w:r>
      </w:hyperlink>
    </w:p>
    <w:p w:rsidR="00403630" w:rsidRPr="00403630" w:rsidRDefault="00403630" w:rsidP="00403630">
      <w:pPr>
        <w:pStyle w:val="ConsPlusNormal"/>
        <w:jc w:val="both"/>
        <w:rPr>
          <w:rFonts w:ascii="PT Astra Serif" w:hAnsi="PT Astra Serif"/>
          <w:sz w:val="24"/>
          <w:szCs w:val="24"/>
        </w:rPr>
      </w:pPr>
    </w:p>
    <w:p w:rsidR="00403630" w:rsidRPr="00403630" w:rsidRDefault="00403630" w:rsidP="00403630">
      <w:pPr>
        <w:pStyle w:val="ConsPlusNormal"/>
        <w:ind w:firstLine="709"/>
        <w:outlineLvl w:val="0"/>
        <w:rPr>
          <w:rFonts w:ascii="PT Astra Serif" w:hAnsi="PT Astra Serif"/>
          <w:sz w:val="24"/>
          <w:szCs w:val="24"/>
        </w:rPr>
      </w:pPr>
      <w:bookmarkStart w:id="1" w:name="P13"/>
      <w:bookmarkEnd w:id="1"/>
      <w:r w:rsidRPr="00403630">
        <w:rPr>
          <w:rFonts w:ascii="PT Astra Serif" w:hAnsi="PT Astra Serif"/>
          <w:b/>
          <w:sz w:val="24"/>
          <w:szCs w:val="24"/>
        </w:rPr>
        <w:t>1. Что такое закупка по Закону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В </w:t>
      </w:r>
      <w:hyperlink r:id="rId6">
        <w:r w:rsidRPr="00403630">
          <w:rPr>
            <w:rFonts w:ascii="PT Astra Serif" w:hAnsi="PT Astra Serif"/>
            <w:color w:val="0000FF"/>
            <w:sz w:val="24"/>
            <w:szCs w:val="24"/>
          </w:rPr>
          <w:t>Законе</w:t>
        </w:r>
      </w:hyperlink>
      <w:r w:rsidRPr="00403630">
        <w:rPr>
          <w:rFonts w:ascii="PT Astra Serif" w:hAnsi="PT Astra Serif"/>
          <w:sz w:val="24"/>
          <w:szCs w:val="24"/>
        </w:rPr>
        <w:t xml:space="preserve"> N 223-ФЗ отсутствует определение закупки. Под закупкой можно понимать как процедуру выбора поставщика, конкурентным или неконкурентным способом, так и полный цикл действий заказчика, начиная с подготовки к закупке, заканчивая приемкой результатов по договору, поскольку именно эти отношения регламентирует положение о закупке (</w:t>
      </w:r>
      <w:hyperlink r:id="rId7">
        <w:r w:rsidRPr="00403630">
          <w:rPr>
            <w:rFonts w:ascii="PT Astra Serif" w:hAnsi="PT Astra Serif"/>
            <w:color w:val="0000FF"/>
            <w:sz w:val="24"/>
            <w:szCs w:val="24"/>
          </w:rPr>
          <w:t>ч. 2 ст. 2</w:t>
        </w:r>
      </w:hyperlink>
      <w:r w:rsidRPr="00403630">
        <w:rPr>
          <w:rFonts w:ascii="PT Astra Serif" w:hAnsi="PT Astra Serif"/>
          <w:sz w:val="24"/>
          <w:szCs w:val="24"/>
        </w:rPr>
        <w:t xml:space="preserve">, </w:t>
      </w:r>
      <w:hyperlink r:id="rId8">
        <w:r w:rsidRPr="00403630">
          <w:rPr>
            <w:rFonts w:ascii="PT Astra Serif" w:hAnsi="PT Astra Serif"/>
            <w:color w:val="0000FF"/>
            <w:sz w:val="24"/>
            <w:szCs w:val="24"/>
          </w:rPr>
          <w:t>ч. 2 ст. 3</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Учтите, что действие Закона N 223-ФЗ не распространяется (</w:t>
      </w:r>
      <w:hyperlink r:id="rId9">
        <w:r w:rsidRPr="00403630">
          <w:rPr>
            <w:rFonts w:ascii="PT Astra Serif" w:hAnsi="PT Astra Serif"/>
            <w:color w:val="0000FF"/>
            <w:sz w:val="24"/>
            <w:szCs w:val="24"/>
          </w:rPr>
          <w:t>ч. 4 ст. 1</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на куплю-продажу ценных бумаг, приобретение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приобретение заказчиком биржевых товаров на товарной бирже;</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 xml:space="preserve">закупки товаров, работ, услуг в соответствии с </w:t>
      </w:r>
      <w:hyperlink r:id="rId10">
        <w:r w:rsidRPr="00403630">
          <w:rPr>
            <w:rFonts w:ascii="PT Astra Serif" w:hAnsi="PT Astra Serif"/>
            <w:color w:val="0000FF"/>
            <w:sz w:val="24"/>
            <w:szCs w:val="24"/>
          </w:rPr>
          <w:t>Законом</w:t>
        </w:r>
      </w:hyperlink>
      <w:r w:rsidRPr="00403630">
        <w:rPr>
          <w:rFonts w:ascii="PT Astra Serif" w:hAnsi="PT Astra Serif"/>
          <w:sz w:val="24"/>
          <w:szCs w:val="24"/>
        </w:rPr>
        <w:t xml:space="preserve"> N 44-ФЗ;</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закупки в области военно-технического сотрудничества;</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закупку товаров, работ, услуг в соответствии с международным договором РФ, которым предусмотрен иной порядок определения поставщиков (подрядчиков, исполнителей);</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 xml:space="preserve">отбор заказчиком аудиторской организации для проведения обязательного аудита бухгалтерской (финансовой) отчетности по </w:t>
      </w:r>
      <w:hyperlink r:id="rId11">
        <w:r w:rsidRPr="00403630">
          <w:rPr>
            <w:rFonts w:ascii="PT Astra Serif" w:hAnsi="PT Astra Serif"/>
            <w:color w:val="0000FF"/>
            <w:sz w:val="24"/>
            <w:szCs w:val="24"/>
          </w:rPr>
          <w:t>ст. 5</w:t>
        </w:r>
      </w:hyperlink>
      <w:r w:rsidRPr="00403630">
        <w:rPr>
          <w:rFonts w:ascii="PT Astra Serif" w:hAnsi="PT Astra Serif"/>
          <w:sz w:val="24"/>
          <w:szCs w:val="24"/>
        </w:rPr>
        <w:t xml:space="preserve"> Федерального закона от 30.12.2008 N 307-ФЗ;</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заключение и исполнение договоров в соответствии с законодательством РФ об электроэнергетике, являющихся обязательными для участников рынка обращения электрической энергии и (или) мощности;</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осуществление кредитной организацией и Внешэкономбанком лизинговых операций и межбанковских операций (в том числе с иностранными банками);</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lastRenderedPageBreak/>
        <w:t>определение, избрание и деятельность представителя владельцев облигаций в соответствии с законодательством РФ о ценных бумагах;</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 xml:space="preserve">открытие головным исполнителем поставок продукции по </w:t>
      </w:r>
      <w:proofErr w:type="spellStart"/>
      <w:r w:rsidRPr="00403630">
        <w:rPr>
          <w:rFonts w:ascii="PT Astra Serif" w:hAnsi="PT Astra Serif"/>
          <w:sz w:val="24"/>
          <w:szCs w:val="24"/>
        </w:rPr>
        <w:t>гособоронзаказу</w:t>
      </w:r>
      <w:proofErr w:type="spellEnd"/>
      <w:r w:rsidRPr="00403630">
        <w:rPr>
          <w:rFonts w:ascii="PT Astra Serif" w:hAnsi="PT Astra Serif"/>
          <w:sz w:val="24"/>
          <w:szCs w:val="24"/>
        </w:rPr>
        <w:t xml:space="preserve"> или исполнителем, участвующим в таких поставках, отдельного счета в уполномоченном банке и заключение с данным банком договоров о банковском сопровождении сделки в соответствии с Федеральным </w:t>
      </w:r>
      <w:hyperlink r:id="rId12">
        <w:r w:rsidRPr="00403630">
          <w:rPr>
            <w:rFonts w:ascii="PT Astra Serif" w:hAnsi="PT Astra Serif"/>
            <w:color w:val="0000FF"/>
            <w:sz w:val="24"/>
            <w:szCs w:val="24"/>
          </w:rPr>
          <w:t>законом</w:t>
        </w:r>
      </w:hyperlink>
      <w:r w:rsidRPr="00403630">
        <w:rPr>
          <w:rFonts w:ascii="PT Astra Serif" w:hAnsi="PT Astra Serif"/>
          <w:sz w:val="24"/>
          <w:szCs w:val="24"/>
        </w:rPr>
        <w:t xml:space="preserve"> от 29.12.2012 N 275-ФЗ;</w:t>
      </w:r>
    </w:p>
    <w:p w:rsidR="00403630" w:rsidRPr="00403630" w:rsidRDefault="00403630" w:rsidP="00403630">
      <w:pPr>
        <w:pStyle w:val="ConsPlusNormal"/>
        <w:ind w:left="540" w:firstLine="709"/>
        <w:jc w:val="both"/>
        <w:rPr>
          <w:rFonts w:ascii="PT Astra Serif" w:hAnsi="PT Astra Serif"/>
          <w:sz w:val="24"/>
          <w:szCs w:val="24"/>
        </w:rPr>
      </w:pPr>
      <w:r w:rsidRPr="00403630">
        <w:rPr>
          <w:rFonts w:ascii="PT Astra Serif" w:hAnsi="PT Astra Serif"/>
          <w:sz w:val="24"/>
          <w:szCs w:val="24"/>
        </w:rPr>
        <w:t xml:space="preserve">исполнение заказчиком заключенного с иностранным </w:t>
      </w:r>
      <w:proofErr w:type="spellStart"/>
      <w:r w:rsidRPr="00403630">
        <w:rPr>
          <w:rFonts w:ascii="PT Astra Serif" w:hAnsi="PT Astra Serif"/>
          <w:sz w:val="24"/>
          <w:szCs w:val="24"/>
        </w:rPr>
        <w:t>юрлицом</w:t>
      </w:r>
      <w:proofErr w:type="spellEnd"/>
      <w:r w:rsidRPr="00403630">
        <w:rPr>
          <w:rFonts w:ascii="PT Astra Serif" w:hAnsi="PT Astra Serif"/>
          <w:sz w:val="24"/>
          <w:szCs w:val="24"/>
        </w:rPr>
        <w:t xml:space="preserve"> договора, предметом которого является поставка товара, выполнение работ, оказание услуг за пределами РФ;</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 xml:space="preserve">закупку товаров, работ, услуг у </w:t>
      </w:r>
      <w:proofErr w:type="spellStart"/>
      <w:r w:rsidRPr="00403630">
        <w:rPr>
          <w:rFonts w:ascii="PT Astra Serif" w:hAnsi="PT Astra Serif"/>
          <w:sz w:val="24"/>
          <w:szCs w:val="24"/>
        </w:rPr>
        <w:t>юрлиц</w:t>
      </w:r>
      <w:proofErr w:type="spellEnd"/>
      <w:r w:rsidRPr="00403630">
        <w:rPr>
          <w:rFonts w:ascii="PT Astra Serif" w:hAnsi="PT Astra Serif"/>
          <w:sz w:val="24"/>
          <w:szCs w:val="24"/>
        </w:rPr>
        <w:t xml:space="preserve">, указанных в </w:t>
      </w:r>
      <w:hyperlink r:id="rId13">
        <w:r w:rsidRPr="00403630">
          <w:rPr>
            <w:rFonts w:ascii="PT Astra Serif" w:hAnsi="PT Astra Serif"/>
            <w:color w:val="0000FF"/>
            <w:sz w:val="24"/>
            <w:szCs w:val="24"/>
          </w:rPr>
          <w:t>ч. 2 ст. 1</w:t>
        </w:r>
      </w:hyperlink>
      <w:r w:rsidRPr="00403630">
        <w:rPr>
          <w:rFonts w:ascii="PT Astra Serif" w:hAnsi="PT Astra Serif"/>
          <w:sz w:val="24"/>
          <w:szCs w:val="24"/>
        </w:rPr>
        <w:t xml:space="preserve"> Закона N 223-ФЗ, признанных взаимозависимыми с заказчиком в соответствии с Налоговым </w:t>
      </w:r>
      <w:hyperlink r:id="rId14">
        <w:r w:rsidRPr="00403630">
          <w:rPr>
            <w:rFonts w:ascii="PT Astra Serif" w:hAnsi="PT Astra Serif"/>
            <w:color w:val="0000FF"/>
            <w:sz w:val="24"/>
            <w:szCs w:val="24"/>
          </w:rPr>
          <w:t>кодексом</w:t>
        </w:r>
      </w:hyperlink>
      <w:r w:rsidRPr="00403630">
        <w:rPr>
          <w:rFonts w:ascii="PT Astra Serif" w:hAnsi="PT Astra Serif"/>
          <w:sz w:val="24"/>
          <w:szCs w:val="24"/>
        </w:rPr>
        <w:t xml:space="preserve"> РФ, у иных взаимозависимых с заказчиком </w:t>
      </w:r>
      <w:proofErr w:type="spellStart"/>
      <w:r w:rsidRPr="00403630">
        <w:rPr>
          <w:rFonts w:ascii="PT Astra Serif" w:hAnsi="PT Astra Serif"/>
          <w:sz w:val="24"/>
          <w:szCs w:val="24"/>
        </w:rPr>
        <w:t>юрлиц</w:t>
      </w:r>
      <w:proofErr w:type="spellEnd"/>
      <w:r w:rsidRPr="00403630">
        <w:rPr>
          <w:rFonts w:ascii="PT Astra Serif" w:hAnsi="PT Astra Serif"/>
          <w:sz w:val="24"/>
          <w:szCs w:val="24"/>
        </w:rPr>
        <w:t xml:space="preserve"> (признанных таковыми в соответствии с Налоговым кодексом РФ) для обеспечения единого технологического процесса. Перечень этих лиц должен быть определен в правовых актах, регламентирующих правила закупки, с обоснованием по каждому лицу;</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 xml:space="preserve">закупку </w:t>
      </w:r>
      <w:proofErr w:type="spellStart"/>
      <w:r w:rsidRPr="00403630">
        <w:rPr>
          <w:rFonts w:ascii="PT Astra Serif" w:hAnsi="PT Astra Serif"/>
          <w:sz w:val="24"/>
          <w:szCs w:val="24"/>
        </w:rPr>
        <w:t>юрлицом</w:t>
      </w:r>
      <w:proofErr w:type="spellEnd"/>
      <w:r w:rsidRPr="00403630">
        <w:rPr>
          <w:rFonts w:ascii="PT Astra Serif" w:hAnsi="PT Astra Serif"/>
          <w:sz w:val="24"/>
          <w:szCs w:val="24"/>
        </w:rPr>
        <w:t>, зарегистрированным на территории иностранного государства, товаров, работ, услуг для осуществления деятельности в этом государстве;</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отбор заказчиком оценщика для проведения в соответствии с законодательством РФ об оценочной деятельности оценки соответствующих объектов с целью определить размер платы за публичный сервитут;</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совместную инвестиционную деятельность по договору инвестиционного товарищества, который предусматривает возврат товарищу стоимости его вклада в общее имущество товарищей (в денежной форме);</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закупку услуг, связанных с заключением, исполнением, изменением или расторжением договора синдицированного кредита (займа) либо договора о его организации;</w:t>
      </w:r>
    </w:p>
    <w:p w:rsidR="00403630" w:rsidRPr="00403630" w:rsidRDefault="00403630" w:rsidP="00403630">
      <w:pPr>
        <w:pStyle w:val="ConsPlusNormal"/>
        <w:numPr>
          <w:ilvl w:val="0"/>
          <w:numId w:val="1"/>
        </w:numPr>
        <w:ind w:firstLine="709"/>
        <w:jc w:val="both"/>
        <w:rPr>
          <w:rFonts w:ascii="PT Astra Serif" w:hAnsi="PT Astra Serif"/>
          <w:sz w:val="24"/>
          <w:szCs w:val="24"/>
        </w:rPr>
      </w:pPr>
      <w:r w:rsidRPr="00403630">
        <w:rPr>
          <w:rFonts w:ascii="PT Astra Serif" w:hAnsi="PT Astra Serif"/>
          <w:sz w:val="24"/>
          <w:szCs w:val="24"/>
        </w:rPr>
        <w:t>закупку за счет федерального бюджета на выполнение инженерных изысканий, архитектурно-строительного проектирования, строительства, реконструкции, капремонта, сноса объектов капстроительства, которые проводит публично-правовая компания "Единый заказчик в сфере строительства" по ее программе деятельности на текущий год и плановый период.</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outlineLvl w:val="0"/>
        <w:rPr>
          <w:rFonts w:ascii="PT Astra Serif" w:hAnsi="PT Astra Serif"/>
          <w:sz w:val="24"/>
          <w:szCs w:val="24"/>
        </w:rPr>
      </w:pPr>
      <w:bookmarkStart w:id="2" w:name="P35"/>
      <w:bookmarkEnd w:id="2"/>
      <w:r w:rsidRPr="00403630">
        <w:rPr>
          <w:rFonts w:ascii="PT Astra Serif" w:hAnsi="PT Astra Serif"/>
          <w:b/>
          <w:sz w:val="24"/>
          <w:szCs w:val="24"/>
        </w:rPr>
        <w:t>2. Когда следует выбрать неконкурентный способ закупки</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Проводите неконкурентную закупку строго по основаниям, предусмотренным вашим положением о закупке, в случаях, когда проведение конкурентной процедуры невозможно. Это могут быть ситуации, когда предмет договора настолько специфичен, что конкуренцию обеспечить не получится, либо если вы вынуждены докупать комплектующие или запчасти у производителя, либо если потенциальный поставщик - монополист. Исчерпывающий перечень случаев, когда можно провести закупку у единственного поставщика, и порядок проведения вы самостоятельно определяете в своем положении о закупке, законом эти вопросы не регламентированы (</w:t>
      </w:r>
      <w:hyperlink r:id="rId15">
        <w:r w:rsidRPr="00403630">
          <w:rPr>
            <w:rFonts w:ascii="PT Astra Serif" w:hAnsi="PT Astra Serif"/>
            <w:color w:val="0000FF"/>
            <w:sz w:val="24"/>
            <w:szCs w:val="24"/>
          </w:rPr>
          <w:t>ст. 3.6</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Неконкурентной закупкой по Закону N 223-ФЗ</w:t>
      </w:r>
      <w:r w:rsidRPr="00403630">
        <w:rPr>
          <w:rFonts w:ascii="PT Astra Serif" w:hAnsi="PT Astra Serif"/>
          <w:sz w:val="24"/>
          <w:szCs w:val="24"/>
        </w:rPr>
        <w:t xml:space="preserve"> признается процедура определения поставщика, не соответствующая хотя бы одному из </w:t>
      </w:r>
      <w:hyperlink w:anchor="P49">
        <w:r w:rsidRPr="00403630">
          <w:rPr>
            <w:rFonts w:ascii="PT Astra Serif" w:hAnsi="PT Astra Serif"/>
            <w:color w:val="0000FF"/>
            <w:sz w:val="24"/>
            <w:szCs w:val="24"/>
          </w:rPr>
          <w:t>обязательных условий</w:t>
        </w:r>
      </w:hyperlink>
      <w:r w:rsidRPr="00403630">
        <w:rPr>
          <w:rFonts w:ascii="PT Astra Serif" w:hAnsi="PT Astra Serif"/>
          <w:i/>
          <w:sz w:val="24"/>
          <w:szCs w:val="24"/>
        </w:rPr>
        <w:t>,</w:t>
      </w:r>
      <w:r w:rsidRPr="00403630">
        <w:rPr>
          <w:rFonts w:ascii="PT Astra Serif" w:hAnsi="PT Astra Serif"/>
          <w:sz w:val="24"/>
          <w:szCs w:val="24"/>
        </w:rPr>
        <w:t xml:space="preserve"> которым должна отвечать конкурентная закупка (</w:t>
      </w:r>
      <w:hyperlink r:id="rId16">
        <w:r w:rsidRPr="00403630">
          <w:rPr>
            <w:rFonts w:ascii="PT Astra Serif" w:hAnsi="PT Astra Serif"/>
            <w:color w:val="0000FF"/>
            <w:sz w:val="24"/>
            <w:szCs w:val="24"/>
          </w:rPr>
          <w:t>ч. 3</w:t>
        </w:r>
      </w:hyperlink>
      <w:r w:rsidRPr="00403630">
        <w:rPr>
          <w:rFonts w:ascii="PT Astra Serif" w:hAnsi="PT Astra Serif"/>
          <w:sz w:val="24"/>
          <w:szCs w:val="24"/>
        </w:rPr>
        <w:t xml:space="preserve">, </w:t>
      </w:r>
      <w:hyperlink r:id="rId17">
        <w:r w:rsidRPr="00403630">
          <w:rPr>
            <w:rFonts w:ascii="PT Astra Serif" w:hAnsi="PT Astra Serif"/>
            <w:color w:val="0000FF"/>
            <w:sz w:val="24"/>
            <w:szCs w:val="24"/>
          </w:rPr>
          <w:t>3.2 ст. 3</w:t>
        </w:r>
      </w:hyperlink>
      <w:r w:rsidRPr="00403630">
        <w:rPr>
          <w:rFonts w:ascii="PT Astra Serif" w:hAnsi="PT Astra Serif"/>
          <w:sz w:val="24"/>
          <w:szCs w:val="24"/>
        </w:rPr>
        <w:t xml:space="preserve"> Закона N 223-ФЗ). </w:t>
      </w:r>
      <w:hyperlink r:id="rId18">
        <w:r w:rsidRPr="00403630">
          <w:rPr>
            <w:rFonts w:ascii="PT Astra Serif" w:hAnsi="PT Astra Serif"/>
            <w:color w:val="0000FF"/>
            <w:sz w:val="24"/>
            <w:szCs w:val="24"/>
          </w:rPr>
          <w:t>Законом</w:t>
        </w:r>
      </w:hyperlink>
      <w:r w:rsidRPr="00403630">
        <w:rPr>
          <w:rFonts w:ascii="PT Astra Serif" w:hAnsi="PT Astra Serif"/>
          <w:sz w:val="24"/>
          <w:szCs w:val="24"/>
        </w:rPr>
        <w:t xml:space="preserve"> назван только один неконкурентный способ - это закупка у единственного поставщика, однако заказчики могут предусмотреть в своих положениях и иные неконкурентные способы закупок и порядок их осуществления. Например, можно установить, что закупка среди СМСП и </w:t>
      </w:r>
      <w:proofErr w:type="spellStart"/>
      <w:r w:rsidRPr="00403630">
        <w:rPr>
          <w:rFonts w:ascii="PT Astra Serif" w:hAnsi="PT Astra Serif"/>
          <w:sz w:val="24"/>
          <w:szCs w:val="24"/>
        </w:rPr>
        <w:t>самозанятых</w:t>
      </w:r>
      <w:proofErr w:type="spellEnd"/>
      <w:r w:rsidRPr="00403630">
        <w:rPr>
          <w:rFonts w:ascii="PT Astra Serif" w:hAnsi="PT Astra Serif"/>
          <w:sz w:val="24"/>
          <w:szCs w:val="24"/>
        </w:rPr>
        <w:t xml:space="preserve"> осуществляется неконкурентным способом по принципу "электронного магазина" в соответствии с </w:t>
      </w:r>
      <w:hyperlink r:id="rId19">
        <w:r w:rsidRPr="00403630">
          <w:rPr>
            <w:rFonts w:ascii="PT Astra Serif" w:hAnsi="PT Astra Serif"/>
            <w:color w:val="0000FF"/>
            <w:sz w:val="24"/>
            <w:szCs w:val="24"/>
          </w:rPr>
          <w:t>п. 20(1)</w:t>
        </w:r>
      </w:hyperlink>
      <w:r w:rsidRPr="00403630">
        <w:rPr>
          <w:rFonts w:ascii="PT Astra Serif" w:hAnsi="PT Astra Serif"/>
          <w:sz w:val="24"/>
          <w:szCs w:val="24"/>
        </w:rPr>
        <w:t xml:space="preserve"> Положения об особенностях участия СМСП в закупках.</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lastRenderedPageBreak/>
        <w:t xml:space="preserve">Учтите: разрабатывая положение о закупке, не злоупотребляйте своим правом проводить закупки у единственного поставщика. Это может привести к нарушению норм </w:t>
      </w:r>
      <w:hyperlink r:id="rId20">
        <w:r w:rsidRPr="00403630">
          <w:rPr>
            <w:rFonts w:ascii="PT Astra Serif" w:hAnsi="PT Astra Serif"/>
            <w:color w:val="0000FF"/>
            <w:sz w:val="24"/>
            <w:szCs w:val="24"/>
          </w:rPr>
          <w:t>Закона</w:t>
        </w:r>
      </w:hyperlink>
      <w:r w:rsidRPr="00403630">
        <w:rPr>
          <w:rFonts w:ascii="PT Astra Serif" w:hAnsi="PT Astra Serif"/>
          <w:sz w:val="24"/>
          <w:szCs w:val="24"/>
        </w:rPr>
        <w:t xml:space="preserve"> N 135-ФЗ и (или) </w:t>
      </w:r>
      <w:hyperlink r:id="rId21">
        <w:r w:rsidRPr="00403630">
          <w:rPr>
            <w:rFonts w:ascii="PT Astra Serif" w:hAnsi="PT Astra Serif"/>
            <w:color w:val="0000FF"/>
            <w:sz w:val="24"/>
            <w:szCs w:val="24"/>
          </w:rPr>
          <w:t>Закона</w:t>
        </w:r>
      </w:hyperlink>
      <w:r w:rsidRPr="00403630">
        <w:rPr>
          <w:rFonts w:ascii="PT Astra Serif" w:hAnsi="PT Astra Serif"/>
          <w:sz w:val="24"/>
          <w:szCs w:val="24"/>
        </w:rPr>
        <w:t xml:space="preserve"> N 223-ФЗ. Минфин России </w:t>
      </w:r>
      <w:hyperlink r:id="rId22">
        <w:r w:rsidRPr="00403630">
          <w:rPr>
            <w:rFonts w:ascii="PT Astra Serif" w:hAnsi="PT Astra Serif"/>
            <w:color w:val="0000FF"/>
            <w:sz w:val="24"/>
            <w:szCs w:val="24"/>
          </w:rPr>
          <w:t>указывает</w:t>
        </w:r>
      </w:hyperlink>
      <w:r w:rsidRPr="00403630">
        <w:rPr>
          <w:rFonts w:ascii="PT Astra Serif" w:hAnsi="PT Astra Serif"/>
          <w:sz w:val="24"/>
          <w:szCs w:val="24"/>
        </w:rPr>
        <w:t xml:space="preserve">, что цели </w:t>
      </w:r>
      <w:hyperlink r:id="rId23">
        <w:r w:rsidRPr="00403630">
          <w:rPr>
            <w:rFonts w:ascii="PT Astra Serif" w:hAnsi="PT Astra Serif"/>
            <w:color w:val="0000FF"/>
            <w:sz w:val="24"/>
            <w:szCs w:val="24"/>
          </w:rPr>
          <w:t>Закона</w:t>
        </w:r>
      </w:hyperlink>
      <w:r w:rsidRPr="00403630">
        <w:rPr>
          <w:rFonts w:ascii="PT Astra Serif" w:hAnsi="PT Astra Serif"/>
          <w:sz w:val="24"/>
          <w:szCs w:val="24"/>
        </w:rPr>
        <w:t xml:space="preserve"> N 223-ФЗ не выполняются, если большая часть закупок проводится у единственного поставщика (</w:t>
      </w:r>
      <w:hyperlink r:id="rId24">
        <w:r w:rsidRPr="00403630">
          <w:rPr>
            <w:rFonts w:ascii="PT Astra Serif" w:hAnsi="PT Astra Serif"/>
            <w:color w:val="0000FF"/>
            <w:sz w:val="24"/>
            <w:szCs w:val="24"/>
          </w:rPr>
          <w:t>Письмо</w:t>
        </w:r>
      </w:hyperlink>
      <w:r w:rsidRPr="00403630">
        <w:rPr>
          <w:rFonts w:ascii="PT Astra Serif" w:hAnsi="PT Astra Serif"/>
          <w:sz w:val="24"/>
          <w:szCs w:val="24"/>
        </w:rPr>
        <w:t xml:space="preserve"> от 19.04.2019 N 24-04-07/28730). В связи с этим рекомендуем большую часть закупок осуществлять конкурентными способами.</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outlineLvl w:val="0"/>
        <w:rPr>
          <w:rFonts w:ascii="PT Astra Serif" w:hAnsi="PT Astra Serif"/>
          <w:sz w:val="24"/>
          <w:szCs w:val="24"/>
        </w:rPr>
      </w:pPr>
      <w:bookmarkStart w:id="3" w:name="P45"/>
      <w:bookmarkEnd w:id="3"/>
      <w:r w:rsidRPr="00403630">
        <w:rPr>
          <w:rFonts w:ascii="PT Astra Serif" w:hAnsi="PT Astra Serif"/>
          <w:b/>
          <w:sz w:val="24"/>
          <w:szCs w:val="24"/>
        </w:rPr>
        <w:t>3. Когда заказчику необходимо организовать конкурентную закупку</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Выбирайте конкурентные способы закупки во всех случаях, когда это возможно и экономически оправданно. В условиях развитого рынка необходимой вам продукции, когда достаточно предложений, объявление процедуры повлечет отклик потенциальных поставщиков. Но даже когда специфичный товар сможет поставить лишь один поставщик, вы все равно должны провести закупку конкурентным способом, если в соответствии с вашим положением оснований для закупки у единственного поставщика нет.</w:t>
      </w:r>
    </w:p>
    <w:p w:rsidR="00403630" w:rsidRPr="00403630" w:rsidRDefault="006A0434" w:rsidP="00403630">
      <w:pPr>
        <w:pStyle w:val="ConsPlusNormal"/>
        <w:ind w:firstLine="709"/>
        <w:jc w:val="both"/>
        <w:rPr>
          <w:rFonts w:ascii="PT Astra Serif" w:hAnsi="PT Astra Serif"/>
          <w:sz w:val="24"/>
          <w:szCs w:val="24"/>
        </w:rPr>
      </w:pPr>
      <w:hyperlink r:id="rId25">
        <w:r w:rsidR="00403630" w:rsidRPr="00403630">
          <w:rPr>
            <w:rFonts w:ascii="PT Astra Serif" w:hAnsi="PT Astra Serif"/>
            <w:color w:val="0000FF"/>
            <w:sz w:val="24"/>
            <w:szCs w:val="24"/>
          </w:rPr>
          <w:t>Законом</w:t>
        </w:r>
      </w:hyperlink>
      <w:r w:rsidR="00403630" w:rsidRPr="00403630">
        <w:rPr>
          <w:rFonts w:ascii="PT Astra Serif" w:hAnsi="PT Astra Serif"/>
          <w:sz w:val="24"/>
          <w:szCs w:val="24"/>
        </w:rPr>
        <w:t xml:space="preserve"> N 223-ФЗ предусмотрено четыре вида конкурентных торговых процедур - аукцион, конкурс, запрос предложений и запрос котировок. При этом конкурс и аукцион предусмотрены в бумажной, электронной и закрытой форме, а запрос котировок и запрос предложений только в электронной и закрытой форме (</w:t>
      </w:r>
      <w:hyperlink r:id="rId26">
        <w:r w:rsidR="00403630" w:rsidRPr="00403630">
          <w:rPr>
            <w:rFonts w:ascii="PT Astra Serif" w:hAnsi="PT Astra Serif"/>
            <w:color w:val="0000FF"/>
            <w:sz w:val="24"/>
            <w:szCs w:val="24"/>
          </w:rPr>
          <w:t>п. 1 ч. 3.1 ст. 3</w:t>
        </w:r>
      </w:hyperlink>
      <w:r w:rsidR="00403630"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Вы также вправе предусмотреть любой иной конкурентный способ закупки, описав его в своем положении (</w:t>
      </w:r>
      <w:hyperlink r:id="rId27">
        <w:r w:rsidRPr="00403630">
          <w:rPr>
            <w:rFonts w:ascii="PT Astra Serif" w:hAnsi="PT Astra Serif"/>
            <w:color w:val="0000FF"/>
            <w:sz w:val="24"/>
            <w:szCs w:val="24"/>
          </w:rPr>
          <w:t>п. 2 ч. 3.1 ст. 3</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bookmarkStart w:id="4" w:name="P49"/>
      <w:bookmarkEnd w:id="4"/>
      <w:r w:rsidRPr="00403630">
        <w:rPr>
          <w:rFonts w:ascii="PT Astra Serif" w:hAnsi="PT Astra Serif"/>
          <w:sz w:val="24"/>
          <w:szCs w:val="24"/>
        </w:rPr>
        <w:t xml:space="preserve">При установлении таких способов учитывайте, что согласно </w:t>
      </w:r>
      <w:hyperlink r:id="rId28">
        <w:r w:rsidRPr="00403630">
          <w:rPr>
            <w:rFonts w:ascii="PT Astra Serif" w:hAnsi="PT Astra Serif"/>
            <w:color w:val="0000FF"/>
            <w:sz w:val="24"/>
            <w:szCs w:val="24"/>
          </w:rPr>
          <w:t>ч. 3 ст. 3</w:t>
        </w:r>
      </w:hyperlink>
      <w:r w:rsidRPr="00403630">
        <w:rPr>
          <w:rFonts w:ascii="PT Astra Serif" w:hAnsi="PT Astra Serif"/>
          <w:sz w:val="24"/>
          <w:szCs w:val="24"/>
        </w:rPr>
        <w:t xml:space="preserve"> Закона N 223-ФЗ конкурентная закупка должна соответствовать одновременно нескольким условиям (</w:t>
      </w:r>
      <w:hyperlink r:id="rId29">
        <w:r w:rsidRPr="00403630">
          <w:rPr>
            <w:rFonts w:ascii="PT Astra Serif" w:hAnsi="PT Astra Serif"/>
            <w:color w:val="0000FF"/>
            <w:sz w:val="24"/>
            <w:szCs w:val="24"/>
          </w:rPr>
          <w:t>ч. 3 ст. 3</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3"/>
        </w:numPr>
        <w:ind w:firstLine="709"/>
        <w:jc w:val="both"/>
        <w:rPr>
          <w:rFonts w:ascii="PT Astra Serif" w:hAnsi="PT Astra Serif"/>
          <w:sz w:val="24"/>
          <w:szCs w:val="24"/>
        </w:rPr>
      </w:pPr>
      <w:r w:rsidRPr="00403630">
        <w:rPr>
          <w:rFonts w:ascii="PT Astra Serif" w:hAnsi="PT Astra Serif"/>
          <w:sz w:val="24"/>
          <w:szCs w:val="24"/>
        </w:rPr>
        <w:t>вы публикуете сведения о ней в ЕИС либо направляете ограниченному кругу лиц в случае, если есть основания для проведения закрытой процедуры;</w:t>
      </w:r>
    </w:p>
    <w:p w:rsidR="00403630" w:rsidRPr="00403630" w:rsidRDefault="00403630" w:rsidP="00403630">
      <w:pPr>
        <w:pStyle w:val="ConsPlusNormal"/>
        <w:numPr>
          <w:ilvl w:val="0"/>
          <w:numId w:val="3"/>
        </w:numPr>
        <w:ind w:firstLine="709"/>
        <w:jc w:val="both"/>
        <w:rPr>
          <w:rFonts w:ascii="PT Astra Serif" w:hAnsi="PT Astra Serif"/>
          <w:sz w:val="24"/>
          <w:szCs w:val="24"/>
        </w:rPr>
      </w:pPr>
      <w:r w:rsidRPr="00403630">
        <w:rPr>
          <w:rFonts w:ascii="PT Astra Serif" w:hAnsi="PT Astra Serif"/>
          <w:sz w:val="24"/>
          <w:szCs w:val="24"/>
        </w:rPr>
        <w:t>между участниками обеспечена конкуренция;</w:t>
      </w:r>
    </w:p>
    <w:p w:rsidR="00403630" w:rsidRPr="00403630" w:rsidRDefault="00403630" w:rsidP="00403630">
      <w:pPr>
        <w:pStyle w:val="ConsPlusNormal"/>
        <w:numPr>
          <w:ilvl w:val="0"/>
          <w:numId w:val="3"/>
        </w:numPr>
        <w:ind w:firstLine="709"/>
        <w:jc w:val="both"/>
        <w:rPr>
          <w:rFonts w:ascii="PT Astra Serif" w:hAnsi="PT Astra Serif"/>
          <w:sz w:val="24"/>
          <w:szCs w:val="24"/>
        </w:rPr>
      </w:pPr>
      <w:r w:rsidRPr="00403630">
        <w:rPr>
          <w:rFonts w:ascii="PT Astra Serif" w:hAnsi="PT Astra Serif"/>
          <w:sz w:val="24"/>
          <w:szCs w:val="24"/>
        </w:rPr>
        <w:t xml:space="preserve">предмет описан в документации с соблюдением правил </w:t>
      </w:r>
      <w:hyperlink r:id="rId30">
        <w:r w:rsidRPr="00403630">
          <w:rPr>
            <w:rFonts w:ascii="PT Astra Serif" w:hAnsi="PT Astra Serif"/>
            <w:color w:val="0000FF"/>
            <w:sz w:val="24"/>
            <w:szCs w:val="24"/>
          </w:rPr>
          <w:t>ч. 6.1 ст. 3</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При этом порядок проведения такой процедуры должен соответствовать общим требованиям, предусмотренным в </w:t>
      </w:r>
      <w:hyperlink r:id="rId31">
        <w:r w:rsidRPr="00403630">
          <w:rPr>
            <w:rFonts w:ascii="PT Astra Serif" w:hAnsi="PT Astra Serif"/>
            <w:color w:val="0000FF"/>
            <w:sz w:val="24"/>
            <w:szCs w:val="24"/>
          </w:rPr>
          <w:t>ч. 1</w:t>
        </w:r>
      </w:hyperlink>
      <w:r w:rsidRPr="00403630">
        <w:rPr>
          <w:rFonts w:ascii="PT Astra Serif" w:hAnsi="PT Astra Serif"/>
          <w:sz w:val="24"/>
          <w:szCs w:val="24"/>
        </w:rPr>
        <w:t xml:space="preserve"> - </w:t>
      </w:r>
      <w:hyperlink r:id="rId32">
        <w:r w:rsidRPr="00403630">
          <w:rPr>
            <w:rFonts w:ascii="PT Astra Serif" w:hAnsi="PT Astra Serif"/>
            <w:color w:val="0000FF"/>
            <w:sz w:val="24"/>
            <w:szCs w:val="24"/>
          </w:rPr>
          <w:t>15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Старайтесь проводить конкурентные процедуры преимущественно в электронной форме, законом для них установлен приоритет (</w:t>
      </w:r>
      <w:hyperlink r:id="rId33">
        <w:r w:rsidRPr="00403630">
          <w:rPr>
            <w:rFonts w:ascii="PT Astra Serif" w:hAnsi="PT Astra Serif"/>
            <w:color w:val="0000FF"/>
            <w:sz w:val="24"/>
            <w:szCs w:val="24"/>
          </w:rPr>
          <w:t>ч. 2 ст. 3</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Также в электронной форме проводите конкурентные закупки товаров, работ, услуг из </w:t>
      </w:r>
      <w:hyperlink r:id="rId34">
        <w:r w:rsidRPr="00403630">
          <w:rPr>
            <w:rFonts w:ascii="PT Astra Serif" w:hAnsi="PT Astra Serif"/>
            <w:color w:val="0000FF"/>
            <w:sz w:val="24"/>
            <w:szCs w:val="24"/>
          </w:rPr>
          <w:t>Перечня</w:t>
        </w:r>
      </w:hyperlink>
      <w:r w:rsidRPr="00403630">
        <w:rPr>
          <w:rFonts w:ascii="PT Astra Serif" w:hAnsi="PT Astra Serif"/>
          <w:sz w:val="24"/>
          <w:szCs w:val="24"/>
        </w:rPr>
        <w:t>, утвержденного Постановлением Правительства РФ от 21.06.2012 N 616. Электронная форма закупки обязательна, если ваш случай не подпадает под исключения (</w:t>
      </w:r>
      <w:hyperlink r:id="rId35">
        <w:r w:rsidRPr="00403630">
          <w:rPr>
            <w:rFonts w:ascii="PT Astra Serif" w:hAnsi="PT Astra Serif"/>
            <w:color w:val="0000FF"/>
            <w:sz w:val="24"/>
            <w:szCs w:val="24"/>
          </w:rPr>
          <w:t>п. 2</w:t>
        </w:r>
      </w:hyperlink>
      <w:r w:rsidRPr="00403630">
        <w:rPr>
          <w:rFonts w:ascii="PT Astra Serif" w:hAnsi="PT Astra Serif"/>
          <w:sz w:val="24"/>
          <w:szCs w:val="24"/>
        </w:rPr>
        <w:t xml:space="preserve"> Постановления N 616):</w:t>
      </w:r>
    </w:p>
    <w:p w:rsidR="00403630" w:rsidRPr="00403630" w:rsidRDefault="00403630" w:rsidP="00403630">
      <w:pPr>
        <w:pStyle w:val="ConsPlusNormal"/>
        <w:numPr>
          <w:ilvl w:val="0"/>
          <w:numId w:val="4"/>
        </w:numPr>
        <w:ind w:firstLine="709"/>
        <w:jc w:val="both"/>
        <w:rPr>
          <w:rFonts w:ascii="PT Astra Serif" w:hAnsi="PT Astra Serif"/>
          <w:sz w:val="24"/>
          <w:szCs w:val="24"/>
        </w:rPr>
      </w:pPr>
      <w:r w:rsidRPr="00403630">
        <w:rPr>
          <w:rFonts w:ascii="PT Astra Serif" w:hAnsi="PT Astra Serif"/>
          <w:sz w:val="24"/>
          <w:szCs w:val="24"/>
        </w:rPr>
        <w:t xml:space="preserve">если информация о закупке в соответствии с </w:t>
      </w:r>
      <w:hyperlink r:id="rId36">
        <w:r w:rsidRPr="00403630">
          <w:rPr>
            <w:rFonts w:ascii="PT Astra Serif" w:hAnsi="PT Astra Serif"/>
            <w:color w:val="0000FF"/>
            <w:sz w:val="24"/>
            <w:szCs w:val="24"/>
          </w:rPr>
          <w:t>ч. 15 ст. 4</w:t>
        </w:r>
      </w:hyperlink>
      <w:r w:rsidRPr="00403630">
        <w:rPr>
          <w:rFonts w:ascii="PT Astra Serif" w:hAnsi="PT Astra Serif"/>
          <w:sz w:val="24"/>
          <w:szCs w:val="24"/>
        </w:rPr>
        <w:t xml:space="preserve"> Закона N 223-ФЗ не подлежит размещению в ЕИС;</w:t>
      </w:r>
    </w:p>
    <w:p w:rsidR="00403630" w:rsidRPr="00403630" w:rsidRDefault="00403630" w:rsidP="00403630">
      <w:pPr>
        <w:pStyle w:val="ConsPlusNormal"/>
        <w:numPr>
          <w:ilvl w:val="0"/>
          <w:numId w:val="4"/>
        </w:numPr>
        <w:ind w:firstLine="709"/>
        <w:jc w:val="both"/>
        <w:rPr>
          <w:rFonts w:ascii="PT Astra Serif" w:hAnsi="PT Astra Serif"/>
          <w:sz w:val="24"/>
          <w:szCs w:val="24"/>
        </w:rPr>
      </w:pPr>
      <w:r w:rsidRPr="00403630">
        <w:rPr>
          <w:rFonts w:ascii="PT Astra Serif" w:hAnsi="PT Astra Serif"/>
          <w:sz w:val="24"/>
          <w:szCs w:val="24"/>
        </w:rPr>
        <w:t>при проведении срочной, аварийной закупки;</w:t>
      </w:r>
    </w:p>
    <w:p w:rsidR="00403630" w:rsidRPr="00403630" w:rsidRDefault="00403630" w:rsidP="00403630">
      <w:pPr>
        <w:pStyle w:val="ConsPlusNormal"/>
        <w:numPr>
          <w:ilvl w:val="0"/>
          <w:numId w:val="4"/>
        </w:numPr>
        <w:ind w:firstLine="709"/>
        <w:jc w:val="both"/>
        <w:rPr>
          <w:rFonts w:ascii="PT Astra Serif" w:hAnsi="PT Astra Serif"/>
          <w:sz w:val="24"/>
          <w:szCs w:val="24"/>
        </w:rPr>
      </w:pPr>
      <w:r w:rsidRPr="00403630">
        <w:rPr>
          <w:rFonts w:ascii="PT Astra Serif" w:hAnsi="PT Astra Serif"/>
          <w:sz w:val="24"/>
          <w:szCs w:val="24"/>
        </w:rPr>
        <w:t>если в соответствии с вашим положением о закупке приобретение данной продукции относится к случаям закупки у единственного поставщика.</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При выборе способа закупки также учитывайте, что закупку, участниками которой могут быть только </w:t>
      </w:r>
      <w:hyperlink r:id="rId37">
        <w:r w:rsidRPr="00403630">
          <w:rPr>
            <w:rFonts w:ascii="PT Astra Serif" w:hAnsi="PT Astra Serif"/>
            <w:color w:val="0000FF"/>
            <w:sz w:val="24"/>
            <w:szCs w:val="24"/>
          </w:rPr>
          <w:t xml:space="preserve">СМСП и </w:t>
        </w:r>
        <w:proofErr w:type="spellStart"/>
        <w:r w:rsidRPr="00403630">
          <w:rPr>
            <w:rFonts w:ascii="PT Astra Serif" w:hAnsi="PT Astra Serif"/>
            <w:color w:val="0000FF"/>
            <w:sz w:val="24"/>
            <w:szCs w:val="24"/>
          </w:rPr>
          <w:t>самозанятые</w:t>
        </w:r>
        <w:proofErr w:type="spellEnd"/>
      </w:hyperlink>
      <w:r w:rsidRPr="00403630">
        <w:rPr>
          <w:rFonts w:ascii="PT Astra Serif" w:hAnsi="PT Astra Serif"/>
          <w:sz w:val="24"/>
          <w:szCs w:val="24"/>
        </w:rPr>
        <w:t xml:space="preserve">, можно проводить только в электронной форме с учетом требований </w:t>
      </w:r>
      <w:hyperlink r:id="rId38">
        <w:r w:rsidRPr="00403630">
          <w:rPr>
            <w:rFonts w:ascii="PT Astra Serif" w:hAnsi="PT Astra Serif"/>
            <w:color w:val="0000FF"/>
            <w:sz w:val="24"/>
            <w:szCs w:val="24"/>
          </w:rPr>
          <w:t>ст. 3.4</w:t>
        </w:r>
      </w:hyperlink>
      <w:r w:rsidRPr="00403630">
        <w:rPr>
          <w:rFonts w:ascii="PT Astra Serif" w:hAnsi="PT Astra Serif"/>
          <w:sz w:val="24"/>
          <w:szCs w:val="24"/>
        </w:rPr>
        <w:t xml:space="preserve"> Закона N 223-ФЗ (см. Информационное </w:t>
      </w:r>
      <w:hyperlink r:id="rId39">
        <w:r w:rsidRPr="00403630">
          <w:rPr>
            <w:rFonts w:ascii="PT Astra Serif" w:hAnsi="PT Astra Serif"/>
            <w:color w:val="0000FF"/>
            <w:sz w:val="24"/>
            <w:szCs w:val="24"/>
          </w:rPr>
          <w:t>письмо</w:t>
        </w:r>
      </w:hyperlink>
      <w:r w:rsidRPr="00403630">
        <w:rPr>
          <w:rFonts w:ascii="PT Astra Serif" w:hAnsi="PT Astra Serif"/>
          <w:sz w:val="24"/>
          <w:szCs w:val="24"/>
        </w:rPr>
        <w:t xml:space="preserve"> Минфина России от 02.10.2018 N 24-06-08/70718).</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outlineLvl w:val="1"/>
        <w:rPr>
          <w:rFonts w:ascii="PT Astra Serif" w:hAnsi="PT Astra Serif"/>
          <w:sz w:val="24"/>
          <w:szCs w:val="24"/>
        </w:rPr>
      </w:pPr>
      <w:r w:rsidRPr="00403630">
        <w:rPr>
          <w:rFonts w:ascii="PT Astra Serif" w:hAnsi="PT Astra Serif"/>
          <w:b/>
          <w:sz w:val="24"/>
          <w:szCs w:val="24"/>
        </w:rPr>
        <w:t>3.1. Когда заказчику следует провести аукцион</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Аукцион - торговая процедура, победителем которой станет участник, предложивший самую выгодную цену договора, а если в ходе торгов цена была снижена до нуля - самую высокую цену за право заключить договор (</w:t>
      </w:r>
      <w:hyperlink r:id="rId40">
        <w:r w:rsidRPr="00403630">
          <w:rPr>
            <w:rFonts w:ascii="PT Astra Serif" w:hAnsi="PT Astra Serif"/>
            <w:color w:val="0000FF"/>
            <w:sz w:val="24"/>
            <w:szCs w:val="24"/>
          </w:rPr>
          <w:t>ч. 18 ст. 3.2</w:t>
        </w:r>
      </w:hyperlink>
      <w:r w:rsidRPr="00403630">
        <w:rPr>
          <w:rFonts w:ascii="PT Astra Serif" w:hAnsi="PT Astra Serif"/>
          <w:sz w:val="24"/>
          <w:szCs w:val="24"/>
        </w:rPr>
        <w:t xml:space="preserve"> Закона N 223-ФЗ). Выберите аукцион, если вы можете установить исчерпывающие требования к предмету договора и для выбора контрагента вас интересует только предложенная им цена.</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lastRenderedPageBreak/>
        <w:t>Извещение и аукционную документацию публикуйте в ЕИС не менее чем за 15 дней до даты окончания срока подачи заявок на участие в аукционе (</w:t>
      </w:r>
      <w:hyperlink r:id="rId41">
        <w:r w:rsidRPr="00403630">
          <w:rPr>
            <w:rFonts w:ascii="PT Astra Serif" w:hAnsi="PT Astra Serif"/>
            <w:color w:val="0000FF"/>
            <w:sz w:val="24"/>
            <w:szCs w:val="24"/>
          </w:rPr>
          <w:t>ч. 19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Аукцион в электронной форме</w:t>
      </w:r>
      <w:r w:rsidRPr="00403630">
        <w:rPr>
          <w:rFonts w:ascii="PT Astra Serif" w:hAnsi="PT Astra Serif"/>
          <w:sz w:val="24"/>
          <w:szCs w:val="24"/>
        </w:rPr>
        <w:t xml:space="preserve"> проводится на электронной площадке. Оператор примет заявки с помощью ее функционала. Сама процедура торгов также пройдет на площадке в режиме онлайн.</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Открытый аукцион</w:t>
      </w:r>
      <w:r w:rsidRPr="00403630">
        <w:rPr>
          <w:rFonts w:ascii="PT Astra Serif" w:hAnsi="PT Astra Serif"/>
          <w:sz w:val="24"/>
          <w:szCs w:val="24"/>
        </w:rPr>
        <w:t xml:space="preserve"> проводится в порядке, аналогичном электронному, однако без участия электронных площадок, заявки, как правило, подаются заказчику, а сама процедура торга на аукционе проводится непосредственно с участием представителей лиц, подавших заявки.</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Закрытый аукцион</w:t>
      </w:r>
      <w:r w:rsidRPr="00403630">
        <w:rPr>
          <w:rFonts w:ascii="PT Astra Serif" w:hAnsi="PT Astra Serif"/>
          <w:sz w:val="24"/>
          <w:szCs w:val="24"/>
        </w:rPr>
        <w:t xml:space="preserve"> проводите в следующих случаях (</w:t>
      </w:r>
      <w:hyperlink r:id="rId42">
        <w:r w:rsidRPr="00403630">
          <w:rPr>
            <w:rFonts w:ascii="PT Astra Serif" w:hAnsi="PT Astra Serif"/>
            <w:color w:val="0000FF"/>
            <w:sz w:val="24"/>
            <w:szCs w:val="24"/>
          </w:rPr>
          <w:t>ч. 1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5"/>
        </w:numPr>
        <w:ind w:firstLine="709"/>
        <w:jc w:val="both"/>
        <w:rPr>
          <w:rFonts w:ascii="PT Astra Serif" w:hAnsi="PT Astra Serif"/>
          <w:sz w:val="24"/>
          <w:szCs w:val="24"/>
        </w:rPr>
      </w:pPr>
      <w:r w:rsidRPr="00403630">
        <w:rPr>
          <w:rFonts w:ascii="PT Astra Serif" w:hAnsi="PT Astra Serif"/>
          <w:sz w:val="24"/>
          <w:szCs w:val="24"/>
        </w:rPr>
        <w:t xml:space="preserve">сведения о закупке составляют </w:t>
      </w:r>
      <w:proofErr w:type="spellStart"/>
      <w:r w:rsidRPr="00403630">
        <w:rPr>
          <w:rFonts w:ascii="PT Astra Serif" w:hAnsi="PT Astra Serif"/>
          <w:sz w:val="24"/>
          <w:szCs w:val="24"/>
        </w:rPr>
        <w:t>гостайну</w:t>
      </w:r>
      <w:proofErr w:type="spellEnd"/>
      <w:r w:rsidRPr="00403630">
        <w:rPr>
          <w:rFonts w:ascii="PT Astra Serif" w:hAnsi="PT Astra Serif"/>
          <w:sz w:val="24"/>
          <w:szCs w:val="24"/>
        </w:rPr>
        <w:t>;</w:t>
      </w:r>
    </w:p>
    <w:p w:rsidR="00403630" w:rsidRPr="00403630" w:rsidRDefault="00403630" w:rsidP="00403630">
      <w:pPr>
        <w:pStyle w:val="ConsPlusNormal"/>
        <w:numPr>
          <w:ilvl w:val="0"/>
          <w:numId w:val="5"/>
        </w:numPr>
        <w:ind w:firstLine="709"/>
        <w:jc w:val="both"/>
        <w:rPr>
          <w:rFonts w:ascii="PT Astra Serif" w:hAnsi="PT Astra Serif"/>
          <w:sz w:val="24"/>
          <w:szCs w:val="24"/>
        </w:rPr>
      </w:pPr>
      <w:r w:rsidRPr="00403630">
        <w:rPr>
          <w:rFonts w:ascii="PT Astra Serif" w:hAnsi="PT Astra Serif"/>
          <w:sz w:val="24"/>
          <w:szCs w:val="24"/>
        </w:rPr>
        <w:t>закупка осуществляется в рамках выполнения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спецтехники, на разработку, производство и поставку космической техники и объектов космической инфраструктуры;</w:t>
      </w:r>
    </w:p>
    <w:p w:rsidR="00403630" w:rsidRPr="00403630" w:rsidRDefault="00403630" w:rsidP="00403630">
      <w:pPr>
        <w:pStyle w:val="ConsPlusNormal"/>
        <w:numPr>
          <w:ilvl w:val="0"/>
          <w:numId w:val="5"/>
        </w:numPr>
        <w:ind w:firstLine="709"/>
        <w:jc w:val="both"/>
        <w:rPr>
          <w:rFonts w:ascii="PT Astra Serif" w:hAnsi="PT Astra Serif"/>
          <w:sz w:val="24"/>
          <w:szCs w:val="24"/>
        </w:rPr>
      </w:pPr>
      <w:r w:rsidRPr="00403630">
        <w:rPr>
          <w:rFonts w:ascii="PT Astra Serif" w:hAnsi="PT Astra Serif"/>
          <w:sz w:val="24"/>
          <w:szCs w:val="24"/>
        </w:rPr>
        <w:t xml:space="preserve">координационный орган Правительства РФ в отношении закупки принял решение согласно </w:t>
      </w:r>
      <w:hyperlink r:id="rId43">
        <w:r w:rsidRPr="00403630">
          <w:rPr>
            <w:rFonts w:ascii="PT Astra Serif" w:hAnsi="PT Astra Serif"/>
            <w:color w:val="0000FF"/>
            <w:sz w:val="24"/>
            <w:szCs w:val="24"/>
          </w:rPr>
          <w:t>п. 2</w:t>
        </w:r>
      </w:hyperlink>
      <w:r w:rsidRPr="00403630">
        <w:rPr>
          <w:rFonts w:ascii="PT Astra Serif" w:hAnsi="PT Astra Serif"/>
          <w:sz w:val="24"/>
          <w:szCs w:val="24"/>
        </w:rPr>
        <w:t xml:space="preserve"> или </w:t>
      </w:r>
      <w:hyperlink r:id="rId44">
        <w:r w:rsidRPr="00403630">
          <w:rPr>
            <w:rFonts w:ascii="PT Astra Serif" w:hAnsi="PT Astra Serif"/>
            <w:color w:val="0000FF"/>
            <w:sz w:val="24"/>
            <w:szCs w:val="24"/>
          </w:rPr>
          <w:t>п. 3 ч. 8 ст. 3.1</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5"/>
        </w:numPr>
        <w:ind w:firstLine="709"/>
        <w:jc w:val="both"/>
        <w:rPr>
          <w:rFonts w:ascii="PT Astra Serif" w:hAnsi="PT Astra Serif"/>
          <w:sz w:val="24"/>
          <w:szCs w:val="24"/>
        </w:rPr>
      </w:pPr>
      <w:r w:rsidRPr="00403630">
        <w:rPr>
          <w:rFonts w:ascii="PT Astra Serif" w:hAnsi="PT Astra Serif"/>
          <w:sz w:val="24"/>
          <w:szCs w:val="24"/>
        </w:rPr>
        <w:t xml:space="preserve">в отношении закупки Правительство РФ приняло решение по </w:t>
      </w:r>
      <w:hyperlink r:id="rId45">
        <w:r w:rsidRPr="00403630">
          <w:rPr>
            <w:rFonts w:ascii="PT Astra Serif" w:hAnsi="PT Astra Serif"/>
            <w:color w:val="0000FF"/>
            <w:sz w:val="24"/>
            <w:szCs w:val="24"/>
          </w:rPr>
          <w:t>ч. 16 ст. 4</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Направьте сведения о проведении такой закупки не менее чем двум потенциальным поставщикам (</w:t>
      </w:r>
      <w:hyperlink r:id="rId46">
        <w:r w:rsidRPr="00403630">
          <w:rPr>
            <w:rFonts w:ascii="PT Astra Serif" w:hAnsi="PT Astra Serif"/>
            <w:color w:val="0000FF"/>
            <w:sz w:val="24"/>
            <w:szCs w:val="24"/>
          </w:rPr>
          <w:t>ч. 3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Проводить все этапы закрытого аукциона предстоит на специализированной площадке (</w:t>
      </w:r>
      <w:hyperlink r:id="rId47">
        <w:r w:rsidRPr="00403630">
          <w:rPr>
            <w:rFonts w:ascii="PT Astra Serif" w:hAnsi="PT Astra Serif"/>
            <w:color w:val="0000FF"/>
            <w:sz w:val="24"/>
            <w:szCs w:val="24"/>
          </w:rPr>
          <w:t>ч. 4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outlineLvl w:val="1"/>
        <w:rPr>
          <w:rFonts w:ascii="PT Astra Serif" w:hAnsi="PT Astra Serif"/>
          <w:sz w:val="24"/>
          <w:szCs w:val="24"/>
        </w:rPr>
      </w:pPr>
      <w:r w:rsidRPr="00403630">
        <w:rPr>
          <w:rFonts w:ascii="PT Astra Serif" w:hAnsi="PT Astra Serif"/>
          <w:b/>
          <w:sz w:val="24"/>
          <w:szCs w:val="24"/>
        </w:rPr>
        <w:t>3.2. Когда заказчику следует провести конкурс</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Проводите конкурс, когда для выбора поставщика вам необходимо оценивать несколько критериев.</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При проведении конкурса, в отличие от аукциона</w:t>
      </w:r>
      <w:r w:rsidRPr="00403630">
        <w:rPr>
          <w:rFonts w:ascii="PT Astra Serif" w:hAnsi="PT Astra Serif"/>
          <w:sz w:val="24"/>
          <w:szCs w:val="24"/>
        </w:rPr>
        <w:t>, вам предстоит оценивать заявки участников не только по ценовому критерию. Процедура конкурса предусматривает оценку и сопоставление предложений участников в соответствии с заранее определенными заказчиком критериями, в то время как в ходе торгов на аукционе участники соревнуются лишь в цене.</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Поэтому выбирайте закупку путем проведения конкурса в случаях, когда объект носит сложный технический характер </w:t>
      </w:r>
      <w:proofErr w:type="gramStart"/>
      <w:r w:rsidRPr="00403630">
        <w:rPr>
          <w:rFonts w:ascii="PT Astra Serif" w:hAnsi="PT Astra Serif"/>
          <w:sz w:val="24"/>
          <w:szCs w:val="24"/>
        </w:rPr>
        <w:t>или</w:t>
      </w:r>
      <w:proofErr w:type="gramEnd"/>
      <w:r w:rsidRPr="00403630">
        <w:rPr>
          <w:rFonts w:ascii="PT Astra Serif" w:hAnsi="PT Astra Serif"/>
          <w:sz w:val="24"/>
          <w:szCs w:val="24"/>
        </w:rPr>
        <w:t xml:space="preserve"> когда вам важны различные предусмотренные вашим положением критерии, такие как опыт, квалификация, материально-техническое обеспечение поставщика.</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Конкурсная комиссия оценит и сопоставит заявки по критериям, установленным в документации. Результаты оценки фиксируются в протоколе (</w:t>
      </w:r>
      <w:hyperlink r:id="rId48">
        <w:r w:rsidRPr="00403630">
          <w:rPr>
            <w:rFonts w:ascii="PT Astra Serif" w:hAnsi="PT Astra Serif"/>
            <w:color w:val="0000FF"/>
            <w:sz w:val="24"/>
            <w:szCs w:val="24"/>
          </w:rPr>
          <w:t>п. 4 ч. 13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Победителем конкурса объявите участника, заявка или окончательное предложение которого содержит лучшие условия исполнения договора (</w:t>
      </w:r>
      <w:hyperlink r:id="rId49">
        <w:r w:rsidRPr="00403630">
          <w:rPr>
            <w:rFonts w:ascii="PT Astra Serif" w:hAnsi="PT Astra Serif"/>
            <w:color w:val="0000FF"/>
            <w:sz w:val="24"/>
            <w:szCs w:val="24"/>
          </w:rPr>
          <w:t>ч. 16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Конкурс в электронной форме</w:t>
      </w:r>
      <w:r w:rsidRPr="00403630">
        <w:rPr>
          <w:rFonts w:ascii="PT Astra Serif" w:hAnsi="PT Astra Serif"/>
          <w:sz w:val="24"/>
          <w:szCs w:val="24"/>
        </w:rPr>
        <w:t xml:space="preserve"> проводите на электронной площадке с учетом требований </w:t>
      </w:r>
      <w:hyperlink r:id="rId50">
        <w:r w:rsidRPr="00403630">
          <w:rPr>
            <w:rFonts w:ascii="PT Astra Serif" w:hAnsi="PT Astra Serif"/>
            <w:color w:val="0000FF"/>
            <w:sz w:val="24"/>
            <w:szCs w:val="24"/>
          </w:rPr>
          <w:t>Закона</w:t>
        </w:r>
      </w:hyperlink>
      <w:r w:rsidRPr="00403630">
        <w:rPr>
          <w:rFonts w:ascii="PT Astra Serif" w:hAnsi="PT Astra Serif"/>
          <w:sz w:val="24"/>
          <w:szCs w:val="24"/>
        </w:rPr>
        <w:t xml:space="preserve"> и в соответствии с регламентом оператора. Комиссия получает доступ к заявкам, проводит все этапы оценки при помощи функционала электронной площадки.</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Открытый конкурс</w:t>
      </w:r>
      <w:r w:rsidRPr="00403630">
        <w:rPr>
          <w:rFonts w:ascii="PT Astra Serif" w:hAnsi="PT Astra Serif"/>
          <w:sz w:val="24"/>
          <w:szCs w:val="24"/>
        </w:rPr>
        <w:t xml:space="preserve"> проводите в порядке, по сути аналогичном электронному, однако все действия от подачи заявки до заключения договора проходят без участия </w:t>
      </w:r>
      <w:r w:rsidRPr="00403630">
        <w:rPr>
          <w:rFonts w:ascii="PT Astra Serif" w:hAnsi="PT Astra Serif"/>
          <w:sz w:val="24"/>
          <w:szCs w:val="24"/>
        </w:rPr>
        <w:lastRenderedPageBreak/>
        <w:t>электронной площадки.</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Закрытый конкурс</w:t>
      </w:r>
      <w:r w:rsidRPr="00403630">
        <w:rPr>
          <w:rFonts w:ascii="PT Astra Serif" w:hAnsi="PT Astra Serif"/>
          <w:sz w:val="24"/>
          <w:szCs w:val="24"/>
        </w:rPr>
        <w:t xml:space="preserve"> проводите в следующих случаях (</w:t>
      </w:r>
      <w:hyperlink r:id="rId51">
        <w:r w:rsidRPr="00403630">
          <w:rPr>
            <w:rFonts w:ascii="PT Astra Serif" w:hAnsi="PT Astra Serif"/>
            <w:color w:val="0000FF"/>
            <w:sz w:val="24"/>
            <w:szCs w:val="24"/>
          </w:rPr>
          <w:t>ч. 1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6"/>
        </w:numPr>
        <w:ind w:firstLine="709"/>
        <w:jc w:val="both"/>
        <w:rPr>
          <w:rFonts w:ascii="PT Astra Serif" w:hAnsi="PT Astra Serif"/>
          <w:sz w:val="24"/>
          <w:szCs w:val="24"/>
        </w:rPr>
      </w:pPr>
      <w:r w:rsidRPr="00403630">
        <w:rPr>
          <w:rFonts w:ascii="PT Astra Serif" w:hAnsi="PT Astra Serif"/>
          <w:sz w:val="24"/>
          <w:szCs w:val="24"/>
        </w:rPr>
        <w:t xml:space="preserve">сведения о закупке составляют </w:t>
      </w:r>
      <w:proofErr w:type="spellStart"/>
      <w:r w:rsidRPr="00403630">
        <w:rPr>
          <w:rFonts w:ascii="PT Astra Serif" w:hAnsi="PT Astra Serif"/>
          <w:sz w:val="24"/>
          <w:szCs w:val="24"/>
        </w:rPr>
        <w:t>гостайну</w:t>
      </w:r>
      <w:proofErr w:type="spellEnd"/>
      <w:r w:rsidRPr="00403630">
        <w:rPr>
          <w:rFonts w:ascii="PT Astra Serif" w:hAnsi="PT Astra Serif"/>
          <w:sz w:val="24"/>
          <w:szCs w:val="24"/>
        </w:rPr>
        <w:t>;</w:t>
      </w:r>
    </w:p>
    <w:p w:rsidR="00403630" w:rsidRPr="00403630" w:rsidRDefault="00403630" w:rsidP="00403630">
      <w:pPr>
        <w:pStyle w:val="ConsPlusNormal"/>
        <w:numPr>
          <w:ilvl w:val="0"/>
          <w:numId w:val="6"/>
        </w:numPr>
        <w:ind w:firstLine="709"/>
        <w:jc w:val="both"/>
        <w:rPr>
          <w:rFonts w:ascii="PT Astra Serif" w:hAnsi="PT Astra Serif"/>
          <w:sz w:val="24"/>
          <w:szCs w:val="24"/>
        </w:rPr>
      </w:pPr>
      <w:r w:rsidRPr="00403630">
        <w:rPr>
          <w:rFonts w:ascii="PT Astra Serif" w:hAnsi="PT Astra Serif"/>
          <w:sz w:val="24"/>
          <w:szCs w:val="24"/>
        </w:rPr>
        <w:t>закупка осуществляется в рамках выполнения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спецтехники, на разработку, производство и поставку космической техники и объектов космической инфраструктуры;</w:t>
      </w:r>
    </w:p>
    <w:p w:rsidR="00403630" w:rsidRPr="00403630" w:rsidRDefault="00403630" w:rsidP="00403630">
      <w:pPr>
        <w:pStyle w:val="ConsPlusNormal"/>
        <w:numPr>
          <w:ilvl w:val="0"/>
          <w:numId w:val="6"/>
        </w:numPr>
        <w:ind w:firstLine="709"/>
        <w:jc w:val="both"/>
        <w:rPr>
          <w:rFonts w:ascii="PT Astra Serif" w:hAnsi="PT Astra Serif"/>
          <w:sz w:val="24"/>
          <w:szCs w:val="24"/>
        </w:rPr>
      </w:pPr>
      <w:r w:rsidRPr="00403630">
        <w:rPr>
          <w:rFonts w:ascii="PT Astra Serif" w:hAnsi="PT Astra Serif"/>
          <w:sz w:val="24"/>
          <w:szCs w:val="24"/>
        </w:rPr>
        <w:t xml:space="preserve">координационный орган Правительства РФ в отношении закупки принял решение согласно </w:t>
      </w:r>
      <w:hyperlink r:id="rId52">
        <w:r w:rsidRPr="00403630">
          <w:rPr>
            <w:rFonts w:ascii="PT Astra Serif" w:hAnsi="PT Astra Serif"/>
            <w:color w:val="0000FF"/>
            <w:sz w:val="24"/>
            <w:szCs w:val="24"/>
          </w:rPr>
          <w:t>п. 2</w:t>
        </w:r>
      </w:hyperlink>
      <w:r w:rsidRPr="00403630">
        <w:rPr>
          <w:rFonts w:ascii="PT Astra Serif" w:hAnsi="PT Astra Serif"/>
          <w:sz w:val="24"/>
          <w:szCs w:val="24"/>
        </w:rPr>
        <w:t xml:space="preserve"> или </w:t>
      </w:r>
      <w:hyperlink r:id="rId53">
        <w:r w:rsidRPr="00403630">
          <w:rPr>
            <w:rFonts w:ascii="PT Astra Serif" w:hAnsi="PT Astra Serif"/>
            <w:color w:val="0000FF"/>
            <w:sz w:val="24"/>
            <w:szCs w:val="24"/>
          </w:rPr>
          <w:t>п. 3 ч. 8 ст. 3.1</w:t>
        </w:r>
      </w:hyperlink>
      <w:r w:rsidRPr="00403630">
        <w:rPr>
          <w:rFonts w:ascii="PT Astra Serif" w:hAnsi="PT Astra Serif"/>
          <w:sz w:val="24"/>
          <w:szCs w:val="24"/>
        </w:rPr>
        <w:t xml:space="preserve"> Закона N 223-ФЗ;</w:t>
      </w:r>
    </w:p>
    <w:p w:rsidR="00403630" w:rsidRDefault="00403630" w:rsidP="00403630">
      <w:pPr>
        <w:pStyle w:val="ConsPlusNormal"/>
        <w:numPr>
          <w:ilvl w:val="0"/>
          <w:numId w:val="6"/>
        </w:numPr>
        <w:ind w:firstLine="709"/>
        <w:jc w:val="both"/>
        <w:rPr>
          <w:rFonts w:ascii="PT Astra Serif" w:hAnsi="PT Astra Serif"/>
          <w:sz w:val="24"/>
          <w:szCs w:val="24"/>
        </w:rPr>
      </w:pPr>
      <w:r w:rsidRPr="00403630">
        <w:rPr>
          <w:rFonts w:ascii="PT Astra Serif" w:hAnsi="PT Astra Serif"/>
          <w:sz w:val="24"/>
          <w:szCs w:val="24"/>
        </w:rPr>
        <w:t xml:space="preserve">в отношении закупки Правительство РФ приняло решение по </w:t>
      </w:r>
      <w:hyperlink r:id="rId54">
        <w:r w:rsidRPr="00403630">
          <w:rPr>
            <w:rFonts w:ascii="PT Astra Serif" w:hAnsi="PT Astra Serif"/>
            <w:color w:val="0000FF"/>
            <w:sz w:val="24"/>
            <w:szCs w:val="24"/>
          </w:rPr>
          <w:t>ч. 16 ст. 4</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6"/>
        </w:numPr>
        <w:ind w:firstLine="709"/>
        <w:jc w:val="both"/>
        <w:rPr>
          <w:rFonts w:ascii="PT Astra Serif" w:hAnsi="PT Astra Serif"/>
          <w:sz w:val="24"/>
          <w:szCs w:val="24"/>
        </w:rPr>
      </w:pPr>
    </w:p>
    <w:p w:rsidR="00403630" w:rsidRPr="00403630" w:rsidRDefault="00403630" w:rsidP="00403630">
      <w:pPr>
        <w:pStyle w:val="ConsPlusNormal"/>
        <w:ind w:firstLine="709"/>
        <w:outlineLvl w:val="1"/>
        <w:rPr>
          <w:rFonts w:ascii="PT Astra Serif" w:hAnsi="PT Astra Serif"/>
          <w:sz w:val="24"/>
          <w:szCs w:val="24"/>
        </w:rPr>
      </w:pPr>
      <w:r w:rsidRPr="00403630">
        <w:rPr>
          <w:rFonts w:ascii="PT Astra Serif" w:hAnsi="PT Astra Serif"/>
          <w:b/>
          <w:sz w:val="24"/>
          <w:szCs w:val="24"/>
        </w:rPr>
        <w:t>3.3. Когда заказчику следует проводить процедуру запроса котировок</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Запрос котировок, по сути, - более быстрый аналог аукциона, вам предстоит сравнивать заявки по ценовому критерию. Проводите его, когда необходимо оперативно определить поставщика.</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Запрос котировок является торгами, и на него, как и на другие конкурентные процедуры, предусмотренные Законом N 223-ФЗ, распространяются нормы гражданского законодательства о торгах (</w:t>
      </w:r>
      <w:hyperlink r:id="rId55">
        <w:r w:rsidRPr="00403630">
          <w:rPr>
            <w:rFonts w:ascii="PT Astra Serif" w:hAnsi="PT Astra Serif"/>
            <w:color w:val="0000FF"/>
            <w:sz w:val="24"/>
            <w:szCs w:val="24"/>
          </w:rPr>
          <w:t>п. 1 ч. 3.1 ст. 3</w:t>
        </w:r>
      </w:hyperlink>
      <w:r w:rsidRPr="00403630">
        <w:rPr>
          <w:rFonts w:ascii="PT Astra Serif" w:hAnsi="PT Astra Serif"/>
          <w:sz w:val="24"/>
          <w:szCs w:val="24"/>
        </w:rPr>
        <w:t xml:space="preserve"> Закона N 223-ФЗ, </w:t>
      </w:r>
      <w:hyperlink r:id="rId56">
        <w:r w:rsidRPr="00403630">
          <w:rPr>
            <w:rFonts w:ascii="PT Astra Serif" w:hAnsi="PT Astra Serif"/>
            <w:color w:val="0000FF"/>
            <w:sz w:val="24"/>
            <w:szCs w:val="24"/>
          </w:rPr>
          <w:t>п. 6 ст. 447</w:t>
        </w:r>
      </w:hyperlink>
      <w:r w:rsidRPr="00403630">
        <w:rPr>
          <w:rFonts w:ascii="PT Astra Serif" w:hAnsi="PT Astra Serif"/>
          <w:sz w:val="24"/>
          <w:szCs w:val="24"/>
        </w:rPr>
        <w:t xml:space="preserve"> ГК РФ). Учитывайте это при проведении закупок и не уклоняйтесь от заключения договора, победитель запроса котировок вправе обратиться в суд с требованием о понуждении заключить договор, а также о возмещении убытков, вызванных вашим уклонением (</w:t>
      </w:r>
      <w:hyperlink r:id="rId57">
        <w:r w:rsidRPr="00403630">
          <w:rPr>
            <w:rFonts w:ascii="PT Astra Serif" w:hAnsi="PT Astra Serif"/>
            <w:color w:val="0000FF"/>
            <w:sz w:val="24"/>
            <w:szCs w:val="24"/>
          </w:rPr>
          <w:t>п. 6 ст. 448</w:t>
        </w:r>
      </w:hyperlink>
      <w:r w:rsidRPr="00403630">
        <w:rPr>
          <w:rFonts w:ascii="PT Astra Serif" w:hAnsi="PT Astra Serif"/>
          <w:sz w:val="24"/>
          <w:szCs w:val="24"/>
        </w:rPr>
        <w:t xml:space="preserve"> ГК РФ).</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При проведении электронного запроса котировок не разрабатывайте документацию, всю необходимую информацию и форму заявки на участие включите в извещение (</w:t>
      </w:r>
      <w:hyperlink r:id="rId58">
        <w:r w:rsidRPr="00403630">
          <w:rPr>
            <w:rFonts w:ascii="PT Astra Serif" w:hAnsi="PT Astra Serif"/>
            <w:color w:val="0000FF"/>
            <w:sz w:val="24"/>
            <w:szCs w:val="24"/>
          </w:rPr>
          <w:t>ч. 9</w:t>
        </w:r>
      </w:hyperlink>
      <w:r w:rsidRPr="00403630">
        <w:rPr>
          <w:rFonts w:ascii="PT Astra Serif" w:hAnsi="PT Astra Serif"/>
          <w:sz w:val="24"/>
          <w:szCs w:val="24"/>
        </w:rPr>
        <w:t xml:space="preserve">, </w:t>
      </w:r>
      <w:hyperlink r:id="rId59">
        <w:r w:rsidRPr="00403630">
          <w:rPr>
            <w:rFonts w:ascii="PT Astra Serif" w:hAnsi="PT Astra Serif"/>
            <w:color w:val="0000FF"/>
            <w:sz w:val="24"/>
            <w:szCs w:val="24"/>
          </w:rPr>
          <w:t>10 ст. 3.2</w:t>
        </w:r>
      </w:hyperlink>
      <w:r w:rsidRPr="00403630">
        <w:rPr>
          <w:rFonts w:ascii="PT Astra Serif" w:hAnsi="PT Astra Serif"/>
          <w:sz w:val="24"/>
          <w:szCs w:val="24"/>
        </w:rPr>
        <w:t xml:space="preserve"> Закона N 223-ФЗ). Разместите его в ЕИС не менее чем за пять рабочих дней до дня истечения срока подачи заявок на участие (</w:t>
      </w:r>
      <w:hyperlink r:id="rId60">
        <w:r w:rsidRPr="00403630">
          <w:rPr>
            <w:rFonts w:ascii="PT Astra Serif" w:hAnsi="PT Astra Serif"/>
            <w:color w:val="0000FF"/>
            <w:sz w:val="24"/>
            <w:szCs w:val="24"/>
          </w:rPr>
          <w:t>ч. 21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bookmarkStart w:id="5" w:name="P110"/>
      <w:bookmarkEnd w:id="5"/>
      <w:r w:rsidRPr="00403630">
        <w:rPr>
          <w:rFonts w:ascii="PT Astra Serif" w:hAnsi="PT Astra Serif"/>
          <w:sz w:val="24"/>
          <w:szCs w:val="24"/>
        </w:rPr>
        <w:t>Победителем запроса котировок станет участник, заявка которого содержит наиболее низкую цену договора (</w:t>
      </w:r>
      <w:hyperlink r:id="rId61">
        <w:r w:rsidRPr="00403630">
          <w:rPr>
            <w:rFonts w:ascii="PT Astra Serif" w:hAnsi="PT Astra Serif"/>
            <w:color w:val="0000FF"/>
            <w:sz w:val="24"/>
            <w:szCs w:val="24"/>
          </w:rPr>
          <w:t>ч. 21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Закрытый запрос котировок</w:t>
      </w:r>
      <w:r w:rsidRPr="00403630">
        <w:rPr>
          <w:rFonts w:ascii="PT Astra Serif" w:hAnsi="PT Astra Serif"/>
          <w:sz w:val="24"/>
          <w:szCs w:val="24"/>
        </w:rPr>
        <w:t xml:space="preserve"> в следующих случаях (</w:t>
      </w:r>
      <w:hyperlink r:id="rId62">
        <w:r w:rsidRPr="00403630">
          <w:rPr>
            <w:rFonts w:ascii="PT Astra Serif" w:hAnsi="PT Astra Serif"/>
            <w:color w:val="0000FF"/>
            <w:sz w:val="24"/>
            <w:szCs w:val="24"/>
          </w:rPr>
          <w:t>ч. 1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7"/>
        </w:numPr>
        <w:ind w:firstLine="709"/>
        <w:jc w:val="both"/>
        <w:rPr>
          <w:rFonts w:ascii="PT Astra Serif" w:hAnsi="PT Astra Serif"/>
          <w:sz w:val="24"/>
          <w:szCs w:val="24"/>
        </w:rPr>
      </w:pPr>
      <w:r w:rsidRPr="00403630">
        <w:rPr>
          <w:rFonts w:ascii="PT Astra Serif" w:hAnsi="PT Astra Serif"/>
          <w:sz w:val="24"/>
          <w:szCs w:val="24"/>
        </w:rPr>
        <w:t xml:space="preserve">сведения о закупке составляют </w:t>
      </w:r>
      <w:proofErr w:type="spellStart"/>
      <w:r w:rsidRPr="00403630">
        <w:rPr>
          <w:rFonts w:ascii="PT Astra Serif" w:hAnsi="PT Astra Serif"/>
          <w:sz w:val="24"/>
          <w:szCs w:val="24"/>
        </w:rPr>
        <w:t>гостайну</w:t>
      </w:r>
      <w:proofErr w:type="spellEnd"/>
      <w:r w:rsidRPr="00403630">
        <w:rPr>
          <w:rFonts w:ascii="PT Astra Serif" w:hAnsi="PT Astra Serif"/>
          <w:sz w:val="24"/>
          <w:szCs w:val="24"/>
        </w:rPr>
        <w:t>;</w:t>
      </w:r>
    </w:p>
    <w:p w:rsidR="00403630" w:rsidRPr="00403630" w:rsidRDefault="00403630" w:rsidP="00403630">
      <w:pPr>
        <w:pStyle w:val="ConsPlusNormal"/>
        <w:numPr>
          <w:ilvl w:val="0"/>
          <w:numId w:val="7"/>
        </w:numPr>
        <w:ind w:firstLine="709"/>
        <w:jc w:val="both"/>
        <w:rPr>
          <w:rFonts w:ascii="PT Astra Serif" w:hAnsi="PT Astra Serif"/>
          <w:sz w:val="24"/>
          <w:szCs w:val="24"/>
        </w:rPr>
      </w:pPr>
      <w:r w:rsidRPr="00403630">
        <w:rPr>
          <w:rFonts w:ascii="PT Astra Serif" w:hAnsi="PT Astra Serif"/>
          <w:sz w:val="24"/>
          <w:szCs w:val="24"/>
        </w:rPr>
        <w:t>закупка осуществляется в рамках выполнения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спецтехники, на разработку, производство и поставку космической техники и объектов космической инфраструктуры;</w:t>
      </w:r>
    </w:p>
    <w:p w:rsidR="00403630" w:rsidRPr="00403630" w:rsidRDefault="00403630" w:rsidP="00403630">
      <w:pPr>
        <w:pStyle w:val="ConsPlusNormal"/>
        <w:numPr>
          <w:ilvl w:val="0"/>
          <w:numId w:val="7"/>
        </w:numPr>
        <w:ind w:firstLine="709"/>
        <w:jc w:val="both"/>
        <w:rPr>
          <w:rFonts w:ascii="PT Astra Serif" w:hAnsi="PT Astra Serif"/>
          <w:sz w:val="24"/>
          <w:szCs w:val="24"/>
        </w:rPr>
      </w:pPr>
      <w:r w:rsidRPr="00403630">
        <w:rPr>
          <w:rFonts w:ascii="PT Astra Serif" w:hAnsi="PT Astra Serif"/>
          <w:sz w:val="24"/>
          <w:szCs w:val="24"/>
        </w:rPr>
        <w:t xml:space="preserve">координационный орган Правительства РФ в отношении закупки принял решение согласно </w:t>
      </w:r>
      <w:hyperlink r:id="rId63">
        <w:r w:rsidRPr="00403630">
          <w:rPr>
            <w:rFonts w:ascii="PT Astra Serif" w:hAnsi="PT Astra Serif"/>
            <w:color w:val="0000FF"/>
            <w:sz w:val="24"/>
            <w:szCs w:val="24"/>
          </w:rPr>
          <w:t>п. 2</w:t>
        </w:r>
      </w:hyperlink>
      <w:r w:rsidRPr="00403630">
        <w:rPr>
          <w:rFonts w:ascii="PT Astra Serif" w:hAnsi="PT Astra Serif"/>
          <w:sz w:val="24"/>
          <w:szCs w:val="24"/>
        </w:rPr>
        <w:t xml:space="preserve"> или </w:t>
      </w:r>
      <w:hyperlink r:id="rId64">
        <w:r w:rsidRPr="00403630">
          <w:rPr>
            <w:rFonts w:ascii="PT Astra Serif" w:hAnsi="PT Astra Serif"/>
            <w:color w:val="0000FF"/>
            <w:sz w:val="24"/>
            <w:szCs w:val="24"/>
          </w:rPr>
          <w:t>п. 3 ч. 8 ст. 3.1</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7"/>
        </w:numPr>
        <w:ind w:firstLine="709"/>
        <w:jc w:val="both"/>
        <w:rPr>
          <w:rFonts w:ascii="PT Astra Serif" w:hAnsi="PT Astra Serif"/>
          <w:sz w:val="24"/>
          <w:szCs w:val="24"/>
        </w:rPr>
      </w:pPr>
      <w:r w:rsidRPr="00403630">
        <w:rPr>
          <w:rFonts w:ascii="PT Astra Serif" w:hAnsi="PT Astra Serif"/>
          <w:sz w:val="24"/>
          <w:szCs w:val="24"/>
        </w:rPr>
        <w:t xml:space="preserve">в отношении закупки Правительство РФ приняло решение по </w:t>
      </w:r>
      <w:hyperlink r:id="rId65">
        <w:r w:rsidRPr="00403630">
          <w:rPr>
            <w:rFonts w:ascii="PT Astra Serif" w:hAnsi="PT Astra Serif"/>
            <w:color w:val="0000FF"/>
            <w:sz w:val="24"/>
            <w:szCs w:val="24"/>
          </w:rPr>
          <w:t>ч. 16 ст. 4</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Для его проведения, в отличие от электронного запроса котировок, нужно разработать документацию и направить ее вместе с приглашением не менее чем двум потенциальным поставщикам (</w:t>
      </w:r>
      <w:hyperlink r:id="rId66">
        <w:r w:rsidRPr="00403630">
          <w:rPr>
            <w:rFonts w:ascii="PT Astra Serif" w:hAnsi="PT Astra Serif"/>
            <w:color w:val="0000FF"/>
            <w:sz w:val="24"/>
            <w:szCs w:val="24"/>
          </w:rPr>
          <w:t>ч. 3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outlineLvl w:val="1"/>
        <w:rPr>
          <w:rFonts w:ascii="PT Astra Serif" w:hAnsi="PT Astra Serif"/>
          <w:sz w:val="24"/>
          <w:szCs w:val="24"/>
        </w:rPr>
      </w:pPr>
      <w:r w:rsidRPr="00403630">
        <w:rPr>
          <w:rFonts w:ascii="PT Astra Serif" w:hAnsi="PT Astra Serif"/>
          <w:b/>
          <w:sz w:val="24"/>
          <w:szCs w:val="24"/>
        </w:rPr>
        <w:t>3.4. Когда заказчику следует проводить запрос предложений</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В отличие от </w:t>
      </w:r>
      <w:hyperlink w:anchor="P110">
        <w:r w:rsidRPr="00403630">
          <w:rPr>
            <w:rFonts w:ascii="PT Astra Serif" w:hAnsi="PT Astra Serif"/>
            <w:color w:val="0000FF"/>
            <w:sz w:val="24"/>
            <w:szCs w:val="24"/>
          </w:rPr>
          <w:t>запроса котировок</w:t>
        </w:r>
      </w:hyperlink>
      <w:r w:rsidRPr="00403630">
        <w:rPr>
          <w:rFonts w:ascii="PT Astra Serif" w:hAnsi="PT Astra Serif"/>
          <w:sz w:val="24"/>
          <w:szCs w:val="24"/>
        </w:rPr>
        <w:t>, победителем запроса предложений станет участник, заявка которого наиболее полно соответствует требованиям документации и содержит лучшие условия исполнения договора по установленным критериям (</w:t>
      </w:r>
      <w:hyperlink r:id="rId67">
        <w:r w:rsidRPr="00403630">
          <w:rPr>
            <w:rFonts w:ascii="PT Astra Serif" w:hAnsi="PT Astra Serif"/>
            <w:color w:val="0000FF"/>
            <w:sz w:val="24"/>
            <w:szCs w:val="24"/>
          </w:rPr>
          <w:t>ч. 22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Запрос предложений отличается и от конкурса - такой запрос можно провести в </w:t>
      </w:r>
      <w:r w:rsidRPr="00403630">
        <w:rPr>
          <w:rFonts w:ascii="PT Astra Serif" w:hAnsi="PT Astra Serif"/>
          <w:sz w:val="24"/>
          <w:szCs w:val="24"/>
        </w:rPr>
        <w:lastRenderedPageBreak/>
        <w:t>более сжатые сроки. Разместите в ЕИС извещение о запросе и документацию, содержащую неценовые критерии для оценки и сопоставления заявок, не менее чем за семь рабочих дней до дня проведения запроса (</w:t>
      </w:r>
      <w:hyperlink r:id="rId68">
        <w:r w:rsidRPr="00403630">
          <w:rPr>
            <w:rFonts w:ascii="PT Astra Serif" w:hAnsi="PT Astra Serif"/>
            <w:color w:val="0000FF"/>
            <w:sz w:val="24"/>
            <w:szCs w:val="24"/>
          </w:rPr>
          <w:t>ч. 23 ст. 3.2</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Запрос предложений является торгами, и на него, как и на другие конкурентные процедуры, предусмотренные Законом N 223-ФЗ, распространяются нормы гражданского законодательства о торгах (</w:t>
      </w:r>
      <w:hyperlink r:id="rId69">
        <w:r w:rsidRPr="00403630">
          <w:rPr>
            <w:rFonts w:ascii="PT Astra Serif" w:hAnsi="PT Astra Serif"/>
            <w:color w:val="0000FF"/>
            <w:sz w:val="24"/>
            <w:szCs w:val="24"/>
          </w:rPr>
          <w:t>п. 1 ч. 3.1 ст. 3</w:t>
        </w:r>
      </w:hyperlink>
      <w:r w:rsidRPr="00403630">
        <w:rPr>
          <w:rFonts w:ascii="PT Astra Serif" w:hAnsi="PT Astra Serif"/>
          <w:sz w:val="24"/>
          <w:szCs w:val="24"/>
        </w:rPr>
        <w:t xml:space="preserve"> Закона N 223-ФЗ, </w:t>
      </w:r>
      <w:hyperlink r:id="rId70">
        <w:r w:rsidRPr="00403630">
          <w:rPr>
            <w:rFonts w:ascii="PT Astra Serif" w:hAnsi="PT Astra Serif"/>
            <w:color w:val="0000FF"/>
            <w:sz w:val="24"/>
            <w:szCs w:val="24"/>
          </w:rPr>
          <w:t>п. 6 ст. 447</w:t>
        </w:r>
      </w:hyperlink>
      <w:r w:rsidRPr="00403630">
        <w:rPr>
          <w:rFonts w:ascii="PT Astra Serif" w:hAnsi="PT Astra Serif"/>
          <w:sz w:val="24"/>
          <w:szCs w:val="24"/>
        </w:rPr>
        <w:t xml:space="preserve"> ГК РФ). Учитывайте это при проведении закупок и не уклоняйтесь от заключения договора, победитель запроса предложений вправе обратиться в суд с требованием о понуждении заключить договор, а также о возмещении убытков, вызванных вашим уклонением (</w:t>
      </w:r>
      <w:hyperlink r:id="rId71">
        <w:r w:rsidRPr="00403630">
          <w:rPr>
            <w:rFonts w:ascii="PT Astra Serif" w:hAnsi="PT Astra Serif"/>
            <w:color w:val="0000FF"/>
            <w:sz w:val="24"/>
            <w:szCs w:val="24"/>
          </w:rPr>
          <w:t>п. 6 ст. 448</w:t>
        </w:r>
      </w:hyperlink>
      <w:r w:rsidRPr="00403630">
        <w:rPr>
          <w:rFonts w:ascii="PT Astra Serif" w:hAnsi="PT Astra Serif"/>
          <w:sz w:val="24"/>
          <w:szCs w:val="24"/>
        </w:rPr>
        <w:t xml:space="preserve"> ГК РФ).</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b/>
          <w:sz w:val="24"/>
          <w:szCs w:val="24"/>
        </w:rPr>
        <w:t>Закрытый запрос предложений</w:t>
      </w:r>
      <w:r w:rsidRPr="00403630">
        <w:rPr>
          <w:rFonts w:ascii="PT Astra Serif" w:hAnsi="PT Astra Serif"/>
          <w:sz w:val="24"/>
          <w:szCs w:val="24"/>
        </w:rPr>
        <w:t xml:space="preserve"> выберите в следующих случаях (</w:t>
      </w:r>
      <w:hyperlink r:id="rId72">
        <w:r w:rsidRPr="00403630">
          <w:rPr>
            <w:rFonts w:ascii="PT Astra Serif" w:hAnsi="PT Astra Serif"/>
            <w:color w:val="0000FF"/>
            <w:sz w:val="24"/>
            <w:szCs w:val="24"/>
          </w:rPr>
          <w:t>ч. 1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8"/>
        </w:numPr>
        <w:ind w:firstLine="709"/>
        <w:jc w:val="both"/>
        <w:rPr>
          <w:rFonts w:ascii="PT Astra Serif" w:hAnsi="PT Astra Serif"/>
          <w:sz w:val="24"/>
          <w:szCs w:val="24"/>
        </w:rPr>
      </w:pPr>
      <w:r w:rsidRPr="00403630">
        <w:rPr>
          <w:rFonts w:ascii="PT Astra Serif" w:hAnsi="PT Astra Serif"/>
          <w:sz w:val="24"/>
          <w:szCs w:val="24"/>
        </w:rPr>
        <w:t xml:space="preserve">сведения о закупке составляют </w:t>
      </w:r>
      <w:proofErr w:type="spellStart"/>
      <w:r w:rsidRPr="00403630">
        <w:rPr>
          <w:rFonts w:ascii="PT Astra Serif" w:hAnsi="PT Astra Serif"/>
          <w:sz w:val="24"/>
          <w:szCs w:val="24"/>
        </w:rPr>
        <w:t>гостайну</w:t>
      </w:r>
      <w:proofErr w:type="spellEnd"/>
      <w:r w:rsidRPr="00403630">
        <w:rPr>
          <w:rFonts w:ascii="PT Astra Serif" w:hAnsi="PT Astra Serif"/>
          <w:sz w:val="24"/>
          <w:szCs w:val="24"/>
        </w:rPr>
        <w:t>;</w:t>
      </w:r>
    </w:p>
    <w:p w:rsidR="00403630" w:rsidRPr="00403630" w:rsidRDefault="00403630" w:rsidP="00403630">
      <w:pPr>
        <w:pStyle w:val="ConsPlusNormal"/>
        <w:numPr>
          <w:ilvl w:val="0"/>
          <w:numId w:val="8"/>
        </w:numPr>
        <w:ind w:firstLine="709"/>
        <w:jc w:val="both"/>
        <w:rPr>
          <w:rFonts w:ascii="PT Astra Serif" w:hAnsi="PT Astra Serif"/>
          <w:sz w:val="24"/>
          <w:szCs w:val="24"/>
        </w:rPr>
      </w:pPr>
      <w:r w:rsidRPr="00403630">
        <w:rPr>
          <w:rFonts w:ascii="PT Astra Serif" w:hAnsi="PT Astra Serif"/>
          <w:sz w:val="24"/>
          <w:szCs w:val="24"/>
        </w:rPr>
        <w:t>закупка осуществляется в рамках выполнения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спецтехники, на разработку, производство и поставку космической техники и объектов космической инфраструктуры;</w:t>
      </w:r>
    </w:p>
    <w:p w:rsidR="00403630" w:rsidRPr="00403630" w:rsidRDefault="00403630" w:rsidP="00403630">
      <w:pPr>
        <w:pStyle w:val="ConsPlusNormal"/>
        <w:numPr>
          <w:ilvl w:val="0"/>
          <w:numId w:val="8"/>
        </w:numPr>
        <w:ind w:firstLine="709"/>
        <w:jc w:val="both"/>
        <w:rPr>
          <w:rFonts w:ascii="PT Astra Serif" w:hAnsi="PT Astra Serif"/>
          <w:sz w:val="24"/>
          <w:szCs w:val="24"/>
        </w:rPr>
      </w:pPr>
      <w:r w:rsidRPr="00403630">
        <w:rPr>
          <w:rFonts w:ascii="PT Astra Serif" w:hAnsi="PT Astra Serif"/>
          <w:sz w:val="24"/>
          <w:szCs w:val="24"/>
        </w:rPr>
        <w:t xml:space="preserve">координационный орган Правительства РФ в отношении закупки принял решение согласно </w:t>
      </w:r>
      <w:hyperlink r:id="rId73">
        <w:r w:rsidRPr="00403630">
          <w:rPr>
            <w:rFonts w:ascii="PT Astra Serif" w:hAnsi="PT Astra Serif"/>
            <w:color w:val="0000FF"/>
            <w:sz w:val="24"/>
            <w:szCs w:val="24"/>
          </w:rPr>
          <w:t>п. 2</w:t>
        </w:r>
      </w:hyperlink>
      <w:r w:rsidRPr="00403630">
        <w:rPr>
          <w:rFonts w:ascii="PT Astra Serif" w:hAnsi="PT Astra Serif"/>
          <w:sz w:val="24"/>
          <w:szCs w:val="24"/>
        </w:rPr>
        <w:t xml:space="preserve"> или </w:t>
      </w:r>
      <w:hyperlink r:id="rId74">
        <w:r w:rsidRPr="00403630">
          <w:rPr>
            <w:rFonts w:ascii="PT Astra Serif" w:hAnsi="PT Astra Serif"/>
            <w:color w:val="0000FF"/>
            <w:sz w:val="24"/>
            <w:szCs w:val="24"/>
          </w:rPr>
          <w:t>п. 3 ч. 8 ст. 3.1</w:t>
        </w:r>
      </w:hyperlink>
      <w:r w:rsidRPr="00403630">
        <w:rPr>
          <w:rFonts w:ascii="PT Astra Serif" w:hAnsi="PT Astra Serif"/>
          <w:sz w:val="24"/>
          <w:szCs w:val="24"/>
        </w:rPr>
        <w:t xml:space="preserve"> Закона N 223-ФЗ;</w:t>
      </w:r>
    </w:p>
    <w:p w:rsidR="00403630" w:rsidRPr="00403630" w:rsidRDefault="00403630" w:rsidP="00403630">
      <w:pPr>
        <w:pStyle w:val="ConsPlusNormal"/>
        <w:numPr>
          <w:ilvl w:val="0"/>
          <w:numId w:val="8"/>
        </w:numPr>
        <w:ind w:firstLine="709"/>
        <w:jc w:val="both"/>
        <w:rPr>
          <w:rFonts w:ascii="PT Astra Serif" w:hAnsi="PT Astra Serif"/>
          <w:sz w:val="24"/>
          <w:szCs w:val="24"/>
        </w:rPr>
      </w:pPr>
      <w:r w:rsidRPr="00403630">
        <w:rPr>
          <w:rFonts w:ascii="PT Astra Serif" w:hAnsi="PT Astra Serif"/>
          <w:sz w:val="24"/>
          <w:szCs w:val="24"/>
        </w:rPr>
        <w:t xml:space="preserve">в отношении закупки Правительство РФ приняло решение по </w:t>
      </w:r>
      <w:hyperlink r:id="rId75">
        <w:r w:rsidRPr="00403630">
          <w:rPr>
            <w:rFonts w:ascii="PT Astra Serif" w:hAnsi="PT Astra Serif"/>
            <w:color w:val="0000FF"/>
            <w:sz w:val="24"/>
            <w:szCs w:val="24"/>
          </w:rPr>
          <w:t>ч. 16 ст. 4</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Направьте сведения о проведении закрытого запроса предложений не менее чем двум потенциальным поставщикам (</w:t>
      </w:r>
      <w:hyperlink r:id="rId76">
        <w:r w:rsidRPr="00403630">
          <w:rPr>
            <w:rFonts w:ascii="PT Astra Serif" w:hAnsi="PT Astra Serif"/>
            <w:color w:val="0000FF"/>
            <w:sz w:val="24"/>
            <w:szCs w:val="24"/>
          </w:rPr>
          <w:t>ч. 3 ст. 3.5</w:t>
        </w:r>
      </w:hyperlink>
      <w:r w:rsidRPr="00403630">
        <w:rPr>
          <w:rFonts w:ascii="PT Astra Serif" w:hAnsi="PT Astra Serif"/>
          <w:sz w:val="24"/>
          <w:szCs w:val="24"/>
        </w:rPr>
        <w:t xml:space="preserve"> Закона N 223-ФЗ).</w:t>
      </w:r>
    </w:p>
    <w:p w:rsidR="00403630" w:rsidRPr="00403630" w:rsidRDefault="00403630" w:rsidP="00403630">
      <w:pPr>
        <w:pStyle w:val="ConsPlusNormal"/>
        <w:ind w:firstLine="709"/>
        <w:jc w:val="both"/>
        <w:rPr>
          <w:rFonts w:ascii="PT Astra Serif" w:hAnsi="PT Astra Serif"/>
          <w:sz w:val="24"/>
          <w:szCs w:val="24"/>
        </w:rPr>
      </w:pPr>
    </w:p>
    <w:p w:rsidR="00403630" w:rsidRPr="00403630" w:rsidRDefault="00403630" w:rsidP="00403630">
      <w:pPr>
        <w:pStyle w:val="ConsPlusNormal"/>
        <w:ind w:firstLine="709"/>
        <w:outlineLvl w:val="0"/>
        <w:rPr>
          <w:rFonts w:ascii="PT Astra Serif" w:hAnsi="PT Astra Serif"/>
          <w:sz w:val="24"/>
          <w:szCs w:val="24"/>
        </w:rPr>
      </w:pPr>
      <w:bookmarkStart w:id="6" w:name="P138"/>
      <w:bookmarkEnd w:id="6"/>
      <w:r w:rsidRPr="00403630">
        <w:rPr>
          <w:rFonts w:ascii="PT Astra Serif" w:hAnsi="PT Astra Serif"/>
          <w:b/>
          <w:sz w:val="24"/>
          <w:szCs w:val="24"/>
        </w:rPr>
        <w:t>4. В каких случаях и в каком порядке проводится совместная закупка</w:t>
      </w:r>
    </w:p>
    <w:p w:rsidR="00403630" w:rsidRPr="00403630" w:rsidRDefault="006A0434" w:rsidP="00403630">
      <w:pPr>
        <w:pStyle w:val="ConsPlusNormal"/>
        <w:ind w:firstLine="709"/>
        <w:jc w:val="both"/>
        <w:rPr>
          <w:rFonts w:ascii="PT Astra Serif" w:hAnsi="PT Astra Serif"/>
          <w:sz w:val="24"/>
          <w:szCs w:val="24"/>
        </w:rPr>
      </w:pPr>
      <w:hyperlink r:id="rId77">
        <w:r w:rsidR="00403630" w:rsidRPr="00403630">
          <w:rPr>
            <w:rFonts w:ascii="PT Astra Serif" w:hAnsi="PT Astra Serif"/>
            <w:color w:val="0000FF"/>
            <w:sz w:val="24"/>
            <w:szCs w:val="24"/>
          </w:rPr>
          <w:t>Закон</w:t>
        </w:r>
      </w:hyperlink>
      <w:r w:rsidR="00403630" w:rsidRPr="00403630">
        <w:rPr>
          <w:rFonts w:ascii="PT Astra Serif" w:hAnsi="PT Astra Serif"/>
          <w:sz w:val="24"/>
          <w:szCs w:val="24"/>
        </w:rPr>
        <w:t xml:space="preserve"> N 223-ФЗ не содержит определения понятия совместной закупки, не устанавливает случаи и порядок проведения таких закупок.</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Совместной закупкой можно считать, например, действия двух и более заказчиков, которые в целях закупки определенных товаров (работ услуг) проводят единую процедуру и определяют общего поставщика (исполнителя, подрядчика), который заключает с каждым из заказчиков договор на необходимое им количество (объем) товаров (работ, услуг).</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Проведение совместной закупки возможно, если это предусмотрено положением о закупке и установлен порядок ее проведения (</w:t>
      </w:r>
      <w:hyperlink r:id="rId78">
        <w:r w:rsidRPr="00403630">
          <w:rPr>
            <w:rFonts w:ascii="PT Astra Serif" w:hAnsi="PT Astra Serif"/>
            <w:color w:val="0000FF"/>
            <w:sz w:val="24"/>
            <w:szCs w:val="24"/>
          </w:rPr>
          <w:t>ч. 2 ст. 2</w:t>
        </w:r>
      </w:hyperlink>
      <w:r w:rsidRPr="00403630">
        <w:rPr>
          <w:rFonts w:ascii="PT Astra Serif" w:hAnsi="PT Astra Serif"/>
          <w:sz w:val="24"/>
          <w:szCs w:val="24"/>
        </w:rPr>
        <w:t xml:space="preserve"> Закона N 223-ФЗ). Каждому заказчику, планирующему такую закупку (кроме случаев присоединения к положению о закупке), в положении о закупке следует установить (</w:t>
      </w:r>
      <w:hyperlink r:id="rId79">
        <w:r w:rsidRPr="00403630">
          <w:rPr>
            <w:rFonts w:ascii="PT Astra Serif" w:hAnsi="PT Astra Serif"/>
            <w:color w:val="0000FF"/>
            <w:sz w:val="24"/>
            <w:szCs w:val="24"/>
          </w:rPr>
          <w:t>Письмо</w:t>
        </w:r>
      </w:hyperlink>
      <w:r w:rsidRPr="00403630">
        <w:rPr>
          <w:rFonts w:ascii="PT Astra Serif" w:hAnsi="PT Astra Serif"/>
          <w:sz w:val="24"/>
          <w:szCs w:val="24"/>
        </w:rPr>
        <w:t xml:space="preserve"> Минфина России от 06.05.2020 N 24-04-07/36313):</w:t>
      </w:r>
    </w:p>
    <w:p w:rsidR="00403630" w:rsidRPr="00403630" w:rsidRDefault="00403630" w:rsidP="00403630">
      <w:pPr>
        <w:pStyle w:val="ConsPlusNormal"/>
        <w:numPr>
          <w:ilvl w:val="0"/>
          <w:numId w:val="9"/>
        </w:numPr>
        <w:ind w:firstLine="709"/>
        <w:jc w:val="both"/>
        <w:rPr>
          <w:rFonts w:ascii="PT Astra Serif" w:hAnsi="PT Astra Serif"/>
          <w:sz w:val="24"/>
          <w:szCs w:val="24"/>
        </w:rPr>
      </w:pPr>
      <w:r w:rsidRPr="00403630">
        <w:rPr>
          <w:rFonts w:ascii="PT Astra Serif" w:hAnsi="PT Astra Serif"/>
          <w:sz w:val="24"/>
          <w:szCs w:val="24"/>
        </w:rPr>
        <w:t xml:space="preserve">возможность проводить совместные закупки с другими заказчиками на основании соглашения. При этом необходимо учитывать запрет антимонопольного законодательства на ограничивающие конкуренцию соглашения хозяйствующих субъектов (см. </w:t>
      </w:r>
      <w:hyperlink r:id="rId80">
        <w:r w:rsidRPr="00403630">
          <w:rPr>
            <w:rFonts w:ascii="PT Astra Serif" w:hAnsi="PT Astra Serif"/>
            <w:color w:val="0000FF"/>
            <w:sz w:val="24"/>
            <w:szCs w:val="24"/>
          </w:rPr>
          <w:t>Письмо</w:t>
        </w:r>
      </w:hyperlink>
      <w:r w:rsidRPr="00403630">
        <w:rPr>
          <w:rFonts w:ascii="PT Astra Serif" w:hAnsi="PT Astra Serif"/>
          <w:sz w:val="24"/>
          <w:szCs w:val="24"/>
        </w:rPr>
        <w:t xml:space="preserve"> ФАС России от 20.07.2021 N МШ/60379/21);</w:t>
      </w:r>
    </w:p>
    <w:p w:rsidR="00403630" w:rsidRPr="00403630" w:rsidRDefault="00403630" w:rsidP="00403630">
      <w:pPr>
        <w:pStyle w:val="ConsPlusNormal"/>
        <w:numPr>
          <w:ilvl w:val="0"/>
          <w:numId w:val="9"/>
        </w:numPr>
        <w:ind w:firstLine="709"/>
        <w:jc w:val="both"/>
        <w:rPr>
          <w:rFonts w:ascii="PT Astra Serif" w:hAnsi="PT Astra Serif"/>
          <w:sz w:val="24"/>
          <w:szCs w:val="24"/>
        </w:rPr>
      </w:pPr>
      <w:r w:rsidRPr="00403630">
        <w:rPr>
          <w:rFonts w:ascii="PT Astra Serif" w:hAnsi="PT Astra Serif"/>
          <w:sz w:val="24"/>
          <w:szCs w:val="24"/>
        </w:rPr>
        <w:t>порядок заключения соглашения о проведении совместной закупки и информацию об уполномоченных на его заключение лицах;</w:t>
      </w:r>
    </w:p>
    <w:p w:rsidR="00403630" w:rsidRPr="00403630" w:rsidRDefault="00403630" w:rsidP="00403630">
      <w:pPr>
        <w:pStyle w:val="ConsPlusNormal"/>
        <w:numPr>
          <w:ilvl w:val="0"/>
          <w:numId w:val="9"/>
        </w:numPr>
        <w:ind w:firstLine="709"/>
        <w:jc w:val="both"/>
        <w:rPr>
          <w:rFonts w:ascii="PT Astra Serif" w:hAnsi="PT Astra Serif"/>
          <w:sz w:val="24"/>
          <w:szCs w:val="24"/>
        </w:rPr>
      </w:pPr>
      <w:r w:rsidRPr="00403630">
        <w:rPr>
          <w:rFonts w:ascii="PT Astra Serif" w:hAnsi="PT Astra Serif"/>
          <w:sz w:val="24"/>
          <w:szCs w:val="24"/>
        </w:rPr>
        <w:t>признание такого соглашения неотъемлемой частью положения о закупке;</w:t>
      </w:r>
    </w:p>
    <w:p w:rsidR="00403630" w:rsidRPr="00403630" w:rsidRDefault="00403630" w:rsidP="00403630">
      <w:pPr>
        <w:pStyle w:val="ConsPlusNormal"/>
        <w:numPr>
          <w:ilvl w:val="0"/>
          <w:numId w:val="9"/>
        </w:numPr>
        <w:ind w:firstLine="709"/>
        <w:jc w:val="both"/>
        <w:rPr>
          <w:rFonts w:ascii="PT Astra Serif" w:hAnsi="PT Astra Serif"/>
          <w:sz w:val="24"/>
          <w:szCs w:val="24"/>
        </w:rPr>
      </w:pPr>
      <w:r w:rsidRPr="00403630">
        <w:rPr>
          <w:rFonts w:ascii="PT Astra Serif" w:hAnsi="PT Astra Serif"/>
          <w:sz w:val="24"/>
          <w:szCs w:val="24"/>
        </w:rPr>
        <w:t>размещение соглашения (в составе положения о закупке) в ЕИС.</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Проведение процедуры в нарушение порядка, предусмотренного положением о закупке, является основанием для обжалования такой закупки в антимонопольном органе (</w:t>
      </w:r>
      <w:hyperlink r:id="rId81">
        <w:r w:rsidRPr="00403630">
          <w:rPr>
            <w:rFonts w:ascii="PT Astra Serif" w:hAnsi="PT Astra Serif"/>
            <w:color w:val="0000FF"/>
            <w:sz w:val="24"/>
            <w:szCs w:val="24"/>
          </w:rPr>
          <w:t>п. 1 ч. 10 ст. 3</w:t>
        </w:r>
      </w:hyperlink>
      <w:r w:rsidRPr="00403630">
        <w:rPr>
          <w:rFonts w:ascii="PT Astra Serif" w:hAnsi="PT Astra Serif"/>
          <w:sz w:val="24"/>
          <w:szCs w:val="24"/>
        </w:rPr>
        <w:t xml:space="preserve"> Закона N 223-ФЗ). Позиция о том, что проведение совместной процедуры при отсутствии предусмотренного положением о закупке порядка проведения такой закупки является нарушением </w:t>
      </w:r>
      <w:hyperlink r:id="rId82">
        <w:r w:rsidRPr="00403630">
          <w:rPr>
            <w:rFonts w:ascii="PT Astra Serif" w:hAnsi="PT Astra Serif"/>
            <w:color w:val="0000FF"/>
            <w:sz w:val="24"/>
            <w:szCs w:val="24"/>
          </w:rPr>
          <w:t>Закона</w:t>
        </w:r>
      </w:hyperlink>
      <w:r w:rsidRPr="00403630">
        <w:rPr>
          <w:rFonts w:ascii="PT Astra Serif" w:hAnsi="PT Astra Serif"/>
          <w:sz w:val="24"/>
          <w:szCs w:val="24"/>
        </w:rPr>
        <w:t xml:space="preserve"> N 223-ФЗ, встречается в административной практике (см. </w:t>
      </w:r>
      <w:hyperlink r:id="rId83">
        <w:r w:rsidRPr="00403630">
          <w:rPr>
            <w:rFonts w:ascii="PT Astra Serif" w:hAnsi="PT Astra Serif"/>
            <w:color w:val="0000FF"/>
            <w:sz w:val="24"/>
            <w:szCs w:val="24"/>
          </w:rPr>
          <w:t>Решение</w:t>
        </w:r>
      </w:hyperlink>
      <w:r w:rsidRPr="00403630">
        <w:rPr>
          <w:rFonts w:ascii="PT Astra Serif" w:hAnsi="PT Astra Serif"/>
          <w:sz w:val="24"/>
          <w:szCs w:val="24"/>
        </w:rPr>
        <w:t xml:space="preserve"> Санкт-Петербургского УФАС России от 30.04.2020 по жалобе N Т02-318/20).</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Для проведения совместной закупки можно создать единую комиссию. Для этого все заказчики, планирующие такую закупку, могут, например, подписать документ, </w:t>
      </w:r>
      <w:r w:rsidRPr="00403630">
        <w:rPr>
          <w:rFonts w:ascii="PT Astra Serif" w:hAnsi="PT Astra Serif"/>
          <w:sz w:val="24"/>
          <w:szCs w:val="24"/>
        </w:rPr>
        <w:lastRenderedPageBreak/>
        <w:t>определяющий состав данной комиссии (</w:t>
      </w:r>
      <w:hyperlink r:id="rId84">
        <w:r w:rsidRPr="00403630">
          <w:rPr>
            <w:rFonts w:ascii="PT Astra Serif" w:hAnsi="PT Astra Serif"/>
            <w:color w:val="0000FF"/>
            <w:sz w:val="24"/>
            <w:szCs w:val="24"/>
          </w:rPr>
          <w:t>Письмо</w:t>
        </w:r>
      </w:hyperlink>
      <w:r w:rsidRPr="00403630">
        <w:rPr>
          <w:rFonts w:ascii="PT Astra Serif" w:hAnsi="PT Astra Serif"/>
          <w:sz w:val="24"/>
          <w:szCs w:val="24"/>
        </w:rPr>
        <w:t xml:space="preserve"> Минфина России от 06.05.2020 N 24-04-07/36313).</w:t>
      </w:r>
    </w:p>
    <w:p w:rsidR="00403630" w:rsidRPr="00403630" w:rsidRDefault="00403630" w:rsidP="00403630">
      <w:pPr>
        <w:pStyle w:val="ConsPlusNormal"/>
        <w:ind w:firstLine="709"/>
        <w:jc w:val="both"/>
        <w:rPr>
          <w:rFonts w:ascii="PT Astra Serif" w:hAnsi="PT Astra Serif"/>
          <w:sz w:val="24"/>
          <w:szCs w:val="24"/>
        </w:rPr>
      </w:pPr>
      <w:r w:rsidRPr="00403630">
        <w:rPr>
          <w:rFonts w:ascii="PT Astra Serif" w:hAnsi="PT Astra Serif"/>
          <w:sz w:val="24"/>
          <w:szCs w:val="24"/>
        </w:rPr>
        <w:t xml:space="preserve">Учтите, что соглашение о проведении совместной закупки следует разместить в ЕИС </w:t>
      </w:r>
      <w:r>
        <w:rPr>
          <w:rFonts w:ascii="PT Astra Serif" w:hAnsi="PT Astra Serif"/>
          <w:sz w:val="24"/>
          <w:szCs w:val="24"/>
        </w:rPr>
        <w:br/>
      </w:r>
      <w:r w:rsidRPr="00403630">
        <w:rPr>
          <w:rFonts w:ascii="PT Astra Serif" w:hAnsi="PT Astra Serif"/>
          <w:sz w:val="24"/>
          <w:szCs w:val="24"/>
        </w:rPr>
        <w:t>в составе положения о закупке (</w:t>
      </w:r>
      <w:hyperlink r:id="rId85">
        <w:r w:rsidRPr="00403630">
          <w:rPr>
            <w:rFonts w:ascii="PT Astra Serif" w:hAnsi="PT Astra Serif"/>
            <w:color w:val="0000FF"/>
            <w:sz w:val="24"/>
            <w:szCs w:val="24"/>
          </w:rPr>
          <w:t>Письмо</w:t>
        </w:r>
      </w:hyperlink>
      <w:r w:rsidRPr="00403630">
        <w:rPr>
          <w:rFonts w:ascii="PT Astra Serif" w:hAnsi="PT Astra Serif"/>
          <w:sz w:val="24"/>
          <w:szCs w:val="24"/>
        </w:rPr>
        <w:t xml:space="preserve"> Минфина России от 06.05.2020 N 24-04-07/36313).</w:t>
      </w:r>
    </w:p>
    <w:p w:rsidR="00403630" w:rsidRPr="00403630" w:rsidRDefault="00403630" w:rsidP="00403630">
      <w:pPr>
        <w:pStyle w:val="ConsPlusNormal"/>
        <w:jc w:val="both"/>
        <w:rPr>
          <w:rFonts w:ascii="PT Astra Serif" w:hAnsi="PT Astra Serif"/>
          <w:sz w:val="24"/>
          <w:szCs w:val="24"/>
        </w:rPr>
      </w:pPr>
    </w:p>
    <w:p w:rsidR="00403630" w:rsidRPr="00403630" w:rsidRDefault="00403630" w:rsidP="00403630">
      <w:pPr>
        <w:pStyle w:val="ConsPlusNormal"/>
        <w:jc w:val="both"/>
        <w:rPr>
          <w:rFonts w:ascii="PT Astra Serif" w:hAnsi="PT Astra Serif"/>
          <w:sz w:val="24"/>
          <w:szCs w:val="24"/>
        </w:rPr>
      </w:pPr>
    </w:p>
    <w:p w:rsidR="00AD6004" w:rsidRDefault="00AD6004"/>
    <w:sectPr w:rsidR="00AD6004" w:rsidSect="0097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A0E"/>
    <w:multiLevelType w:val="multilevel"/>
    <w:tmpl w:val="39BA28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25643"/>
    <w:multiLevelType w:val="multilevel"/>
    <w:tmpl w:val="00F074D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D6302"/>
    <w:multiLevelType w:val="multilevel"/>
    <w:tmpl w:val="2F4CD4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679F1"/>
    <w:multiLevelType w:val="multilevel"/>
    <w:tmpl w:val="D698420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131B3"/>
    <w:multiLevelType w:val="multilevel"/>
    <w:tmpl w:val="9CFCFF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51D65"/>
    <w:multiLevelType w:val="multilevel"/>
    <w:tmpl w:val="E4F0489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A0362"/>
    <w:multiLevelType w:val="multilevel"/>
    <w:tmpl w:val="0896C97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146101"/>
    <w:multiLevelType w:val="multilevel"/>
    <w:tmpl w:val="564ADA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F447B1"/>
    <w:multiLevelType w:val="multilevel"/>
    <w:tmpl w:val="12D240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 w:numId="4">
    <w:abstractNumId w:val="5"/>
    <w:lvlOverride w:ilvl="0">
      <w:startOverride w:val="1"/>
    </w:lvlOverride>
  </w:num>
  <w:num w:numId="5">
    <w:abstractNumId w:val="6"/>
    <w:lvlOverride w:ilvl="0">
      <w:startOverride w:val="1"/>
    </w:lvlOverride>
  </w:num>
  <w:num w:numId="6">
    <w:abstractNumId w:val="8"/>
    <w:lvlOverride w:ilvl="0">
      <w:startOverride w:val="1"/>
    </w:lvlOverride>
  </w:num>
  <w:num w:numId="7">
    <w:abstractNumId w:val="4"/>
    <w:lvlOverride w:ilvl="0">
      <w:startOverride w:val="1"/>
    </w:lvlOverride>
  </w:num>
  <w:num w:numId="8">
    <w:abstractNumId w:val="7"/>
    <w:lvlOverride w:ilvl="0">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30"/>
    <w:rsid w:val="00403630"/>
    <w:rsid w:val="006A0434"/>
    <w:rsid w:val="00AD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F04DF-0DCE-4816-8C36-6BBD7816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6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4036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738F4B8C64BDB5171D2BD8E765578AE601A5E0C09EB314877B9E146FF5441273BF76A9D1D04FF4C93DC964A4E92701EE99B67290S6WCF" TargetMode="External"/><Relationship Id="rId21" Type="http://schemas.openxmlformats.org/officeDocument/2006/relationships/hyperlink" Target="consultantplus://offline/ref=58738F4B8C64BDB5171D2BD8E765578AE601A5E0C09EB314877B9E146FF5441261BF2EA5D9D35AA09B679E69A7SEWAF" TargetMode="External"/><Relationship Id="rId42" Type="http://schemas.openxmlformats.org/officeDocument/2006/relationships/hyperlink" Target="consultantplus://offline/ref=58738F4B8C64BDB5171D2BD8E765578AE601A5E0C09EB314877B9E146FF5441273BF76ABD0D14FF4C93DC964A4E92701EE99B67290S6WCF" TargetMode="External"/><Relationship Id="rId47" Type="http://schemas.openxmlformats.org/officeDocument/2006/relationships/hyperlink" Target="consultantplus://offline/ref=58738F4B8C64BDB5171D2BD8E765578AE601A5E0C09EB314877B9E146FF5441273BF76ABD0D64FF4C93DC964A4E92701EE99B67290S6WCF" TargetMode="External"/><Relationship Id="rId63" Type="http://schemas.openxmlformats.org/officeDocument/2006/relationships/hyperlink" Target="consultantplus://offline/ref=58738F4B8C64BDB5171D2BD8E765578AE601A5E0C09EB314877B9E146FF5441273BF76A9DBD14FF4C93DC964A4E92701EE99B67290S6WCF" TargetMode="External"/><Relationship Id="rId68" Type="http://schemas.openxmlformats.org/officeDocument/2006/relationships/hyperlink" Target="consultantplus://offline/ref=58738F4B8C64BDB5171D2BD8E765578AE601A5E0C09EB314877B9E146FF5441273BF76AADEDA4FF4C93DC964A4E92701EE99B67290S6WCF" TargetMode="External"/><Relationship Id="rId84" Type="http://schemas.openxmlformats.org/officeDocument/2006/relationships/hyperlink" Target="consultantplus://offline/ref=58738F4B8C64BDB5171D36CAFF0802D9EF00A6EDC498B1498D73C7186DF24B4D64B83FA5D9D344A09978973DF4AD6C0CEC87AA72917143D503S0W8F" TargetMode="External"/><Relationship Id="rId16" Type="http://schemas.openxmlformats.org/officeDocument/2006/relationships/hyperlink" Target="consultantplus://offline/ref=58738F4B8C64BDB5171D2BD8E765578AE601A5E0C09EB314877B9E146FF5441273BF76A9D0D54FF4C93DC964A4E92701EE99B67290S6WCF" TargetMode="External"/><Relationship Id="rId11" Type="http://schemas.openxmlformats.org/officeDocument/2006/relationships/hyperlink" Target="consultantplus://offline/ref=58738F4B8C64BDB5171D2BD8E765578AE603A3E4C19CB314877B9E146FF5441273BF76A9D8D344A39072C838E1BC3400ED99B4718C6D41D7S0W2F" TargetMode="External"/><Relationship Id="rId32" Type="http://schemas.openxmlformats.org/officeDocument/2006/relationships/hyperlink" Target="consultantplus://offline/ref=58738F4B8C64BDB5171D2BD8E765578AE601A5E0C09EB314877B9E146FF5441273BF76AADED24FF4C93DC964A4E92701EE99B67290S6WCF" TargetMode="External"/><Relationship Id="rId37" Type="http://schemas.openxmlformats.org/officeDocument/2006/relationships/hyperlink" Target="consultantplus://offline/ref=58738F4B8C64BDB5171D24D3F965578AE303A4E2C59CB314877B9E146FF5441273BF76A9D8D344A49072C838E1BC3400ED99B4718C6D41D7S0W2F" TargetMode="External"/><Relationship Id="rId53" Type="http://schemas.openxmlformats.org/officeDocument/2006/relationships/hyperlink" Target="consultantplus://offline/ref=58738F4B8C64BDB5171D2BD8E765578AE601A5E0C09EB314877B9E146FF5441273BF76A9DBD04FF4C93DC964A4E92701EE99B67290S6WCF" TargetMode="External"/><Relationship Id="rId58" Type="http://schemas.openxmlformats.org/officeDocument/2006/relationships/hyperlink" Target="consultantplus://offline/ref=58738F4B8C64BDB5171D2BD8E765578AE601A5E0C09EB314877B9E146FF5441273BF76AADBD44FF4C93DC964A4E92701EE99B67290S6WCF" TargetMode="External"/><Relationship Id="rId74" Type="http://schemas.openxmlformats.org/officeDocument/2006/relationships/hyperlink" Target="consultantplus://offline/ref=58738F4B8C64BDB5171D2BD8E765578AE601A5E0C09EB314877B9E146FF5441273BF76A9DBD04FF4C93DC964A4E92701EE99B67290S6WCF" TargetMode="External"/><Relationship Id="rId79" Type="http://schemas.openxmlformats.org/officeDocument/2006/relationships/hyperlink" Target="consultantplus://offline/ref=58738F4B8C64BDB5171D36CAFF0802D9EF00A6EDC498B1498D73C7186DF24B4D64B83FA5D9D344A09978973DF4AD6C0CEC87AA72917143D503S0W8F"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58738F4B8C64BDB5171D2BD8E765578AE601A6EDC99FB314877B9E146FF5441273BF76AADCD74FF4C93DC964A4E92701EE99B67290S6WCF" TargetMode="External"/><Relationship Id="rId14" Type="http://schemas.openxmlformats.org/officeDocument/2006/relationships/hyperlink" Target="consultantplus://offline/ref=58738F4B8C64BDB5171D2BD8E765578AE603A5E5C49DB314877B9E146FF5441261BF2EA5D9D35AA09B679E69A7SEWAF" TargetMode="External"/><Relationship Id="rId22" Type="http://schemas.openxmlformats.org/officeDocument/2006/relationships/hyperlink" Target="consultantplus://offline/ref=58738F4B8C64BDB5171D36CAFF0802D9EF03AFE4C79BBD498D73C7186DF24B4D64B83FA5D9D344A09A7F973DF4AD6C0CEC87AA72917143D503S0W8F" TargetMode="External"/><Relationship Id="rId27" Type="http://schemas.openxmlformats.org/officeDocument/2006/relationships/hyperlink" Target="consultantplus://offline/ref=58738F4B8C64BDB5171D2BD8E765578AE601A5E0C09EB314877B9E146FF5441273BF76A9D1D74FF4C93DC964A4E92701EE99B67290S6WCF" TargetMode="External"/><Relationship Id="rId30" Type="http://schemas.openxmlformats.org/officeDocument/2006/relationships/hyperlink" Target="consultantplus://offline/ref=58738F4B8C64BDB5171D2BD8E765578AE601A5E0C09EB314877B9E146FF5441273BF76A9D1DA4FF4C93DC964A4E92701EE99B67290S6WCF" TargetMode="External"/><Relationship Id="rId35" Type="http://schemas.openxmlformats.org/officeDocument/2006/relationships/hyperlink" Target="consultantplus://offline/ref=58738F4B8C64BDB5171D2BD8E765578AE30AAEEDC298B314877B9E146FF5441273BF76A9D8D344A09E72C838E1BC3400ED99B4718C6D41D7S0W2F" TargetMode="External"/><Relationship Id="rId43" Type="http://schemas.openxmlformats.org/officeDocument/2006/relationships/hyperlink" Target="consultantplus://offline/ref=58738F4B8C64BDB5171D2BD8E765578AE601A5E0C09EB314877B9E146FF5441273BF76A9DBD14FF4C93DC964A4E92701EE99B67290S6WCF" TargetMode="External"/><Relationship Id="rId48" Type="http://schemas.openxmlformats.org/officeDocument/2006/relationships/hyperlink" Target="consultantplus://offline/ref=58738F4B8C64BDB5171D2BD8E765578AE601A5E0C09EB314877B9E146FF5441273BF76AADCD44FF4C93DC964A4E92701EE99B67290S6WCF" TargetMode="External"/><Relationship Id="rId56" Type="http://schemas.openxmlformats.org/officeDocument/2006/relationships/hyperlink" Target="consultantplus://offline/ref=58738F4B8C64BDB5171D2BD8E765578AE603AEE5C79EB314877B9E146FF5441273BF76A9D8DB44A2932DCD2DF0E43801F387B76C906F43SDW6F" TargetMode="External"/><Relationship Id="rId64" Type="http://schemas.openxmlformats.org/officeDocument/2006/relationships/hyperlink" Target="consultantplus://offline/ref=58738F4B8C64BDB5171D2BD8E765578AE601A5E0C09EB314877B9E146FF5441273BF76A9DBD04FF4C93DC964A4E92701EE99B67290S6WCF" TargetMode="External"/><Relationship Id="rId69" Type="http://schemas.openxmlformats.org/officeDocument/2006/relationships/hyperlink" Target="consultantplus://offline/ref=58738F4B8C64BDB5171D2BD8E765578AE601A5E0C09EB314877B9E146FF5441273BF76A9D1D04FF4C93DC964A4E92701EE99B67290S6WCF" TargetMode="External"/><Relationship Id="rId77" Type="http://schemas.openxmlformats.org/officeDocument/2006/relationships/hyperlink" Target="consultantplus://offline/ref=58738F4B8C64BDB5171D2BD8E765578AE601A5E0C09EB314877B9E146FF5441261BF2EA5D9D35AA09B679E69A7SEWAF" TargetMode="External"/><Relationship Id="rId8" Type="http://schemas.openxmlformats.org/officeDocument/2006/relationships/hyperlink" Target="consultantplus://offline/ref=58738F4B8C64BDB5171D2BD8E765578AE601A5E0C09EB314877B9E146FF5441273BF76A9D0D64FF4C93DC964A4E92701EE99B67290S6WCF" TargetMode="External"/><Relationship Id="rId51" Type="http://schemas.openxmlformats.org/officeDocument/2006/relationships/hyperlink" Target="consultantplus://offline/ref=58738F4B8C64BDB5171D2BD8E765578AE601A5E0C09EB314877B9E146FF5441273BF76ABD0D14FF4C93DC964A4E92701EE99B67290S6WCF" TargetMode="External"/><Relationship Id="rId72" Type="http://schemas.openxmlformats.org/officeDocument/2006/relationships/hyperlink" Target="consultantplus://offline/ref=58738F4B8C64BDB5171D2BD8E765578AE601A5E0C09EB314877B9E146FF5441273BF76ABD0D14FF4C93DC964A4E92701EE99B67290S6WCF" TargetMode="External"/><Relationship Id="rId80" Type="http://schemas.openxmlformats.org/officeDocument/2006/relationships/hyperlink" Target="consultantplus://offline/ref=58738F4B8C64BDB5171D2BD8E765578AE10BA7E7C99DB314877B9E146FF5441261BF2EA5D9D35AA09B679E69A7SEWAF" TargetMode="External"/><Relationship Id="rId85" Type="http://schemas.openxmlformats.org/officeDocument/2006/relationships/hyperlink" Target="consultantplus://offline/ref=58738F4B8C64BDB5171D36CAFF0802D9EF00A6EDC498B1498D73C7186DF24B4D64B83FA5D9D344A0997D973DF4AD6C0CEC87AA72917143D503S0W8F" TargetMode="External"/><Relationship Id="rId3" Type="http://schemas.openxmlformats.org/officeDocument/2006/relationships/settings" Target="settings.xml"/><Relationship Id="rId12" Type="http://schemas.openxmlformats.org/officeDocument/2006/relationships/hyperlink" Target="consultantplus://offline/ref=58738F4B8C64BDB5171D2BD8E765578AE601A3ECC899B314877B9E146FF5441261BF2EA5D9D35AA09B679E69A7SEWAF" TargetMode="External"/><Relationship Id="rId17" Type="http://schemas.openxmlformats.org/officeDocument/2006/relationships/hyperlink" Target="consultantplus://offline/ref=58738F4B8C64BDB5171D2BD8E765578AE601A5E0C09EB314877B9E146FF5441273BF76A9D1D64FF4C93DC964A4E92701EE99B67290S6WCF" TargetMode="External"/><Relationship Id="rId25" Type="http://schemas.openxmlformats.org/officeDocument/2006/relationships/hyperlink" Target="consultantplus://offline/ref=58738F4B8C64BDB5171D2BD8E765578AE601A5E0C09EB314877B9E146FF5441261BF2EA5D9D35AA09B679E69A7SEWAF" TargetMode="External"/><Relationship Id="rId33" Type="http://schemas.openxmlformats.org/officeDocument/2006/relationships/hyperlink" Target="consultantplus://offline/ref=58738F4B8C64BDB5171D2BD8E765578AE601A5E0C09EB314877B9E146FF5441273BF76A9D0D64FF4C93DC964A4E92701EE99B67290S6WCF" TargetMode="External"/><Relationship Id="rId38" Type="http://schemas.openxmlformats.org/officeDocument/2006/relationships/hyperlink" Target="consultantplus://offline/ref=58738F4B8C64BDB5171D2BD8E765578AE601A5E0C09EB314877B9E146FF5441273BF76AAD1D14FF4C93DC964A4E92701EE99B67290S6WCF" TargetMode="External"/><Relationship Id="rId46" Type="http://schemas.openxmlformats.org/officeDocument/2006/relationships/hyperlink" Target="consultantplus://offline/ref=58738F4B8C64BDB5171D2BD8E765578AE601A5E0C09EB314877B9E146FF5441273BF76ABD0D74FF4C93DC964A4E92701EE99B67290S6WCF" TargetMode="External"/><Relationship Id="rId59" Type="http://schemas.openxmlformats.org/officeDocument/2006/relationships/hyperlink" Target="consultantplus://offline/ref=58738F4B8C64BDB5171D2BD8E765578AE601A5E0C09EB314877B9E146FF5441273BF76AADBDB4FF4C93DC964A4E92701EE99B67290S6WCF" TargetMode="External"/><Relationship Id="rId67" Type="http://schemas.openxmlformats.org/officeDocument/2006/relationships/hyperlink" Target="consultantplus://offline/ref=58738F4B8C64BDB5171D2BD8E765578AE601A5E0C09EB314877B9E146FF5441273BF76AADEDB4FF4C93DC964A4E92701EE99B67290S6WCF" TargetMode="External"/><Relationship Id="rId20" Type="http://schemas.openxmlformats.org/officeDocument/2006/relationships/hyperlink" Target="consultantplus://offline/ref=58738F4B8C64BDB5171D2BD8E765578AE601A0E7C49BB314877B9E146FF5441261BF2EA5D9D35AA09B679E69A7SEWAF" TargetMode="External"/><Relationship Id="rId41" Type="http://schemas.openxmlformats.org/officeDocument/2006/relationships/hyperlink" Target="consultantplus://offline/ref=58738F4B8C64BDB5171D2BD8E765578AE601A5E0C09EB314877B9E146FF5441273BF76AADED64FF4C93DC964A4E92701EE99B67290S6WCF" TargetMode="External"/><Relationship Id="rId54" Type="http://schemas.openxmlformats.org/officeDocument/2006/relationships/hyperlink" Target="consultantplus://offline/ref=58738F4B8C64BDB5171D2BD8E765578AE601A5E0C09EB314877B9E146FF5441273BF76A9D8D344A89E72C838E1BC3400ED99B4718C6D41D7S0W2F" TargetMode="External"/><Relationship Id="rId62" Type="http://schemas.openxmlformats.org/officeDocument/2006/relationships/hyperlink" Target="consultantplus://offline/ref=58738F4B8C64BDB5171D2BD8E765578AE601A5E0C09EB314877B9E146FF5441273BF76ABD0D14FF4C93DC964A4E92701EE99B67290S6WCF" TargetMode="External"/><Relationship Id="rId70" Type="http://schemas.openxmlformats.org/officeDocument/2006/relationships/hyperlink" Target="consultantplus://offline/ref=58738F4B8C64BDB5171D2BD8E765578AE603AEE5C79EB314877B9E146FF5441273BF76A9D8DB44A2932DCD2DF0E43801F387B76C906F43SDW6F" TargetMode="External"/><Relationship Id="rId75" Type="http://schemas.openxmlformats.org/officeDocument/2006/relationships/hyperlink" Target="consultantplus://offline/ref=58738F4B8C64BDB5171D2BD8E765578AE601A5E0C09EB314877B9E146FF5441273BF76A9D8D344A89E72C838E1BC3400ED99B4718C6D41D7S0W2F" TargetMode="External"/><Relationship Id="rId83" Type="http://schemas.openxmlformats.org/officeDocument/2006/relationships/hyperlink" Target="consultantplus://offline/ref=58738F4B8C64BDB5171D37D8E365578AE406A4EDC99BB314877B9E146FF5441261BF2EA5D9D35AA09B679E69A7SEWAF" TargetMode="External"/><Relationship Id="rId1" Type="http://schemas.openxmlformats.org/officeDocument/2006/relationships/numbering" Target="numbering.xml"/><Relationship Id="rId6" Type="http://schemas.openxmlformats.org/officeDocument/2006/relationships/hyperlink" Target="consultantplus://offline/ref=58738F4B8C64BDB5171D2BD8E765578AE601A5E0C09EB314877B9E146FF5441261BF2EA5D9D35AA09B679E69A7SEWAF" TargetMode="External"/><Relationship Id="rId15" Type="http://schemas.openxmlformats.org/officeDocument/2006/relationships/hyperlink" Target="consultantplus://offline/ref=58738F4B8C64BDB5171D2BD8E765578AE601A5E0C09EB314877B9E146FF5441273BF76ABD0D54FF4C93DC964A4E92701EE99B67290S6WCF" TargetMode="External"/><Relationship Id="rId23" Type="http://schemas.openxmlformats.org/officeDocument/2006/relationships/hyperlink" Target="consultantplus://offline/ref=58738F4B8C64BDB5171D2BD8E765578AE601A5E0C09EB314877B9E146FF5441261BF2EA5D9D35AA09B679E69A7SEWAF" TargetMode="External"/><Relationship Id="rId28" Type="http://schemas.openxmlformats.org/officeDocument/2006/relationships/hyperlink" Target="consultantplus://offline/ref=58738F4B8C64BDB5171D2BD8E765578AE601A5E0C09EB314877B9E146FF5441273BF76A9D0D54FF4C93DC964A4E92701EE99B67290S6WCF" TargetMode="External"/><Relationship Id="rId36" Type="http://schemas.openxmlformats.org/officeDocument/2006/relationships/hyperlink" Target="consultantplus://offline/ref=58738F4B8C64BDB5171D2BD8E765578AE601A5E0C09EB314877B9E146FF5441273BF76A9D8D346A09072C838E1BC3400ED99B4718C6D41D7S0W2F" TargetMode="External"/><Relationship Id="rId49" Type="http://schemas.openxmlformats.org/officeDocument/2006/relationships/hyperlink" Target="consultantplus://offline/ref=58738F4B8C64BDB5171D2BD8E765578AE601A5E0C09EB314877B9E146FF5441273BF76AADED14FF4C93DC964A4E92701EE99B67290S6WCF" TargetMode="External"/><Relationship Id="rId57" Type="http://schemas.openxmlformats.org/officeDocument/2006/relationships/hyperlink" Target="consultantplus://offline/ref=58738F4B8C64BDB5171D2BD8E765578AE603AEE5C79EB314877B9E146FF5441273BF76A9D8DB45A4932DCD2DF0E43801F387B76C906F43SDW6F" TargetMode="External"/><Relationship Id="rId10" Type="http://schemas.openxmlformats.org/officeDocument/2006/relationships/hyperlink" Target="consultantplus://offline/ref=58738F4B8C64BDB5171D2BD8E765578AE603A6E3C19DB314877B9E146FF5441261BF2EA5D9D35AA09B679E69A7SEWAF" TargetMode="External"/><Relationship Id="rId31" Type="http://schemas.openxmlformats.org/officeDocument/2006/relationships/hyperlink" Target="consultantplus://offline/ref=58738F4B8C64BDB5171D2BD8E765578AE601A5E0C09EB314877B9E146FF5441273BF76AADADA4FF4C93DC964A4E92701EE99B67290S6WCF" TargetMode="External"/><Relationship Id="rId44" Type="http://schemas.openxmlformats.org/officeDocument/2006/relationships/hyperlink" Target="consultantplus://offline/ref=58738F4B8C64BDB5171D2BD8E765578AE601A5E0C09EB314877B9E146FF5441273BF76A9DBD04FF4C93DC964A4E92701EE99B67290S6WCF" TargetMode="External"/><Relationship Id="rId52" Type="http://schemas.openxmlformats.org/officeDocument/2006/relationships/hyperlink" Target="consultantplus://offline/ref=58738F4B8C64BDB5171D2BD8E765578AE601A5E0C09EB314877B9E146FF5441273BF76A9DBD14FF4C93DC964A4E92701EE99B67290S6WCF" TargetMode="External"/><Relationship Id="rId60" Type="http://schemas.openxmlformats.org/officeDocument/2006/relationships/hyperlink" Target="consultantplus://offline/ref=58738F4B8C64BDB5171D2BD8E765578AE601A5E0C09EB314877B9E146FF5441273BF76AADED44FF4C93DC964A4E92701EE99B67290S6WCF" TargetMode="External"/><Relationship Id="rId65" Type="http://schemas.openxmlformats.org/officeDocument/2006/relationships/hyperlink" Target="consultantplus://offline/ref=58738F4B8C64BDB5171D2BD8E765578AE601A5E0C09EB314877B9E146FF5441273BF76A9D8D344A89E72C838E1BC3400ED99B4718C6D41D7S0W2F" TargetMode="External"/><Relationship Id="rId73" Type="http://schemas.openxmlformats.org/officeDocument/2006/relationships/hyperlink" Target="consultantplus://offline/ref=58738F4B8C64BDB5171D2BD8E765578AE601A5E0C09EB314877B9E146FF5441273BF76A9DBD14FF4C93DC964A4E92701EE99B67290S6WCF" TargetMode="External"/><Relationship Id="rId78" Type="http://schemas.openxmlformats.org/officeDocument/2006/relationships/hyperlink" Target="consultantplus://offline/ref=58738F4B8C64BDB5171D2BD8E765578AE601A5E0C09EB314877B9E146FF5441273BF76ADD9D54FF4C93DC964A4E92701EE99B67290S6WCF" TargetMode="External"/><Relationship Id="rId81" Type="http://schemas.openxmlformats.org/officeDocument/2006/relationships/hyperlink" Target="consultantplus://offline/ref=58738F4B8C64BDB5171D2BD8E765578AE601A5E0C09EB314877B9E146FF5441273BF76A9D8D345A59A72C838E1BC3400ED99B4718C6D41D7S0W2F"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738F4B8C64BDB5171D2BD8E765578AE601A5E0C09EB314877B9E146FF5441273BF76A9D8D344A19D72C838E1BC3400ED99B4718C6D41D7S0W2F" TargetMode="External"/><Relationship Id="rId13" Type="http://schemas.openxmlformats.org/officeDocument/2006/relationships/hyperlink" Target="consultantplus://offline/ref=58738F4B8C64BDB5171D2BD8E765578AE601A5E0C09EB314877B9E146FF5441273BF76A9D8D344A19872C838E1BC3400ED99B4718C6D41D7S0W2F" TargetMode="External"/><Relationship Id="rId18" Type="http://schemas.openxmlformats.org/officeDocument/2006/relationships/hyperlink" Target="consultantplus://offline/ref=58738F4B8C64BDB5171D2BD8E765578AE601A5E0C09EB314877B9E146FF5441261BF2EA5D9D35AA09B679E69A7SEWAF" TargetMode="External"/><Relationship Id="rId39" Type="http://schemas.openxmlformats.org/officeDocument/2006/relationships/hyperlink" Target="consultantplus://offline/ref=58738F4B8C64BDB5171D2BD8E765578AE102AEE0C49DB314877B9E146FF5441273BF76A9D8D344A49D72C838E1BC3400ED99B4718C6D41D7S0W2F" TargetMode="External"/><Relationship Id="rId34" Type="http://schemas.openxmlformats.org/officeDocument/2006/relationships/hyperlink" Target="consultantplus://offline/ref=58738F4B8C64BDB5171D2BD8E765578AE30AAEEDC298B314877B9E146FF5441273BF76AAD38715E4CD749D69BBE93A1FEF87B6S7W1F" TargetMode="External"/><Relationship Id="rId50" Type="http://schemas.openxmlformats.org/officeDocument/2006/relationships/hyperlink" Target="consultantplus://offline/ref=58738F4B8C64BDB5171D2BD8E765578AE601A5E0C09EB314877B9E146FF5441261BF2EA5D9D35AA09B679E69A7SEWAF" TargetMode="External"/><Relationship Id="rId55" Type="http://schemas.openxmlformats.org/officeDocument/2006/relationships/hyperlink" Target="consultantplus://offline/ref=58738F4B8C64BDB5171D2BD8E765578AE601A5E0C09EB314877B9E146FF5441273BF76A9D1D04FF4C93DC964A4E92701EE99B67290S6WCF" TargetMode="External"/><Relationship Id="rId76" Type="http://schemas.openxmlformats.org/officeDocument/2006/relationships/hyperlink" Target="consultantplus://offline/ref=58738F4B8C64BDB5171D2BD8E765578AE601A5E0C09EB314877B9E146FF5441273BF76ABD0D74FF4C93DC964A4E92701EE99B67290S6WCF" TargetMode="External"/><Relationship Id="rId7" Type="http://schemas.openxmlformats.org/officeDocument/2006/relationships/hyperlink" Target="consultantplus://offline/ref=58738F4B8C64BDB5171D2BD8E765578AE601A5E0C09EB314877B9E146FF5441273BF76A9D0D74FF4C93DC964A4E92701EE99B67290S6WCF" TargetMode="External"/><Relationship Id="rId71" Type="http://schemas.openxmlformats.org/officeDocument/2006/relationships/hyperlink" Target="consultantplus://offline/ref=58738F4B8C64BDB5171D2BD8E765578AE603AEE5C79EB314877B9E146FF5441273BF76A9D8DB45A4932DCD2DF0E43801F387B76C906F43SDW6F" TargetMode="External"/><Relationship Id="rId2" Type="http://schemas.openxmlformats.org/officeDocument/2006/relationships/styles" Target="styles.xml"/><Relationship Id="rId29" Type="http://schemas.openxmlformats.org/officeDocument/2006/relationships/hyperlink" Target="consultantplus://offline/ref=58738F4B8C64BDB5171D2BD8E765578AE601A5E0C09EB314877B9E146FF5441273BF76A9D0D54FF4C93DC964A4E92701EE99B67290S6WCF" TargetMode="External"/><Relationship Id="rId24" Type="http://schemas.openxmlformats.org/officeDocument/2006/relationships/hyperlink" Target="consultantplus://offline/ref=58738F4B8C64BDB5171D36CAFF0802D9EF03AFE4C79BBD498D73C7186DF24B4D64AA3FFDD5D244BE987A826BA5EBS3WAF" TargetMode="External"/><Relationship Id="rId40" Type="http://schemas.openxmlformats.org/officeDocument/2006/relationships/hyperlink" Target="consultantplus://offline/ref=58738F4B8C64BDB5171D2BD8E765578AE601A5E0C09EB314877B9E146FF5441273BF76AADED74FF4C93DC964A4E92701EE99B67290S6WCF" TargetMode="External"/><Relationship Id="rId45" Type="http://schemas.openxmlformats.org/officeDocument/2006/relationships/hyperlink" Target="consultantplus://offline/ref=58738F4B8C64BDB5171D2BD8E765578AE601A5E0C09EB314877B9E146FF5441273BF76A9D8D344A89E72C838E1BC3400ED99B4718C6D41D7S0W2F" TargetMode="External"/><Relationship Id="rId66" Type="http://schemas.openxmlformats.org/officeDocument/2006/relationships/hyperlink" Target="consultantplus://offline/ref=58738F4B8C64BDB5171D2BD8E765578AE601A5E0C09EB314877B9E146FF5441273BF76ABD0D74FF4C93DC964A4E92701EE99B67290S6WCF" TargetMode="External"/><Relationship Id="rId87" Type="http://schemas.openxmlformats.org/officeDocument/2006/relationships/theme" Target="theme/theme1.xml"/><Relationship Id="rId61" Type="http://schemas.openxmlformats.org/officeDocument/2006/relationships/hyperlink" Target="consultantplus://offline/ref=58738F4B8C64BDB5171D2BD8E765578AE601A5E0C09EB314877B9E146FF5441273BF76AADED44FF4C93DC964A4E92701EE99B67290S6WCF" TargetMode="External"/><Relationship Id="rId82" Type="http://schemas.openxmlformats.org/officeDocument/2006/relationships/hyperlink" Target="consultantplus://offline/ref=58738F4B8C64BDB5171D2BD8E765578AE601A5E0C09EB314877B9E146FF5441261BF2EA5D9D35AA09B679E69A7SE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4841</Words>
  <Characters>27597</Characters>
  <Application>Microsoft Office Word</Application>
  <DocSecurity>0</DocSecurity>
  <Lines>229</Lines>
  <Paragraphs>64</Paragraphs>
  <ScaleCrop>false</ScaleCrop>
  <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2</cp:revision>
  <dcterms:created xsi:type="dcterms:W3CDTF">2023-03-10T05:22:00Z</dcterms:created>
  <dcterms:modified xsi:type="dcterms:W3CDTF">2023-03-16T05:09:00Z</dcterms:modified>
</cp:coreProperties>
</file>