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E4" w:rsidRPr="000E42E4" w:rsidRDefault="000E42E4">
      <w:pPr>
        <w:pStyle w:val="ConsPlusTitle"/>
        <w:jc w:val="center"/>
        <w:outlineLvl w:val="0"/>
        <w:rPr>
          <w:rFonts w:ascii="PT Astra Serif" w:hAnsi="PT Astra Serif"/>
        </w:rPr>
      </w:pPr>
      <w:r w:rsidRPr="000E42E4">
        <w:rPr>
          <w:rFonts w:ascii="PT Astra Serif" w:hAnsi="PT Astra Serif"/>
        </w:rPr>
        <w:t>ПРАВИТЕЛЬСТВО РОССИЙСКОЙ ФЕДЕРАЦИИ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r w:rsidRPr="000E42E4">
        <w:rPr>
          <w:rFonts w:ascii="PT Astra Serif" w:hAnsi="PT Astra Serif"/>
        </w:rPr>
        <w:t>ПОСТАНОВЛЕНИЕ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r w:rsidRPr="000E42E4">
        <w:rPr>
          <w:rFonts w:ascii="PT Astra Serif" w:hAnsi="PT Astra Serif"/>
        </w:rPr>
        <w:t>от 22 ноября 2012 г. N 1211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r w:rsidRPr="000E42E4">
        <w:rPr>
          <w:rFonts w:ascii="PT Astra Serif" w:hAnsi="PT Astra Serif"/>
        </w:rPr>
        <w:t>О ВЕДЕНИИ РЕЕСТРА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r w:rsidRPr="000E42E4">
        <w:rPr>
          <w:rFonts w:ascii="PT Astra Serif" w:hAnsi="PT Astra Serif"/>
        </w:rPr>
        <w:t>НЕДОБРОСОВЕСТНЫХ ПОСТАВЩИКОВ, ПРЕДУСМОТРЕННОГО ФЕДЕРАЛЬНЫМ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r w:rsidRPr="000E42E4">
        <w:rPr>
          <w:rFonts w:ascii="PT Astra Serif" w:hAnsi="PT Astra Serif"/>
        </w:rPr>
        <w:t>ЗАКОНОМ "О ЗАКУПКАХ ТОВАРОВ, РАБОТ, УСЛУГ ОТДЕЛЬНЫМИ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r w:rsidRPr="000E42E4">
        <w:rPr>
          <w:rFonts w:ascii="PT Astra Serif" w:hAnsi="PT Astra Serif"/>
        </w:rPr>
        <w:t>ВИДАМИ ЮРИДИЧЕСКИХ ЛИЦ"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 xml:space="preserve">(в ред. Постановлений Правительства РФ от 11.11.2015 </w:t>
            </w:r>
            <w:hyperlink r:id="rId4">
              <w:r w:rsidRPr="000E42E4">
                <w:rPr>
                  <w:rFonts w:ascii="PT Astra Serif" w:hAnsi="PT Astra Serif"/>
                  <w:color w:val="0000FF"/>
                </w:rPr>
                <w:t>N 1217</w:t>
              </w:r>
            </w:hyperlink>
            <w:r w:rsidRPr="000E42E4">
              <w:rPr>
                <w:rFonts w:ascii="PT Astra Serif" w:hAnsi="PT Astra Serif"/>
                <w:color w:val="392C69"/>
              </w:rPr>
              <w:t>,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 xml:space="preserve">от 30.12.2015 </w:t>
            </w:r>
            <w:hyperlink r:id="rId5">
              <w:r w:rsidRPr="000E42E4">
                <w:rPr>
                  <w:rFonts w:ascii="PT Astra Serif" w:hAnsi="PT Astra Serif"/>
                  <w:color w:val="0000FF"/>
                </w:rPr>
                <w:t>N 1509</w:t>
              </w:r>
            </w:hyperlink>
            <w:r w:rsidRPr="000E42E4">
              <w:rPr>
                <w:rFonts w:ascii="PT Astra Serif" w:hAnsi="PT Astra Serif"/>
                <w:color w:val="392C69"/>
              </w:rPr>
              <w:t xml:space="preserve">, от 09.08.2022 </w:t>
            </w:r>
            <w:hyperlink r:id="rId6">
              <w:r w:rsidRPr="000E42E4">
                <w:rPr>
                  <w:rFonts w:ascii="PT Astra Serif" w:hAnsi="PT Astra Serif"/>
                  <w:color w:val="0000FF"/>
                </w:rPr>
                <w:t>N 1397</w:t>
              </w:r>
            </w:hyperlink>
            <w:r w:rsidRPr="000E42E4">
              <w:rPr>
                <w:rFonts w:ascii="PT Astra Serif" w:hAnsi="PT Astra Serif"/>
                <w:color w:val="392C69"/>
              </w:rPr>
              <w:t xml:space="preserve">, от 15.10.2022 </w:t>
            </w:r>
            <w:hyperlink r:id="rId7">
              <w:r w:rsidRPr="000E42E4">
                <w:rPr>
                  <w:rFonts w:ascii="PT Astra Serif" w:hAnsi="PT Astra Serif"/>
                  <w:color w:val="0000FF"/>
                </w:rPr>
                <w:t>N 1838</w:t>
              </w:r>
            </w:hyperlink>
            <w:r w:rsidRPr="000E42E4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E42E4" w:rsidRPr="000E42E4" w:rsidRDefault="000E42E4">
      <w:pPr>
        <w:pStyle w:val="ConsPlusNormal"/>
        <w:jc w:val="center"/>
        <w:rPr>
          <w:rFonts w:ascii="PT Astra Serif" w:hAnsi="PT Astra Serif"/>
        </w:rPr>
      </w:pPr>
    </w:p>
    <w:p w:rsidR="000E42E4" w:rsidRPr="000E42E4" w:rsidRDefault="000E42E4" w:rsidP="000E42E4">
      <w:pPr>
        <w:pStyle w:val="ConsPlusNormal"/>
        <w:ind w:firstLine="539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В соответствии с </w:t>
      </w:r>
      <w:hyperlink r:id="rId8">
        <w:r w:rsidRPr="000E42E4">
          <w:rPr>
            <w:rFonts w:ascii="PT Astra Serif" w:hAnsi="PT Astra Serif"/>
            <w:color w:val="0000FF"/>
          </w:rPr>
          <w:t>частью 3 статьи 5</w:t>
        </w:r>
      </w:hyperlink>
      <w:r w:rsidRPr="000E42E4">
        <w:rPr>
          <w:rFonts w:ascii="PT Astra Serif" w:hAnsi="PT Astra Serif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0E42E4" w:rsidRPr="000E42E4" w:rsidRDefault="000E42E4" w:rsidP="000E42E4">
      <w:pPr>
        <w:pStyle w:val="ConsPlusNormal"/>
        <w:ind w:firstLine="539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Утвердить прилагаемые:</w:t>
      </w:r>
    </w:p>
    <w:p w:rsidR="000E42E4" w:rsidRPr="000E42E4" w:rsidRDefault="000E42E4" w:rsidP="000E42E4">
      <w:pPr>
        <w:pStyle w:val="ConsPlusNormal"/>
        <w:ind w:firstLine="539"/>
        <w:jc w:val="both"/>
        <w:rPr>
          <w:rFonts w:ascii="PT Astra Serif" w:hAnsi="PT Astra Serif"/>
        </w:rPr>
      </w:pPr>
      <w:hyperlink w:anchor="P34">
        <w:r w:rsidRPr="000E42E4">
          <w:rPr>
            <w:rFonts w:ascii="PT Astra Serif" w:hAnsi="PT Astra Serif"/>
            <w:color w:val="0000FF"/>
          </w:rPr>
          <w:t>перечень</w:t>
        </w:r>
      </w:hyperlink>
      <w:r w:rsidRPr="000E42E4">
        <w:rPr>
          <w:rFonts w:ascii="PT Astra Serif" w:hAnsi="PT Astra Serif"/>
        </w:rPr>
        <w:t xml:space="preserve"> сведений, включаемых в реестр недобросовестных поставщиков;</w:t>
      </w:r>
    </w:p>
    <w:p w:rsidR="000E42E4" w:rsidRPr="000E42E4" w:rsidRDefault="000E42E4" w:rsidP="000E42E4">
      <w:pPr>
        <w:pStyle w:val="ConsPlusNormal"/>
        <w:ind w:firstLine="539"/>
        <w:jc w:val="both"/>
        <w:rPr>
          <w:rFonts w:ascii="PT Astra Serif" w:hAnsi="PT Astra Serif"/>
        </w:rPr>
      </w:pPr>
      <w:hyperlink w:anchor="P71">
        <w:r w:rsidRPr="000E42E4">
          <w:rPr>
            <w:rFonts w:ascii="PT Astra Serif" w:hAnsi="PT Astra Serif"/>
            <w:color w:val="0000FF"/>
          </w:rPr>
          <w:t>Правила</w:t>
        </w:r>
      </w:hyperlink>
      <w:r w:rsidRPr="000E42E4">
        <w:rPr>
          <w:rFonts w:ascii="PT Astra Serif" w:hAnsi="PT Astra Serif"/>
        </w:rPr>
        <w:t xml:space="preserve"> направления заказчиками сведений о недобросовестных участниках закупки </w:t>
      </w:r>
      <w:r w:rsidRPr="000E42E4">
        <w:rPr>
          <w:rFonts w:ascii="PT Astra Serif" w:hAnsi="PT Astra Serif"/>
        </w:rPr>
        <w:br/>
        <w:t>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0E42E4" w:rsidRPr="000E42E4" w:rsidRDefault="000E42E4" w:rsidP="000E42E4">
      <w:pPr>
        <w:pStyle w:val="ConsPlusNormal"/>
        <w:ind w:firstLine="539"/>
        <w:jc w:val="both"/>
        <w:rPr>
          <w:rFonts w:ascii="PT Astra Serif" w:hAnsi="PT Astra Serif"/>
        </w:rPr>
      </w:pPr>
      <w:hyperlink w:anchor="P111">
        <w:r w:rsidRPr="000E42E4">
          <w:rPr>
            <w:rFonts w:ascii="PT Astra Serif" w:hAnsi="PT Astra Serif"/>
            <w:color w:val="0000FF"/>
          </w:rPr>
          <w:t>Правила</w:t>
        </w:r>
      </w:hyperlink>
      <w:r w:rsidRPr="000E42E4">
        <w:rPr>
          <w:rFonts w:ascii="PT Astra Serif" w:hAnsi="PT Astra Serif"/>
        </w:rPr>
        <w:t xml:space="preserve"> ведения реестра недобросовестных поставщиков;</w:t>
      </w:r>
    </w:p>
    <w:p w:rsidR="000E42E4" w:rsidRPr="000E42E4" w:rsidRDefault="000E42E4" w:rsidP="000E42E4">
      <w:pPr>
        <w:pStyle w:val="ConsPlusNormal"/>
        <w:ind w:firstLine="539"/>
        <w:jc w:val="both"/>
        <w:rPr>
          <w:rFonts w:ascii="PT Astra Serif" w:hAnsi="PT Astra Serif"/>
        </w:rPr>
      </w:pPr>
      <w:hyperlink w:anchor="P244">
        <w:r w:rsidRPr="000E42E4">
          <w:rPr>
            <w:rFonts w:ascii="PT Astra Serif" w:hAnsi="PT Astra Serif"/>
            <w:color w:val="0000FF"/>
          </w:rPr>
          <w:t>требования</w:t>
        </w:r>
      </w:hyperlink>
      <w:r w:rsidRPr="000E42E4">
        <w:rPr>
          <w:rFonts w:ascii="PT Astra Serif" w:hAnsi="PT Astra Serif"/>
        </w:rPr>
        <w:t xml:space="preserve"> к технологическим, программным, лингвистическим, правовым </w:t>
      </w:r>
      <w:r w:rsidRPr="000E42E4">
        <w:rPr>
          <w:rFonts w:ascii="PT Astra Serif" w:hAnsi="PT Astra Serif"/>
        </w:rPr>
        <w:br/>
        <w:t>и организационным средствам обеспечения ведения реестра недобросовестных поставщиков.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Председатель Правительства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Российской Федерации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Д.МЕДВЕДЕВ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Утвержден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Российской Федерации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от 22 ноября 2012 г. N 1211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4"/>
      <w:bookmarkEnd w:id="0"/>
      <w:r w:rsidRPr="000E42E4">
        <w:rPr>
          <w:rFonts w:ascii="PT Astra Serif" w:hAnsi="PT Astra Serif"/>
          <w:sz w:val="24"/>
          <w:szCs w:val="24"/>
        </w:rPr>
        <w:t>ПЕРЕЧЕНЬ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СВЕДЕНИЙ, ВКЛЮЧАЕМЫХ В РЕЕСТР НЕДОБРОСОВЕСТНЫХ ПОСТАВЩИКОВ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11.11.2015 </w:t>
            </w:r>
            <w:hyperlink r:id="rId9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N 1217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09.08.2022 </w:t>
            </w:r>
            <w:hyperlink r:id="rId10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N 1397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42E4" w:rsidRPr="000E42E4" w:rsidRDefault="000E42E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2"/>
      <w:bookmarkEnd w:id="1"/>
      <w:r w:rsidRPr="000E42E4">
        <w:rPr>
          <w:rFonts w:ascii="PT Astra Serif" w:hAnsi="PT Astra Serif"/>
          <w:sz w:val="24"/>
          <w:szCs w:val="24"/>
        </w:rP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4. Сведения о месте нахождения юридического лица или месте жительства </w:t>
      </w:r>
      <w:r w:rsidRPr="000E42E4">
        <w:rPr>
          <w:rFonts w:ascii="PT Astra Serif" w:hAnsi="PT Astra Serif"/>
          <w:sz w:val="24"/>
          <w:szCs w:val="24"/>
        </w:rPr>
        <w:lastRenderedPageBreak/>
        <w:t>физического лица: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6"/>
      <w:bookmarkEnd w:id="2"/>
      <w:r w:rsidRPr="000E42E4">
        <w:rPr>
          <w:rFonts w:ascii="PT Astra Serif" w:hAnsi="PT Astra Serif"/>
          <w:sz w:val="24"/>
          <w:szCs w:val="24"/>
        </w:rP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6. 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48"/>
      <w:bookmarkEnd w:id="3"/>
      <w:r w:rsidRPr="000E42E4">
        <w:rPr>
          <w:rFonts w:ascii="PT Astra Serif" w:hAnsi="PT Astra Serif"/>
          <w:sz w:val="24"/>
          <w:szCs w:val="24"/>
        </w:rPr>
        <w:t>7. Сведения о договоре: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наименование товаров (работ, услуг);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код по Общероссийскому </w:t>
      </w:r>
      <w:hyperlink r:id="rId11">
        <w:r w:rsidRPr="000E42E4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(в ред. </w:t>
      </w:r>
      <w:hyperlink r:id="rId12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11.11.2015 N 1217)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валюта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цена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срок исполнения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код валюты договора.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(абзац введен </w:t>
      </w:r>
      <w:hyperlink r:id="rId13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11.11.2015 N 1217)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7"/>
      <w:bookmarkEnd w:id="4"/>
      <w:r w:rsidRPr="000E42E4">
        <w:rPr>
          <w:rFonts w:ascii="PT Astra Serif" w:hAnsi="PT Astra Serif"/>
          <w:sz w:val="24"/>
          <w:szCs w:val="24"/>
        </w:rPr>
        <w:t>8. Дата расторжения договора с указанием основания расторжения договора (в случае расторжения договора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(далее - санкции)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 (далее - меры ограничительного характера), от исполнения договора 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14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09.08.2022 N 1397)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9. Информация о включении сведений о поставщике (исполнителе, подрядчике) в реестр недобросовестных поставщиков в связи с отказом поставщика (исполнителя, подрядчика) от исполнения договора по причине введения в отношении заказчика санкций и (или) мер ограничительного характера (если основанием для направления сведений о недобросовестном поставщике (исполнителе, подрядчике) в федеральный орган исполнительной власти, уполномоченный на ведение реестра недобросовестных поставщиков, является расторжение договора в случае одностороннего отказа заказчика от исполнения договора в связи с существенным нарушением поставщиком (исполнителем, подрядчиком) условий договора по причине введения в отношении заказчика санкций и (или) мер ограничительного характера).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(п. 9 введен </w:t>
      </w:r>
      <w:hyperlink r:id="rId15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09.08.2022 N 1397)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Утверждены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Российской Федерации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от 22 ноября 2012 г. N 1211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5" w:name="P71"/>
      <w:bookmarkEnd w:id="5"/>
      <w:r w:rsidRPr="000E42E4">
        <w:rPr>
          <w:rFonts w:ascii="PT Astra Serif" w:hAnsi="PT Astra Serif"/>
          <w:sz w:val="24"/>
          <w:szCs w:val="24"/>
        </w:rPr>
        <w:t>ПРАВИЛА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НАПРАВЛЕНИЯ ЗАКАЗЧИКАМИ СВЕДЕНИЙ О НЕДОБРОСОВЕСТНЫХ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УЧАСТНИКАХ ЗАКУПКИ И ПОСТАВЩИКАХ (ИСПОЛНИТЕЛЯХ,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ПОДРЯДЧИКАХ) В ФЕДЕРАЛЬНЫЙ ОРГАН ИСПОЛНИТЕЛЬНОЙ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ВЛАСТИ, УПОЛНОМОЧЕННЫЙ НА ВЕДЕНИЕ РЕЕСТРА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НЕДОБРОСОВЕСТНЫХ ПОСТАВЩИКОВ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</w:t>
            </w:r>
            <w:hyperlink r:id="rId16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09.08.2022 N 1397)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42E4" w:rsidRPr="000E42E4" w:rsidRDefault="000E42E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1. 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договоров.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(в ред. </w:t>
      </w:r>
      <w:hyperlink r:id="rId17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09.08.2022 N 1397)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82"/>
      <w:bookmarkEnd w:id="6"/>
      <w:r w:rsidRPr="000E42E4">
        <w:rPr>
          <w:rFonts w:ascii="PT Astra Serif" w:hAnsi="PT Astra Serif"/>
          <w:sz w:val="24"/>
          <w:szCs w:val="24"/>
        </w:rPr>
        <w:lastRenderedPageBreak/>
        <w:t>2. 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а) сведения, предусмотренные </w:t>
      </w:r>
      <w:hyperlink w:anchor="P4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3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48">
        <w:r w:rsidRPr="000E42E4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0E42E4">
        <w:rPr>
          <w:rFonts w:ascii="PT Astra Serif" w:hAnsi="PT Astra Serif"/>
          <w:sz w:val="24"/>
          <w:szCs w:val="24"/>
        </w:rP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8">
        <w:r w:rsidRPr="000E42E4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0E42E4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3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46">
        <w:r w:rsidRPr="000E42E4">
          <w:rPr>
            <w:rFonts w:ascii="PT Astra Serif" w:hAnsi="PT Astra Serif"/>
            <w:color w:val="0000FF"/>
            <w:sz w:val="24"/>
            <w:szCs w:val="24"/>
          </w:rPr>
          <w:t>5</w:t>
        </w:r>
      </w:hyperlink>
      <w:r w:rsidRPr="000E42E4">
        <w:rPr>
          <w:rFonts w:ascii="PT Astra Serif" w:hAnsi="PT Astra Serif"/>
          <w:sz w:val="24"/>
          <w:szCs w:val="24"/>
        </w:rPr>
        <w:t xml:space="preserve"> перечня;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3. 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а) сведения о лице, уклонившемся от заключения договора, предусмотренные </w:t>
      </w:r>
      <w:hyperlink w:anchor="P4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3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48">
        <w:r w:rsidRPr="000E42E4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0E42E4">
        <w:rPr>
          <w:rFonts w:ascii="PT Astra Serif" w:hAnsi="PT Astra Serif"/>
          <w:sz w:val="24"/>
          <w:szCs w:val="24"/>
        </w:rP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9">
        <w:r w:rsidRPr="000E42E4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0E42E4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3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46">
        <w:r w:rsidRPr="000E42E4">
          <w:rPr>
            <w:rFonts w:ascii="PT Astra Serif" w:hAnsi="PT Astra Serif"/>
            <w:color w:val="0000FF"/>
            <w:sz w:val="24"/>
            <w:szCs w:val="24"/>
          </w:rPr>
          <w:t>5</w:t>
        </w:r>
      </w:hyperlink>
      <w:r w:rsidRPr="000E42E4">
        <w:rPr>
          <w:rFonts w:ascii="PT Astra Serif" w:hAnsi="PT Astra Serif"/>
          <w:sz w:val="24"/>
          <w:szCs w:val="24"/>
        </w:rPr>
        <w:t xml:space="preserve"> перечня;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б) копию протокола (иного документа, в случае если такой протокол не </w:t>
      </w:r>
      <w:r w:rsidRPr="000E42E4">
        <w:rPr>
          <w:rFonts w:ascii="PT Astra Serif" w:hAnsi="PT Astra Serif"/>
          <w:sz w:val="24"/>
          <w:szCs w:val="24"/>
        </w:rPr>
        <w:lastRenderedPageBreak/>
        <w:t>предусмотрен), на основании которого должен быть заключен договор с лицом, уклонившимся от заключения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г) копию решения суда (при наличии) о понуждении к заключению договора лица, уклонившегося от заключения договора;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94"/>
      <w:bookmarkEnd w:id="7"/>
      <w:r w:rsidRPr="000E42E4">
        <w:rPr>
          <w:rFonts w:ascii="PT Astra Serif" w:hAnsi="PT Astra Serif"/>
          <w:sz w:val="24"/>
          <w:szCs w:val="24"/>
        </w:rPr>
        <w:t>4. В случае расторжения договора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(в ред. </w:t>
      </w:r>
      <w:hyperlink r:id="rId20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09.08.2022 N 1397)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а) сведения, предусмотренные </w:t>
      </w:r>
      <w:hyperlink w:anchor="P4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3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57">
        <w:r w:rsidRPr="000E42E4">
          <w:rPr>
            <w:rFonts w:ascii="PT Astra Serif" w:hAnsi="PT Astra Serif"/>
            <w:color w:val="0000FF"/>
            <w:sz w:val="24"/>
            <w:szCs w:val="24"/>
          </w:rPr>
          <w:t>8</w:t>
        </w:r>
      </w:hyperlink>
      <w:r w:rsidRPr="000E42E4">
        <w:rPr>
          <w:rFonts w:ascii="PT Astra Serif" w:hAnsi="PT Astra Serif"/>
          <w:sz w:val="24"/>
          <w:szCs w:val="24"/>
        </w:rP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21">
        <w:r w:rsidRPr="000E42E4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0E42E4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3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46">
        <w:r w:rsidRPr="000E42E4">
          <w:rPr>
            <w:rFonts w:ascii="PT Astra Serif" w:hAnsi="PT Astra Serif"/>
            <w:color w:val="0000FF"/>
            <w:sz w:val="24"/>
            <w:szCs w:val="24"/>
          </w:rPr>
          <w:t>5</w:t>
        </w:r>
      </w:hyperlink>
      <w:r w:rsidRPr="000E42E4">
        <w:rPr>
          <w:rFonts w:ascii="PT Astra Serif" w:hAnsi="PT Astra Serif"/>
          <w:sz w:val="24"/>
          <w:szCs w:val="24"/>
        </w:rPr>
        <w:t xml:space="preserve"> перечня;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б) копию решения суда о расторжении договора.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2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подпись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(ФЗ 06.04.2011 </w:t>
            </w:r>
            <w:hyperlink r:id="rId23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N 63-ФЗ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42E4" w:rsidRPr="000E42E4" w:rsidRDefault="000E42E4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5. Сведения, предусмотренные </w:t>
      </w:r>
      <w:hyperlink w:anchor="P82">
        <w:r w:rsidRPr="000E42E4">
          <w:rPr>
            <w:rFonts w:ascii="PT Astra Serif" w:hAnsi="PT Astra Serif"/>
            <w:color w:val="0000FF"/>
            <w:sz w:val="24"/>
            <w:szCs w:val="24"/>
          </w:rPr>
          <w:t>пунктами 2</w:t>
        </w:r>
      </w:hyperlink>
      <w:r w:rsidRPr="000E42E4">
        <w:rPr>
          <w:rFonts w:ascii="PT Astra Serif" w:hAnsi="PT Astra Serif"/>
          <w:sz w:val="24"/>
          <w:szCs w:val="24"/>
        </w:rPr>
        <w:t xml:space="preserve"> - </w:t>
      </w:r>
      <w:hyperlink w:anchor="P94">
        <w:r w:rsidRPr="000E42E4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0E42E4">
        <w:rPr>
          <w:rFonts w:ascii="PT Astra Serif" w:hAnsi="PT Astra Serif"/>
          <w:sz w:val="24"/>
          <w:szCs w:val="24"/>
        </w:rP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outlineLvl w:val="0"/>
        <w:rPr>
          <w:rFonts w:ascii="PT Astra Serif" w:hAnsi="PT Astra Serif"/>
        </w:rPr>
      </w:pPr>
      <w:r w:rsidRPr="000E42E4">
        <w:rPr>
          <w:rFonts w:ascii="PT Astra Serif" w:hAnsi="PT Astra Serif"/>
        </w:rPr>
        <w:t>Утверждены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постановлением Правительства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Российской Федерации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lastRenderedPageBreak/>
        <w:t>от 22 ноября 2012 г. N 1211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</w:p>
    <w:p w:rsidR="000E42E4" w:rsidRPr="000E42E4" w:rsidRDefault="000E42E4">
      <w:pPr>
        <w:pStyle w:val="ConsPlusTitle"/>
        <w:jc w:val="center"/>
        <w:rPr>
          <w:rFonts w:ascii="PT Astra Serif" w:hAnsi="PT Astra Serif"/>
        </w:rPr>
      </w:pPr>
      <w:bookmarkStart w:id="8" w:name="P111"/>
      <w:bookmarkEnd w:id="8"/>
      <w:r w:rsidRPr="000E42E4">
        <w:rPr>
          <w:rFonts w:ascii="PT Astra Serif" w:hAnsi="PT Astra Serif"/>
        </w:rPr>
        <w:t>ПРАВИЛА ВЕДЕНИЯ РЕЕСТРА НЕДОБРОСОВЕСТНЫХ ПОСТАВЩИКОВ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 xml:space="preserve">(в ред. Постановлений Правительства РФ от 30.12.2015 </w:t>
            </w:r>
            <w:hyperlink r:id="rId24">
              <w:r w:rsidRPr="000E42E4">
                <w:rPr>
                  <w:rFonts w:ascii="PT Astra Serif" w:hAnsi="PT Astra Serif"/>
                  <w:color w:val="0000FF"/>
                </w:rPr>
                <w:t>N 1509</w:t>
              </w:r>
            </w:hyperlink>
            <w:r w:rsidRPr="000E42E4">
              <w:rPr>
                <w:rFonts w:ascii="PT Astra Serif" w:hAnsi="PT Astra Serif"/>
                <w:color w:val="392C69"/>
              </w:rPr>
              <w:t>,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 xml:space="preserve">от 09.08.2022 </w:t>
            </w:r>
            <w:hyperlink r:id="rId25">
              <w:r w:rsidRPr="000E42E4">
                <w:rPr>
                  <w:rFonts w:ascii="PT Astra Serif" w:hAnsi="PT Astra Serif"/>
                  <w:color w:val="0000FF"/>
                </w:rPr>
                <w:t>N 1397</w:t>
              </w:r>
            </w:hyperlink>
            <w:r w:rsidRPr="000E42E4">
              <w:rPr>
                <w:rFonts w:ascii="PT Astra Serif" w:hAnsi="PT Astra Serif"/>
                <w:color w:val="392C69"/>
              </w:rPr>
              <w:t xml:space="preserve">, от 15.10.2022 </w:t>
            </w:r>
            <w:hyperlink r:id="rId26">
              <w:r w:rsidRPr="000E42E4">
                <w:rPr>
                  <w:rFonts w:ascii="PT Astra Serif" w:hAnsi="PT Astra Serif"/>
                  <w:color w:val="0000FF"/>
                </w:rPr>
                <w:t>N 1838</w:t>
              </w:r>
            </w:hyperlink>
            <w:r w:rsidRPr="000E42E4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E42E4" w:rsidRPr="000E42E4" w:rsidRDefault="000E42E4">
      <w:pPr>
        <w:pStyle w:val="ConsPlusNormal"/>
        <w:jc w:val="center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1. Настоящие Правила устанавливают порядок ведения реестра недобросовестных поставщиков (далее - реестр).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2. 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 единой информационной системе в сфере закупок (далее - единая информационная система).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(в ред. </w:t>
      </w:r>
      <w:hyperlink r:id="rId27">
        <w:r w:rsidRPr="000E42E4">
          <w:rPr>
            <w:rFonts w:ascii="PT Astra Serif" w:hAnsi="PT Astra Serif"/>
            <w:color w:val="0000FF"/>
          </w:rPr>
          <w:t>Постановления</w:t>
        </w:r>
      </w:hyperlink>
      <w:r w:rsidRPr="000E42E4">
        <w:rPr>
          <w:rFonts w:ascii="PT Astra Serif" w:hAnsi="PT Astra Serif"/>
        </w:rPr>
        <w:t xml:space="preserve"> Правительства РФ от 30.12.2015 N 1509)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44">
        <w:r w:rsidRPr="000E42E4">
          <w:rPr>
            <w:rFonts w:ascii="PT Astra Serif" w:hAnsi="PT Astra Serif"/>
            <w:color w:val="0000FF"/>
          </w:rPr>
          <w:t>требованиям</w:t>
        </w:r>
      </w:hyperlink>
      <w:r w:rsidRPr="000E42E4">
        <w:rPr>
          <w:rFonts w:ascii="PT Astra Serif" w:hAnsi="PT Astra Serif"/>
        </w:rP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4. Уполномоченный орган осуществляет размещение в реестре сведений, предусмотренных </w:t>
      </w:r>
      <w:hyperlink w:anchor="P34">
        <w:r w:rsidRPr="000E42E4">
          <w:rPr>
            <w:rFonts w:ascii="PT Astra Serif" w:hAnsi="PT Astra Serif"/>
            <w:color w:val="0000FF"/>
          </w:rPr>
          <w:t>перечнем</w:t>
        </w:r>
      </w:hyperlink>
      <w:r w:rsidRPr="000E42E4">
        <w:rPr>
          <w:rFonts w:ascii="PT Astra Serif" w:hAnsi="PT Astra Serif"/>
        </w:rP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5. Ведение реестра осуществляется по форме согласно </w:t>
      </w:r>
      <w:hyperlink w:anchor="P144">
        <w:r w:rsidRPr="000E42E4">
          <w:rPr>
            <w:rFonts w:ascii="PT Astra Serif" w:hAnsi="PT Astra Serif"/>
            <w:color w:val="0000FF"/>
          </w:rPr>
          <w:t>приложению</w:t>
        </w:r>
      </w:hyperlink>
      <w:r w:rsidRPr="000E42E4">
        <w:rPr>
          <w:rFonts w:ascii="PT Astra Serif" w:hAnsi="PT Astra Serif"/>
        </w:rPr>
        <w:t>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(в ред. </w:t>
      </w:r>
      <w:hyperlink r:id="rId28">
        <w:r w:rsidRPr="000E42E4">
          <w:rPr>
            <w:rFonts w:ascii="PT Astra Serif" w:hAnsi="PT Astra Serif"/>
            <w:color w:val="0000FF"/>
          </w:rPr>
          <w:t>Постановления</w:t>
        </w:r>
      </w:hyperlink>
      <w:r w:rsidRPr="000E42E4">
        <w:rPr>
          <w:rFonts w:ascii="PT Astra Serif" w:hAnsi="PT Astra Serif"/>
        </w:rPr>
        <w:t xml:space="preserve"> Правительства РФ от 30.12.2015 N 1509)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82">
        <w:r w:rsidRPr="000E42E4">
          <w:rPr>
            <w:rFonts w:ascii="PT Astra Serif" w:hAnsi="PT Astra Serif"/>
            <w:color w:val="0000FF"/>
          </w:rPr>
          <w:t>пунктами 2</w:t>
        </w:r>
      </w:hyperlink>
      <w:r w:rsidRPr="000E42E4">
        <w:rPr>
          <w:rFonts w:ascii="PT Astra Serif" w:hAnsi="PT Astra Serif"/>
        </w:rPr>
        <w:t xml:space="preserve"> - </w:t>
      </w:r>
      <w:hyperlink w:anchor="P94">
        <w:r w:rsidRPr="000E42E4">
          <w:rPr>
            <w:rFonts w:ascii="PT Astra Serif" w:hAnsi="PT Astra Serif"/>
            <w:color w:val="0000FF"/>
          </w:rPr>
          <w:t>4</w:t>
        </w:r>
      </w:hyperlink>
      <w:r w:rsidRPr="000E42E4">
        <w:rPr>
          <w:rFonts w:ascii="PT Astra Serif" w:hAnsi="PT Astra Serif"/>
        </w:rP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 течение 3 рабочих дней со дня получения заказчиком уведомления.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9" w:name="P126"/>
      <w:bookmarkEnd w:id="9"/>
      <w:r w:rsidRPr="000E42E4">
        <w:rPr>
          <w:rFonts w:ascii="PT Astra Serif" w:hAnsi="PT Astra Serif"/>
        </w:rP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82">
        <w:r w:rsidRPr="000E42E4">
          <w:rPr>
            <w:rFonts w:ascii="PT Astra Serif" w:hAnsi="PT Astra Serif"/>
            <w:color w:val="0000FF"/>
          </w:rPr>
          <w:t>пунктами 2</w:t>
        </w:r>
      </w:hyperlink>
      <w:r w:rsidRPr="000E42E4">
        <w:rPr>
          <w:rFonts w:ascii="PT Astra Serif" w:hAnsi="PT Astra Serif"/>
        </w:rPr>
        <w:t xml:space="preserve"> - </w:t>
      </w:r>
      <w:hyperlink w:anchor="P94">
        <w:r w:rsidRPr="000E42E4">
          <w:rPr>
            <w:rFonts w:ascii="PT Astra Serif" w:hAnsi="PT Astra Serif"/>
            <w:color w:val="0000FF"/>
          </w:rPr>
          <w:t>4</w:t>
        </w:r>
      </w:hyperlink>
      <w:r w:rsidRPr="000E42E4">
        <w:rPr>
          <w:rFonts w:ascii="PT Astra Serif" w:hAnsi="PT Astra Serif"/>
        </w:rPr>
        <w:t xml:space="preserve"> Правил, в установленном им порядке.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0E42E4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  <w:r w:rsidRPr="000E42E4">
              <w:rPr>
                <w:rFonts w:ascii="PT Astra Serif" w:hAnsi="PT Astra Serif"/>
                <w:color w:val="392C69"/>
              </w:rPr>
              <w:t>: примечание.</w:t>
            </w:r>
          </w:p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9">
              <w:r w:rsidRPr="000E42E4">
                <w:rPr>
                  <w:rFonts w:ascii="PT Astra Serif" w:hAnsi="PT Astra Serif"/>
                  <w:color w:val="0000FF"/>
                </w:rPr>
                <w:t>подпись</w:t>
              </w:r>
            </w:hyperlink>
            <w:r w:rsidRPr="000E42E4">
              <w:rPr>
                <w:rFonts w:ascii="PT Astra Serif" w:hAnsi="PT Astra Serif"/>
                <w:color w:val="392C69"/>
              </w:rPr>
              <w:t xml:space="preserve"> (ФЗ 06.04.2011 </w:t>
            </w:r>
            <w:hyperlink r:id="rId30">
              <w:r w:rsidRPr="000E42E4">
                <w:rPr>
                  <w:rFonts w:ascii="PT Astra Serif" w:hAnsi="PT Astra Serif"/>
                  <w:color w:val="0000FF"/>
                </w:rPr>
                <w:t>N 63-ФЗ</w:t>
              </w:r>
            </w:hyperlink>
            <w:r w:rsidRPr="000E42E4">
              <w:rPr>
                <w:rFonts w:ascii="PT Astra Serif" w:hAnsi="PT Astra Serif"/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E42E4" w:rsidRPr="000E42E4" w:rsidRDefault="000E42E4">
      <w:pPr>
        <w:pStyle w:val="ConsPlusNormal"/>
        <w:spacing w:before="26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9. Подтвержденные по результатам проверки сведения о недобросовестных участниках закупки, поставщиках (исполнителях, подрядчиках) включаются, за исключением случая, предусмотренного </w:t>
      </w:r>
      <w:hyperlink w:anchor="P131">
        <w:r w:rsidRPr="000E42E4">
          <w:rPr>
            <w:rFonts w:ascii="PT Astra Serif" w:hAnsi="PT Astra Serif"/>
            <w:color w:val="0000FF"/>
          </w:rPr>
          <w:t>пунктом 9(1)</w:t>
        </w:r>
      </w:hyperlink>
      <w:r w:rsidRPr="000E42E4">
        <w:rPr>
          <w:rFonts w:ascii="PT Astra Serif" w:hAnsi="PT Astra Serif"/>
        </w:rPr>
        <w:t xml:space="preserve"> настоящих Правил,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</w:t>
      </w:r>
      <w:r w:rsidRPr="000E42E4">
        <w:rPr>
          <w:rFonts w:ascii="PT Astra Serif" w:hAnsi="PT Astra Serif"/>
        </w:rPr>
        <w:lastRenderedPageBreak/>
        <w:t>собственноручной подписи.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(в ред. </w:t>
      </w:r>
      <w:hyperlink r:id="rId31">
        <w:r w:rsidRPr="000E42E4">
          <w:rPr>
            <w:rFonts w:ascii="PT Astra Serif" w:hAnsi="PT Astra Serif"/>
            <w:color w:val="0000FF"/>
          </w:rPr>
          <w:t>Постановления</w:t>
        </w:r>
      </w:hyperlink>
      <w:r w:rsidRPr="000E42E4">
        <w:rPr>
          <w:rFonts w:ascii="PT Astra Serif" w:hAnsi="PT Astra Serif"/>
        </w:rPr>
        <w:t xml:space="preserve"> Правительства РФ от 09.08.2022 N 1397)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10" w:name="P131"/>
      <w:bookmarkEnd w:id="10"/>
      <w:r w:rsidRPr="000E42E4">
        <w:rPr>
          <w:rFonts w:ascii="PT Astra Serif" w:hAnsi="PT Astra Serif"/>
        </w:rPr>
        <w:t xml:space="preserve">9(1). Сведения о недобросовестных участнике закупки, поставщике (исполнителе, подрядчике) не включаются в реестр в случае, если в результате проведения проверки, предусмотренной </w:t>
      </w:r>
      <w:hyperlink w:anchor="P126">
        <w:r w:rsidRPr="000E42E4">
          <w:rPr>
            <w:rFonts w:ascii="PT Astra Serif" w:hAnsi="PT Astra Serif"/>
            <w:color w:val="0000FF"/>
          </w:rPr>
          <w:t>пунктом 8</w:t>
        </w:r>
      </w:hyperlink>
      <w:r w:rsidRPr="000E42E4">
        <w:rPr>
          <w:rFonts w:ascii="PT Astra Serif" w:hAnsi="PT Astra Serif"/>
        </w:rPr>
        <w:t xml:space="preserve"> настоящих Правил, выявлено, что уклонение от заключения договора, ненадлежащее исполнение договора возникли вследствие обстоятельств непреодолимой силы, то есть чрезвычайных и непредотвратимых при этих условиях обстоятельств, в том числе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К таким обстоятельствам не относится уклонение участника закупки от заключения договора, отказ поставщика (исполнителя, подрядчика) от исполнения договора по причине введения в отношении заказчика указанных санкций и (или) мер ограничительного характера.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 xml:space="preserve">(п. 9(1) введен </w:t>
      </w:r>
      <w:hyperlink r:id="rId32">
        <w:r w:rsidRPr="000E42E4">
          <w:rPr>
            <w:rFonts w:ascii="PT Astra Serif" w:hAnsi="PT Astra Serif"/>
            <w:color w:val="0000FF"/>
          </w:rPr>
          <w:t>Постановлением</w:t>
        </w:r>
      </w:hyperlink>
      <w:r w:rsidRPr="000E42E4">
        <w:rPr>
          <w:rFonts w:ascii="PT Astra Serif" w:hAnsi="PT Astra Serif"/>
        </w:rPr>
        <w:t xml:space="preserve"> Правительства РФ от 09.08.2022 N 1397; в ред. </w:t>
      </w:r>
      <w:hyperlink r:id="rId33">
        <w:r w:rsidRPr="000E42E4">
          <w:rPr>
            <w:rFonts w:ascii="PT Astra Serif" w:hAnsi="PT Astra Serif"/>
            <w:color w:val="0000FF"/>
          </w:rPr>
          <w:t>Постановления</w:t>
        </w:r>
      </w:hyperlink>
      <w:r w:rsidRPr="000E42E4">
        <w:rPr>
          <w:rFonts w:ascii="PT Astra Serif" w:hAnsi="PT Astra Serif"/>
        </w:rPr>
        <w:t xml:space="preserve"> Правительства РФ от 15.10.2022 N 1838)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E42E4">
        <w:rPr>
          <w:rFonts w:ascii="PT Astra Serif" w:hAnsi="PT Astra Serif"/>
        </w:rP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outlineLvl w:val="1"/>
        <w:rPr>
          <w:rFonts w:ascii="PT Astra Serif" w:hAnsi="PT Astra Serif"/>
        </w:rPr>
      </w:pPr>
      <w:r w:rsidRPr="000E42E4">
        <w:rPr>
          <w:rFonts w:ascii="PT Astra Serif" w:hAnsi="PT Astra Serif"/>
        </w:rPr>
        <w:t>Приложение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к Правилам ведения реестра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</w:rPr>
      </w:pPr>
      <w:r w:rsidRPr="000E42E4">
        <w:rPr>
          <w:rFonts w:ascii="PT Astra Serif" w:hAnsi="PT Astra Serif"/>
        </w:rPr>
        <w:t>недобросовестных поставщиков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center"/>
        <w:rPr>
          <w:rFonts w:ascii="PT Astra Serif" w:hAnsi="PT Astra Serif"/>
        </w:rPr>
      </w:pPr>
      <w:bookmarkStart w:id="11" w:name="P144"/>
      <w:bookmarkEnd w:id="11"/>
      <w:r w:rsidRPr="000E42E4">
        <w:rPr>
          <w:rFonts w:ascii="PT Astra Serif" w:hAnsi="PT Astra Serif"/>
        </w:rPr>
        <w:t>Реестр недобросовестных поставщиков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rPr>
          <w:rFonts w:ascii="PT Astra Serif" w:hAnsi="PT Astra Serif"/>
        </w:rPr>
        <w:sectPr w:rsidR="000E42E4" w:rsidRPr="000E42E4" w:rsidSect="00F50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0E42E4" w:rsidRPr="000E42E4" w:rsidTr="000E42E4">
        <w:tc>
          <w:tcPr>
            <w:tcW w:w="1971" w:type="dxa"/>
            <w:vMerge w:val="restart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Основание для расторжения договора</w:t>
            </w:r>
          </w:p>
        </w:tc>
        <w:tc>
          <w:tcPr>
            <w:tcW w:w="2136" w:type="dxa"/>
            <w:vMerge w:val="restart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Дата расторжения договора</w:t>
            </w:r>
          </w:p>
        </w:tc>
      </w:tr>
      <w:tr w:rsidR="000E42E4" w:rsidRPr="000E42E4" w:rsidTr="000E42E4">
        <w:tc>
          <w:tcPr>
            <w:tcW w:w="1971" w:type="dxa"/>
            <w:vMerge/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64" w:type="dxa"/>
            <w:vMerge/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страна</w:t>
            </w:r>
          </w:p>
        </w:tc>
        <w:tc>
          <w:tcPr>
            <w:tcW w:w="279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реквизиты подтверждающего документа</w:t>
            </w:r>
          </w:p>
        </w:tc>
        <w:tc>
          <w:tcPr>
            <w:tcW w:w="131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наименование товаров (работ, услуг)</w:t>
            </w: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34">
              <w:r w:rsidRPr="000E42E4">
                <w:rPr>
                  <w:rFonts w:ascii="PT Astra Serif" w:hAnsi="PT Astra Serif"/>
                  <w:color w:val="0000FF"/>
                </w:rPr>
                <w:t>ОК 004-93</w:t>
              </w:r>
            </w:hyperlink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валюта договора</w:t>
            </w:r>
          </w:p>
        </w:tc>
        <w:tc>
          <w:tcPr>
            <w:tcW w:w="98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цена договора</w:t>
            </w: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36" w:type="dxa"/>
            <w:vMerge/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42E4" w:rsidRPr="000E42E4" w:rsidTr="000E42E4"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</w:t>
            </w:r>
          </w:p>
        </w:tc>
        <w:tc>
          <w:tcPr>
            <w:tcW w:w="246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2</w:t>
            </w: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3</w:t>
            </w:r>
          </w:p>
        </w:tc>
        <w:tc>
          <w:tcPr>
            <w:tcW w:w="1150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4</w:t>
            </w:r>
          </w:p>
        </w:tc>
        <w:tc>
          <w:tcPr>
            <w:tcW w:w="279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5</w:t>
            </w: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6</w:t>
            </w: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7</w:t>
            </w:r>
          </w:p>
        </w:tc>
        <w:tc>
          <w:tcPr>
            <w:tcW w:w="1807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8</w:t>
            </w: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9</w:t>
            </w: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10</w:t>
            </w:r>
          </w:p>
        </w:tc>
        <w:tc>
          <w:tcPr>
            <w:tcW w:w="131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11</w:t>
            </w: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12</w:t>
            </w: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13</w:t>
            </w:r>
          </w:p>
        </w:tc>
        <w:tc>
          <w:tcPr>
            <w:tcW w:w="98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14</w:t>
            </w: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15</w:t>
            </w: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16</w:t>
            </w: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E42E4">
              <w:rPr>
                <w:rFonts w:ascii="PT Astra Serif" w:hAnsi="PT Astra Serif"/>
              </w:rPr>
              <w:t>17</w:t>
            </w:r>
          </w:p>
        </w:tc>
      </w:tr>
      <w:tr w:rsidR="000E42E4" w:rsidRPr="000E42E4" w:rsidTr="000E42E4"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46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50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79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807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31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0E42E4" w:rsidRPr="000E42E4" w:rsidTr="000E42E4"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46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50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79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807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31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0E42E4" w:rsidRPr="000E42E4" w:rsidTr="000E42E4"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46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50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79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807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314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0E42E4" w:rsidRPr="000E42E4" w:rsidRDefault="000E42E4">
      <w:pPr>
        <w:pStyle w:val="ConsPlusNormal"/>
        <w:rPr>
          <w:rFonts w:ascii="PT Astra Serif" w:hAnsi="PT Astra Serif"/>
        </w:rPr>
        <w:sectPr w:rsidR="000E42E4" w:rsidRPr="000E42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12" w:name="_GoBack"/>
      <w:bookmarkEnd w:id="12"/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</w:rPr>
      </w:pPr>
    </w:p>
    <w:p w:rsidR="000E42E4" w:rsidRPr="000E42E4" w:rsidRDefault="000E42E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Утверждены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Российской Федерации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от 22 ноября 2012 г. N 1211</w:t>
      </w:r>
    </w:p>
    <w:p w:rsidR="000E42E4" w:rsidRPr="000E42E4" w:rsidRDefault="000E42E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3" w:name="P244"/>
      <w:bookmarkEnd w:id="13"/>
      <w:r w:rsidRPr="000E42E4">
        <w:rPr>
          <w:rFonts w:ascii="PT Astra Serif" w:hAnsi="PT Astra Serif"/>
          <w:sz w:val="24"/>
          <w:szCs w:val="24"/>
        </w:rPr>
        <w:t>ТРЕБОВАНИЯ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К ТЕХНОЛОГИЧЕСКИМ, ПРОГРАММНЫМ, ЛИНГВИСТИЧЕСКИМ, ПРАВОВЫМ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И ОРГАНИЗАЦИОННЫМ СРЕДСТВАМ ОБЕСПЕЧЕНИЯ ВЕДЕНИЯ РЕЕСТРА</w:t>
      </w:r>
    </w:p>
    <w:p w:rsidR="000E42E4" w:rsidRPr="000E42E4" w:rsidRDefault="000E42E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НЕДОБРОСОВЕСТНЫХ ПОСТАВЩИКОВ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E42E4" w:rsidRPr="000E42E4" w:rsidRDefault="000E42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</w:t>
            </w:r>
            <w:hyperlink r:id="rId35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30.12.2015 N 1509)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42E4" w:rsidRPr="000E42E4" w:rsidRDefault="000E42E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0E42E4" w:rsidRPr="000E42E4" w:rsidRDefault="000E42E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42E4" w:rsidRPr="000E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0E42E4" w:rsidRPr="000E42E4" w:rsidRDefault="000E42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36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подпись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(ФЗ 06.04.2011 </w:t>
            </w:r>
            <w:hyperlink r:id="rId37">
              <w:r w:rsidRPr="000E42E4">
                <w:rPr>
                  <w:rFonts w:ascii="PT Astra Serif" w:hAnsi="PT Astra Serif"/>
                  <w:color w:val="0000FF"/>
                  <w:sz w:val="24"/>
                  <w:szCs w:val="24"/>
                </w:rPr>
                <w:t>N 63-ФЗ</w:t>
              </w:r>
            </w:hyperlink>
            <w:r w:rsidRPr="000E42E4">
              <w:rPr>
                <w:rFonts w:ascii="PT Astra Serif" w:hAnsi="PT Astra Serif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2E4" w:rsidRPr="000E42E4" w:rsidRDefault="000E42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42E4" w:rsidRPr="000E42E4" w:rsidRDefault="000E42E4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а) применение средств электронной цифровой подписи или иных аналогов собственноручной подписи;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б) применение средств антивирусной защиты;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г) ограничение доступа к техническим средствам, на которых размещена и функционирует информационная система;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</w:t>
      </w:r>
      <w:r w:rsidRPr="000E42E4">
        <w:rPr>
          <w:rFonts w:ascii="PT Astra Serif" w:hAnsi="PT Astra Serif"/>
          <w:sz w:val="24"/>
          <w:szCs w:val="24"/>
        </w:rPr>
        <w:lastRenderedPageBreak/>
        <w:t>(исполнители, подрядчики)).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(в ред. </w:t>
      </w:r>
      <w:hyperlink r:id="rId38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30.12.2015 N 1509)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3. Информационная система должна обеспечивать: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>
        <w:r w:rsidRPr="000E42E4">
          <w:rPr>
            <w:rFonts w:ascii="PT Astra Serif" w:hAnsi="PT Astra Serif"/>
            <w:color w:val="0000FF"/>
            <w:sz w:val="24"/>
            <w:szCs w:val="24"/>
          </w:rPr>
          <w:t>перечнем</w:t>
        </w:r>
      </w:hyperlink>
      <w:r w:rsidRPr="000E42E4">
        <w:rPr>
          <w:rFonts w:ascii="PT Astra Serif" w:hAnsi="PT Astra Serif"/>
          <w:sz w:val="24"/>
          <w:szCs w:val="24"/>
        </w:rP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(в ред. </w:t>
      </w:r>
      <w:hyperlink r:id="rId39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30.12.2015 N 1509)</w:t>
      </w:r>
    </w:p>
    <w:p w:rsidR="000E42E4" w:rsidRPr="000E42E4" w:rsidRDefault="000E42E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>4. Настоящие требования также применяются к средствам обеспечения пользования единой информационной системой.</w:t>
      </w:r>
    </w:p>
    <w:p w:rsidR="000E42E4" w:rsidRPr="000E42E4" w:rsidRDefault="000E42E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E42E4">
        <w:rPr>
          <w:rFonts w:ascii="PT Astra Serif" w:hAnsi="PT Astra Serif"/>
          <w:sz w:val="24"/>
          <w:szCs w:val="24"/>
        </w:rPr>
        <w:t xml:space="preserve">(в ред. </w:t>
      </w:r>
      <w:hyperlink r:id="rId40">
        <w:r w:rsidRPr="000E42E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E42E4">
        <w:rPr>
          <w:rFonts w:ascii="PT Astra Serif" w:hAnsi="PT Astra Serif"/>
          <w:sz w:val="24"/>
          <w:szCs w:val="24"/>
        </w:rPr>
        <w:t xml:space="preserve"> Правительства РФ от 30.12.2015 N 1509)</w:t>
      </w: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E42E4" w:rsidRPr="000E42E4" w:rsidRDefault="000E42E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B02E59" w:rsidRPr="000E42E4" w:rsidRDefault="00B02E59">
      <w:pPr>
        <w:rPr>
          <w:rFonts w:ascii="PT Astra Serif" w:hAnsi="PT Astra Serif"/>
          <w:sz w:val="24"/>
          <w:szCs w:val="24"/>
        </w:rPr>
      </w:pPr>
    </w:p>
    <w:sectPr w:rsidR="00B02E59" w:rsidRPr="000E42E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4"/>
    <w:rsid w:val="000E42E4"/>
    <w:rsid w:val="00B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0023-4986-4B4B-AD0F-73F136D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2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2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42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0E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9AAC5F1E293DEDBB6763CD3242D703952C234A393A8D773FB5C5B19862E534C24E07DB14468E70CC2BE46F30E02DEE9A28EABD1F252DAEh1F9N" TargetMode="External"/><Relationship Id="rId18" Type="http://schemas.openxmlformats.org/officeDocument/2006/relationships/hyperlink" Target="consultantplus://offline/ref=C49AAC5F1E293DEDBB6763CD3242D703902728463E3B8D773FB5C5B19862E534C24E07DB14468D79C82BE46F30E02DEE9A28EABD1F252DAEh1F9N" TargetMode="External"/><Relationship Id="rId26" Type="http://schemas.openxmlformats.org/officeDocument/2006/relationships/hyperlink" Target="consultantplus://offline/ref=C49AAC5F1E293DEDBB6763CD3242D7039026224336358D773FB5C5B19862E534C24E07DB14468D70CD2BE46F30E02DEE9A28EABD1F252DAEh1F9N" TargetMode="External"/><Relationship Id="rId39" Type="http://schemas.openxmlformats.org/officeDocument/2006/relationships/hyperlink" Target="consultantplus://offline/ref=C49AAC5F1E293DEDBB6763CD3242D703972D2342363F8D773FB5C5B19862E534C24E07DB14468D73CA2BE46F30E02DEE9A28EABD1F252DAEh1F9N" TargetMode="External"/><Relationship Id="rId21" Type="http://schemas.openxmlformats.org/officeDocument/2006/relationships/hyperlink" Target="consultantplus://offline/ref=C49AAC5F1E293DEDBB6763CD3242D703902728463E3B8D773FB5C5B19862E534C24E07DB14468D79C82BE46F30E02DEE9A28EABD1F252DAEh1F9N" TargetMode="External"/><Relationship Id="rId34" Type="http://schemas.openxmlformats.org/officeDocument/2006/relationships/hyperlink" Target="consultantplus://offline/ref=C49AAC5F1E293DEDBB6763CD3242D7039520284236398D773FB5C5B19862E534D04E5FD715439371CC3EB23E76hBF6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49AAC5F1E293DEDBB6763CD3242D7039026224336358D773FB5C5B19862E534C24E07DB14468D70CD2BE46F30E02DEE9A28EABD1F252DAEh1F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9AAC5F1E293DEDBB6763CD3242D70390262F4339398D773FB5C5B19862E534C24E07DB14468E71CA2BE46F30E02DEE9A28EABD1F252DAEh1F9N" TargetMode="External"/><Relationship Id="rId20" Type="http://schemas.openxmlformats.org/officeDocument/2006/relationships/hyperlink" Target="consultantplus://offline/ref=C49AAC5F1E293DEDBB6763CD3242D70390262F4339398D773FB5C5B19862E534C24E07DB14468E71C82BE46F30E02DEE9A28EABD1F252DAEh1F9N" TargetMode="External"/><Relationship Id="rId29" Type="http://schemas.openxmlformats.org/officeDocument/2006/relationships/hyperlink" Target="consultantplus://offline/ref=C49AAC5F1E293DEDBB6763CD3242D70390272E4A373B8D773FB5C5B19862E534C24E07DB14468D75CF2BE46F30E02DEE9A28EABD1F252DAEh1F9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AAC5F1E293DEDBB6763CD3242D70390262F4339398D773FB5C5B19862E534C24E07DB14468F78C72BE46F30E02DEE9A28EABD1F252DAEh1F9N" TargetMode="External"/><Relationship Id="rId11" Type="http://schemas.openxmlformats.org/officeDocument/2006/relationships/hyperlink" Target="consultantplus://offline/ref=C49AAC5F1E293DEDBB6763CD3242D7039026224B3E3F8D773FB5C5B19862E534D04E5FD715439371CC3EB23E76hBF6N" TargetMode="External"/><Relationship Id="rId24" Type="http://schemas.openxmlformats.org/officeDocument/2006/relationships/hyperlink" Target="consultantplus://offline/ref=C49AAC5F1E293DEDBB6763CD3242D703972D2342363F8D773FB5C5B19862E534C24E07DB14468D70C72BE46F30E02DEE9A28EABD1F252DAEh1F9N" TargetMode="External"/><Relationship Id="rId32" Type="http://schemas.openxmlformats.org/officeDocument/2006/relationships/hyperlink" Target="consultantplus://offline/ref=C49AAC5F1E293DEDBB6763CD3242D70390262F4339398D773FB5C5B19862E534C24E07DB14468E71C72BE46F30E02DEE9A28EABD1F252DAEh1F9N" TargetMode="External"/><Relationship Id="rId37" Type="http://schemas.openxmlformats.org/officeDocument/2006/relationships/hyperlink" Target="consultantplus://offline/ref=C49AAC5F1E293DEDBB6763CD3242D70390272E4A373B8D773FB5C5B19862E534C24E07DB14468F70C72BE46F30E02DEE9A28EABD1F252DAEh1F9N" TargetMode="External"/><Relationship Id="rId40" Type="http://schemas.openxmlformats.org/officeDocument/2006/relationships/hyperlink" Target="consultantplus://offline/ref=C49AAC5F1E293DEDBB6763CD3242D703972D2342363F8D773FB5C5B19862E534C24E07DB14468D73CA2BE46F30E02DEE9A28EABD1F252DAEh1F9N" TargetMode="External"/><Relationship Id="rId5" Type="http://schemas.openxmlformats.org/officeDocument/2006/relationships/hyperlink" Target="consultantplus://offline/ref=C49AAC5F1E293DEDBB6763CD3242D703972D2342363F8D773FB5C5B19862E534C24E07DB14468D70C62BE46F30E02DEE9A28EABD1F252DAEh1F9N" TargetMode="External"/><Relationship Id="rId15" Type="http://schemas.openxmlformats.org/officeDocument/2006/relationships/hyperlink" Target="consultantplus://offline/ref=C49AAC5F1E293DEDBB6763CD3242D70390262F4339398D773FB5C5B19862E534C24E07DB14468E71CC2BE46F30E02DEE9A28EABD1F252DAEh1F9N" TargetMode="External"/><Relationship Id="rId23" Type="http://schemas.openxmlformats.org/officeDocument/2006/relationships/hyperlink" Target="consultantplus://offline/ref=C49AAC5F1E293DEDBB6763CD3242D70390272E4A373B8D773FB5C5B19862E534C24E07DB14468F70C72BE46F30E02DEE9A28EABD1F252DAEh1F9N" TargetMode="External"/><Relationship Id="rId28" Type="http://schemas.openxmlformats.org/officeDocument/2006/relationships/hyperlink" Target="consultantplus://offline/ref=C49AAC5F1E293DEDBB6763CD3242D703972D2342363F8D773FB5C5B19862E534C24E07DB14468D73CF2BE46F30E02DEE9A28EABD1F252DAEh1F9N" TargetMode="External"/><Relationship Id="rId36" Type="http://schemas.openxmlformats.org/officeDocument/2006/relationships/hyperlink" Target="consultantplus://offline/ref=C49AAC5F1E293DEDBB6763CD3242D70390272E4A373B8D773FB5C5B19862E534C24E07DB14468D75CF2BE46F30E02DEE9A28EABD1F252DAEh1F9N" TargetMode="External"/><Relationship Id="rId10" Type="http://schemas.openxmlformats.org/officeDocument/2006/relationships/hyperlink" Target="consultantplus://offline/ref=C49AAC5F1E293DEDBB6763CD3242D70390262F4339398D773FB5C5B19862E534C24E07DB14468E71CE2BE46F30E02DEE9A28EABD1F252DAEh1F9N" TargetMode="External"/><Relationship Id="rId19" Type="http://schemas.openxmlformats.org/officeDocument/2006/relationships/hyperlink" Target="consultantplus://offline/ref=C49AAC5F1E293DEDBB6763CD3242D703902728463E3B8D773FB5C5B19862E534C24E07DB14468D79C82BE46F30E02DEE9A28EABD1F252DAEh1F9N" TargetMode="External"/><Relationship Id="rId31" Type="http://schemas.openxmlformats.org/officeDocument/2006/relationships/hyperlink" Target="consultantplus://offline/ref=C49AAC5F1E293DEDBB6763CD3242D70390262F4339398D773FB5C5B19862E534C24E07DB14468E71C62BE46F30E02DEE9A28EABD1F252DAEh1F9N" TargetMode="External"/><Relationship Id="rId4" Type="http://schemas.openxmlformats.org/officeDocument/2006/relationships/hyperlink" Target="consultantplus://offline/ref=C49AAC5F1E293DEDBB6763CD3242D703952C234A393A8D773FB5C5B19862E534C24E07DB14468E70CE2BE46F30E02DEE9A28EABD1F252DAEh1F9N" TargetMode="External"/><Relationship Id="rId9" Type="http://schemas.openxmlformats.org/officeDocument/2006/relationships/hyperlink" Target="consultantplus://offline/ref=C49AAC5F1E293DEDBB6763CD3242D703952C234A393A8D773FB5C5B19862E534C24E07DB14468E70CE2BE46F30E02DEE9A28EABD1F252DAEh1F9N" TargetMode="External"/><Relationship Id="rId14" Type="http://schemas.openxmlformats.org/officeDocument/2006/relationships/hyperlink" Target="consultantplus://offline/ref=C49AAC5F1E293DEDBB6763CD3242D70390262F4339398D773FB5C5B19862E534C24E07DB14468E71CF2BE46F30E02DEE9A28EABD1F252DAEh1F9N" TargetMode="External"/><Relationship Id="rId22" Type="http://schemas.openxmlformats.org/officeDocument/2006/relationships/hyperlink" Target="consultantplus://offline/ref=C49AAC5F1E293DEDBB6763CD3242D70390272E4A373B8D773FB5C5B19862E534C24E07DB14468D75CF2BE46F30E02DEE9A28EABD1F252DAEh1F9N" TargetMode="External"/><Relationship Id="rId27" Type="http://schemas.openxmlformats.org/officeDocument/2006/relationships/hyperlink" Target="consultantplus://offline/ref=C49AAC5F1E293DEDBB6763CD3242D703972D2342363F8D773FB5C5B19862E534C24E07DB14468D73CE2BE46F30E02DEE9A28EABD1F252DAEh1F9N" TargetMode="External"/><Relationship Id="rId30" Type="http://schemas.openxmlformats.org/officeDocument/2006/relationships/hyperlink" Target="consultantplus://offline/ref=C49AAC5F1E293DEDBB6763CD3242D70390272E4A373B8D773FB5C5B19862E534C24E07DB14468F70C72BE46F30E02DEE9A28EABD1F252DAEh1F9N" TargetMode="External"/><Relationship Id="rId35" Type="http://schemas.openxmlformats.org/officeDocument/2006/relationships/hyperlink" Target="consultantplus://offline/ref=C49AAC5F1E293DEDBB6763CD3242D703972D2342363F8D773FB5C5B19862E534C24E07DB14468D73CC2BE46F30E02DEE9A28EABD1F252DAEh1F9N" TargetMode="External"/><Relationship Id="rId8" Type="http://schemas.openxmlformats.org/officeDocument/2006/relationships/hyperlink" Target="consultantplus://offline/ref=C49AAC5F1E293DEDBB6763CD3242D703902728463E3B8D773FB5C5B19862E534C24E07DB14468D78C62BE46F30E02DEE9A28EABD1F252DAEh1F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9AAC5F1E293DEDBB6763CD3242D703952C234A393A8D773FB5C5B19862E534C24E07DB14468E70CF2BE46F30E02DEE9A28EABD1F252DAEh1F9N" TargetMode="External"/><Relationship Id="rId17" Type="http://schemas.openxmlformats.org/officeDocument/2006/relationships/hyperlink" Target="consultantplus://offline/ref=C49AAC5F1E293DEDBB6763CD3242D70390262F4339398D773FB5C5B19862E534C24E07DB14468E71CB2BE46F30E02DEE9A28EABD1F252DAEh1F9N" TargetMode="External"/><Relationship Id="rId25" Type="http://schemas.openxmlformats.org/officeDocument/2006/relationships/hyperlink" Target="consultantplus://offline/ref=C49AAC5F1E293DEDBB6763CD3242D70390262F4339398D773FB5C5B19862E534C24E07DB14468E71C92BE46F30E02DEE9A28EABD1F252DAEh1F9N" TargetMode="External"/><Relationship Id="rId33" Type="http://schemas.openxmlformats.org/officeDocument/2006/relationships/hyperlink" Target="consultantplus://offline/ref=C49AAC5F1E293DEDBB6763CD3242D7039026224336358D773FB5C5B19862E534C24E07DB14468D70CD2BE46F30E02DEE9A28EABD1F252DAEh1F9N" TargetMode="External"/><Relationship Id="rId38" Type="http://schemas.openxmlformats.org/officeDocument/2006/relationships/hyperlink" Target="consultantplus://offline/ref=C49AAC5F1E293DEDBB6763CD3242D703972D2342363F8D773FB5C5B19862E534C24E07DB14468D73CD2BE46F30E02DEE9A28EABD1F252DAEh1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2023-02-15T13:05:00Z</dcterms:created>
  <dcterms:modified xsi:type="dcterms:W3CDTF">2023-02-15T13:07:00Z</dcterms:modified>
</cp:coreProperties>
</file>