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E00" w:rsidRPr="00D27E00" w:rsidRDefault="00D27E00" w:rsidP="00D27E00">
      <w:pPr>
        <w:pStyle w:val="ConsPlusTitle"/>
        <w:jc w:val="center"/>
        <w:outlineLvl w:val="0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ПРАВИТЕЛЬСТВО РОССИЙСКОЙ ФЕДЕРАЦИИ</w:t>
      </w:r>
    </w:p>
    <w:p w:rsidR="00D27E00" w:rsidRPr="00D27E00" w:rsidRDefault="00D27E00" w:rsidP="00D27E00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D27E00" w:rsidRPr="00D27E00" w:rsidRDefault="00D27E00" w:rsidP="00D27E0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РАСПОРЯЖЕНИЕ</w:t>
      </w:r>
    </w:p>
    <w:p w:rsidR="00D27E00" w:rsidRPr="00D27E00" w:rsidRDefault="00D27E00" w:rsidP="00D27E0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от 21 марта 2016 г. N 475-р</w:t>
      </w:r>
    </w:p>
    <w:p w:rsidR="00D27E00" w:rsidRPr="00D27E00" w:rsidRDefault="00D27E00" w:rsidP="00D27E00">
      <w:pPr>
        <w:pStyle w:val="ConsPlusNormal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27E00" w:rsidRPr="00D27E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00" w:rsidRPr="00D27E00" w:rsidRDefault="00D27E00" w:rsidP="00D27E0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00" w:rsidRPr="00D27E00" w:rsidRDefault="00D27E00" w:rsidP="00D27E0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7E00" w:rsidRPr="00D27E00" w:rsidRDefault="00D27E00" w:rsidP="00D27E0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E00">
              <w:rPr>
                <w:rFonts w:ascii="PT Astra Serif" w:hAnsi="PT Astra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27E00" w:rsidRPr="00D27E00" w:rsidRDefault="00D27E00" w:rsidP="00D27E0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E00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(в ред. распоряжений Правительства РФ от 16.07.2016 </w:t>
            </w:r>
            <w:hyperlink r:id="rId4">
              <w:r w:rsidRPr="00D27E00">
                <w:rPr>
                  <w:rFonts w:ascii="PT Astra Serif" w:hAnsi="PT Astra Serif"/>
                  <w:color w:val="0000FF"/>
                  <w:sz w:val="24"/>
                  <w:szCs w:val="24"/>
                </w:rPr>
                <w:t>N 1514-р</w:t>
              </w:r>
            </w:hyperlink>
            <w:r w:rsidRPr="00D27E00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D27E00" w:rsidRPr="00D27E00" w:rsidRDefault="00D27E00" w:rsidP="00D27E0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E00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08.12.2016 </w:t>
            </w:r>
            <w:hyperlink r:id="rId5">
              <w:r w:rsidRPr="00D27E00">
                <w:rPr>
                  <w:rFonts w:ascii="PT Astra Serif" w:hAnsi="PT Astra Serif"/>
                  <w:color w:val="0000FF"/>
                  <w:sz w:val="24"/>
                  <w:szCs w:val="24"/>
                </w:rPr>
                <w:t>N 2623-р</w:t>
              </w:r>
            </w:hyperlink>
            <w:r w:rsidRPr="00D27E00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18.11.2020 </w:t>
            </w:r>
            <w:hyperlink r:id="rId6">
              <w:r w:rsidRPr="00D27E00">
                <w:rPr>
                  <w:rFonts w:ascii="PT Astra Serif" w:hAnsi="PT Astra Serif"/>
                  <w:color w:val="0000FF"/>
                  <w:sz w:val="24"/>
                  <w:szCs w:val="24"/>
                </w:rPr>
                <w:t>N 3021-р</w:t>
              </w:r>
            </w:hyperlink>
            <w:r w:rsidRPr="00D27E00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16.06.2021 </w:t>
            </w:r>
            <w:hyperlink r:id="rId7">
              <w:r w:rsidRPr="00D27E00">
                <w:rPr>
                  <w:rFonts w:ascii="PT Astra Serif" w:hAnsi="PT Astra Serif"/>
                  <w:color w:val="0000FF"/>
                  <w:sz w:val="24"/>
                  <w:szCs w:val="24"/>
                </w:rPr>
                <w:t>N 1621-р</w:t>
              </w:r>
            </w:hyperlink>
            <w:r w:rsidRPr="00D27E00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D27E00" w:rsidRPr="00D27E00" w:rsidRDefault="00D27E00" w:rsidP="00D27E0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E00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24.06.2022 </w:t>
            </w:r>
            <w:hyperlink r:id="rId8">
              <w:r w:rsidRPr="00D27E00">
                <w:rPr>
                  <w:rFonts w:ascii="PT Astra Serif" w:hAnsi="PT Astra Serif"/>
                  <w:color w:val="0000FF"/>
                  <w:sz w:val="24"/>
                  <w:szCs w:val="24"/>
                </w:rPr>
                <w:t>N 1683-р</w:t>
              </w:r>
            </w:hyperlink>
            <w:r w:rsidRPr="00D27E00">
              <w:rPr>
                <w:rFonts w:ascii="PT Astra Serif" w:hAnsi="PT Astra Serif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00" w:rsidRPr="00D27E00" w:rsidRDefault="00D27E00" w:rsidP="00D27E0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27E00" w:rsidRPr="00D27E00" w:rsidRDefault="00D27E00" w:rsidP="00D27E00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 xml:space="preserve">В соответствии с Федеральным </w:t>
      </w:r>
      <w:hyperlink r:id="rId9">
        <w:r w:rsidRPr="00D27E00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D27E00">
        <w:rPr>
          <w:rFonts w:ascii="PT Astra Serif" w:hAnsi="PT Astra Serif"/>
          <w:sz w:val="24"/>
          <w:szCs w:val="24"/>
        </w:rPr>
        <w:t xml:space="preserve"> "О закупках товаров, работ, услуг отдельными видами юридических лиц" утвердить прилагаемый </w:t>
      </w:r>
      <w:hyperlink w:anchor="P25">
        <w:r w:rsidRPr="00D27E00">
          <w:rPr>
            <w:rFonts w:ascii="PT Astra Serif" w:hAnsi="PT Astra Serif"/>
            <w:color w:val="0000FF"/>
            <w:sz w:val="24"/>
            <w:szCs w:val="24"/>
          </w:rPr>
          <w:t>перечень</w:t>
        </w:r>
      </w:hyperlink>
      <w:r w:rsidRPr="00D27E00">
        <w:rPr>
          <w:rFonts w:ascii="PT Astra Serif" w:hAnsi="PT Astra Serif"/>
          <w:sz w:val="24"/>
          <w:szCs w:val="24"/>
        </w:rPr>
        <w:t xml:space="preserve"> конкретных юридических лиц, указанных в </w:t>
      </w:r>
      <w:hyperlink r:id="rId10">
        <w:r w:rsidRPr="00D27E00">
          <w:rPr>
            <w:rFonts w:ascii="PT Astra Serif" w:hAnsi="PT Astra Serif"/>
            <w:color w:val="0000FF"/>
            <w:sz w:val="24"/>
            <w:szCs w:val="24"/>
          </w:rPr>
          <w:t>части 2 статьи 1</w:t>
        </w:r>
      </w:hyperlink>
      <w:r w:rsidRPr="00D27E00">
        <w:rPr>
          <w:rFonts w:ascii="PT Astra Serif" w:hAnsi="PT Astra Serif"/>
          <w:sz w:val="24"/>
          <w:szCs w:val="24"/>
        </w:rPr>
        <w:t xml:space="preserve"> этого Федерального закона, которые обязаны осуществить закупку инновационной продукции, высокотехнологичной продукции, в том числе у субъектов малого и среднего предпринимательства.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27E00" w:rsidRPr="00D27E00" w:rsidRDefault="00D27E00" w:rsidP="00D27E00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Председатель Правительства</w:t>
      </w:r>
    </w:p>
    <w:p w:rsidR="00D27E00" w:rsidRPr="00D27E00" w:rsidRDefault="00D27E00" w:rsidP="00D27E00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Российской Федерации</w:t>
      </w:r>
    </w:p>
    <w:p w:rsidR="00D27E00" w:rsidRPr="00D27E00" w:rsidRDefault="00D27E00" w:rsidP="00D27E00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Д.МЕДВЕДЕВ</w:t>
      </w:r>
    </w:p>
    <w:p w:rsidR="00D27E00" w:rsidRPr="00D27E00" w:rsidRDefault="00D27E00" w:rsidP="00D27E00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D27E00" w:rsidRPr="00D27E00" w:rsidRDefault="00D27E00" w:rsidP="00D27E00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D27E00" w:rsidRPr="00D27E00" w:rsidRDefault="00D27E00" w:rsidP="00D27E00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D27E00" w:rsidRPr="00D27E00" w:rsidRDefault="00D27E00" w:rsidP="00D27E00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D27E00" w:rsidRPr="00D27E00" w:rsidRDefault="00D27E00" w:rsidP="00D27E00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D27E00" w:rsidRPr="00D27E00" w:rsidRDefault="00D27E00" w:rsidP="00D27E00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Утвержден</w:t>
      </w:r>
    </w:p>
    <w:p w:rsidR="00D27E00" w:rsidRPr="00D27E00" w:rsidRDefault="00D27E00" w:rsidP="00D27E00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распоряжением Правительства</w:t>
      </w:r>
    </w:p>
    <w:p w:rsidR="00D27E00" w:rsidRPr="00D27E00" w:rsidRDefault="00D27E00" w:rsidP="00D27E00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Российской Федерации</w:t>
      </w:r>
    </w:p>
    <w:p w:rsidR="00D27E00" w:rsidRPr="00D27E00" w:rsidRDefault="00D27E00" w:rsidP="00D27E00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от 21 марта 2016 г. N 475-р</w:t>
      </w:r>
    </w:p>
    <w:p w:rsidR="00D27E00" w:rsidRPr="00D27E00" w:rsidRDefault="00D27E00" w:rsidP="00D27E00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D27E00" w:rsidRPr="00D27E00" w:rsidRDefault="00D27E00" w:rsidP="00D27E0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0" w:name="P25"/>
      <w:bookmarkEnd w:id="0"/>
      <w:r w:rsidRPr="00D27E00">
        <w:rPr>
          <w:rFonts w:ascii="PT Astra Serif" w:hAnsi="PT Astra Serif"/>
          <w:sz w:val="24"/>
          <w:szCs w:val="24"/>
        </w:rPr>
        <w:t>ПЕРЕЧЕНЬ</w:t>
      </w:r>
    </w:p>
    <w:p w:rsidR="00D27E00" w:rsidRPr="00D27E00" w:rsidRDefault="00D27E00" w:rsidP="00D27E0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КОНКРЕТНЫХ ЮРИДИЧЕСКИХ ЛИЦ, КОТОРЫЕ ОБЯЗАНЫ ОСУЩЕСТВИТЬ</w:t>
      </w:r>
    </w:p>
    <w:p w:rsidR="00D27E00" w:rsidRPr="00D27E00" w:rsidRDefault="00D27E00" w:rsidP="00D27E0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ЗАКУПКУ ИННОВАЦИОННОЙ ПРОДУКЦИИ, ВЫСОКОТЕХНОЛОГИЧНОЙ</w:t>
      </w:r>
    </w:p>
    <w:p w:rsidR="00D27E00" w:rsidRPr="00D27E00" w:rsidRDefault="00D27E00" w:rsidP="00D27E0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ПРОДУКЦИИ, В ТОМ ЧИСЛЕ У СУБЪЕКТОВ МАЛОГО</w:t>
      </w:r>
    </w:p>
    <w:p w:rsidR="00D27E00" w:rsidRPr="00D27E00" w:rsidRDefault="00D27E00" w:rsidP="00D27E0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И СРЕДНЕГО ПРЕДПРИНИМАТЕЛЬСТВА</w:t>
      </w:r>
    </w:p>
    <w:p w:rsidR="00D27E00" w:rsidRPr="00D27E00" w:rsidRDefault="00D27E00" w:rsidP="00D27E00">
      <w:pPr>
        <w:pStyle w:val="ConsPlusNormal"/>
        <w:rPr>
          <w:rFonts w:ascii="PT Astra Serif" w:hAnsi="PT Astra Serif"/>
          <w:sz w:val="24"/>
          <w:szCs w:val="24"/>
        </w:rPr>
      </w:pPr>
    </w:p>
    <w:p w:rsidR="00D27E00" w:rsidRPr="00D27E00" w:rsidRDefault="00D27E00" w:rsidP="00D27E00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D27E00" w:rsidRPr="00D27E00" w:rsidRDefault="00D27E00" w:rsidP="00D27E00">
      <w:pPr>
        <w:pStyle w:val="ConsPlusNormal"/>
        <w:ind w:firstLine="539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1. Акционерное общество "Научно-производственная корпорация "Уралвагонзавод" имени Ф.Э. Дзержинского", г. Нижний Тагил</w:t>
      </w:r>
    </w:p>
    <w:p w:rsidR="00D27E00" w:rsidRPr="00D27E00" w:rsidRDefault="00D27E00" w:rsidP="00D27E00">
      <w:pPr>
        <w:pStyle w:val="ConsPlusNormal"/>
        <w:ind w:firstLine="539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2. Государственная компания "Российские автомобильные дороги", г. Москва</w:t>
      </w:r>
    </w:p>
    <w:p w:rsidR="00D27E00" w:rsidRPr="00D27E00" w:rsidRDefault="00D27E00" w:rsidP="00D27E00">
      <w:pPr>
        <w:pStyle w:val="ConsPlusNormal"/>
        <w:ind w:firstLine="539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3. Публичное акционерное общество "Газпром", г. Москва</w:t>
      </w:r>
    </w:p>
    <w:p w:rsidR="00D27E00" w:rsidRPr="00D27E00" w:rsidRDefault="00D27E00" w:rsidP="00D27E00">
      <w:pPr>
        <w:pStyle w:val="ConsPlusNormal"/>
        <w:ind w:firstLine="539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4. Публичное акционерное общество "Федеральная сетевая компания Единой энергетической системы", г. Москва</w:t>
      </w:r>
    </w:p>
    <w:p w:rsidR="00D27E00" w:rsidRPr="00D27E00" w:rsidRDefault="00D27E00" w:rsidP="00D27E00">
      <w:pPr>
        <w:pStyle w:val="ConsPlusNormal"/>
        <w:ind w:firstLine="539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5. Публичное акционерное общество междугородной и международной электрической связи "Ростелеком", г. Санкт-Петербург</w:t>
      </w:r>
    </w:p>
    <w:p w:rsidR="00D27E00" w:rsidRPr="00D27E00" w:rsidRDefault="00D27E00" w:rsidP="00D27E00">
      <w:pPr>
        <w:pStyle w:val="ConsPlusNormal"/>
        <w:ind w:firstLine="539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6. Публичное акционерное общество "Аэрофлот - российские авиалинии", г. Москва</w:t>
      </w:r>
    </w:p>
    <w:p w:rsidR="00D27E00" w:rsidRPr="00D27E00" w:rsidRDefault="00D27E00" w:rsidP="00D27E00">
      <w:pPr>
        <w:pStyle w:val="ConsPlusNormal"/>
        <w:ind w:firstLine="539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7. Акционерная компания "АЛРОСА" (публичное акционерное общество), г. Мирный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8. Открытое акционерное общество "Российские железные дороги", г. Москва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 xml:space="preserve">9. Исключен с 1 января 2017 года. - </w:t>
      </w:r>
      <w:hyperlink r:id="rId11">
        <w:r w:rsidRPr="00D27E00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D27E00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10. Акционерное общество "Ленинградский Северный завод", г. Санкт-Петербург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 xml:space="preserve">11. Исключен. - </w:t>
      </w:r>
      <w:hyperlink r:id="rId12">
        <w:r w:rsidRPr="00D27E00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D27E00">
        <w:rPr>
          <w:rFonts w:ascii="PT Astra Serif" w:hAnsi="PT Astra Serif"/>
          <w:sz w:val="24"/>
          <w:szCs w:val="24"/>
        </w:rPr>
        <w:t xml:space="preserve"> Правительства РФ от 24.06.2022 N 1683-р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lastRenderedPageBreak/>
        <w:t>12. Открытое акционерное общество "Загорский оптико-механический завод", г. Сергиев Посад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13. Акционерное общество "Государственный оптический институт имени С.И. Вавилова", г. Санкт-Петербург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14. Акционерное общество "Швабе - Исследования", г. Москва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15. Акционерное общество "Швабе - Оборона и Защита", г. Новосибирск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 xml:space="preserve">16. Исключен. - </w:t>
      </w:r>
      <w:hyperlink r:id="rId13">
        <w:r w:rsidRPr="00D27E00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D27E00">
        <w:rPr>
          <w:rFonts w:ascii="PT Astra Serif" w:hAnsi="PT Astra Serif"/>
          <w:sz w:val="24"/>
          <w:szCs w:val="24"/>
        </w:rPr>
        <w:t xml:space="preserve"> Правительства РФ от 16.06.2021 N 1621-р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17. Открытое акционерное общество "Научно-производственное объединение "Государственный институт прикладной оптики", г. Казань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18. Публичное акционерное общество "Красногорский завод им. С.А. Зверева", г. Красногорск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19. Открытое акционерное общество "Швабе - Фотосистемы", г. Москва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20. Акционерное общество "Швабе - Фотоприбор", г. Москва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21. Акционерное общество "Научно-исследовательский институт "Полюс" им. М.Ф. Стельмаха", г. Москва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22. Акционерное общество "Швабе - Приборы", г. Новосибирск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23. Акционерное общество "</w:t>
      </w:r>
      <w:proofErr w:type="spellStart"/>
      <w:r w:rsidRPr="00D27E00">
        <w:rPr>
          <w:rFonts w:ascii="PT Astra Serif" w:hAnsi="PT Astra Serif"/>
          <w:sz w:val="24"/>
          <w:szCs w:val="24"/>
        </w:rPr>
        <w:t>Лыткаринский</w:t>
      </w:r>
      <w:proofErr w:type="spellEnd"/>
      <w:r w:rsidRPr="00D27E00">
        <w:rPr>
          <w:rFonts w:ascii="PT Astra Serif" w:hAnsi="PT Astra Serif"/>
          <w:sz w:val="24"/>
          <w:szCs w:val="24"/>
        </w:rPr>
        <w:t xml:space="preserve"> завод оптического стекла", г. Лыткарино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24. Акционерное общество "Концерн "Автоматика", г. Москва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25. Акционерное общество "Центральное конструкторское бюро морской техники "Рубин", г. Санкт-Петербург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26. Акционерное общество "Производственное объединение "Северное машиностроительное предприятие", г. Северодвинск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 xml:space="preserve">27. Общество с ограниченной ответственностью "Научно-исследовательский институт транспорта нефти и нефтепродуктов </w:t>
      </w:r>
      <w:proofErr w:type="spellStart"/>
      <w:r w:rsidRPr="00D27E00">
        <w:rPr>
          <w:rFonts w:ascii="PT Astra Serif" w:hAnsi="PT Astra Serif"/>
          <w:sz w:val="24"/>
          <w:szCs w:val="24"/>
        </w:rPr>
        <w:t>Транснефть</w:t>
      </w:r>
      <w:proofErr w:type="spellEnd"/>
      <w:r w:rsidRPr="00D27E00">
        <w:rPr>
          <w:rFonts w:ascii="PT Astra Serif" w:hAnsi="PT Astra Serif"/>
          <w:sz w:val="24"/>
          <w:szCs w:val="24"/>
        </w:rPr>
        <w:t>", г. Москва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 xml:space="preserve">28. Публичное акционерное общество "Федеральная гидрогенерирующая компания - </w:t>
      </w:r>
      <w:proofErr w:type="spellStart"/>
      <w:r w:rsidRPr="00D27E00">
        <w:rPr>
          <w:rFonts w:ascii="PT Astra Serif" w:hAnsi="PT Astra Serif"/>
          <w:sz w:val="24"/>
          <w:szCs w:val="24"/>
        </w:rPr>
        <w:t>РусГидро</w:t>
      </w:r>
      <w:proofErr w:type="spellEnd"/>
      <w:r w:rsidRPr="00D27E00">
        <w:rPr>
          <w:rFonts w:ascii="PT Astra Serif" w:hAnsi="PT Astra Serif"/>
          <w:sz w:val="24"/>
          <w:szCs w:val="24"/>
        </w:rPr>
        <w:t>", г. Красноярск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29. Акционерное общество "</w:t>
      </w:r>
      <w:proofErr w:type="spellStart"/>
      <w:r w:rsidRPr="00D27E00">
        <w:rPr>
          <w:rFonts w:ascii="PT Astra Serif" w:hAnsi="PT Astra Serif"/>
          <w:sz w:val="24"/>
          <w:szCs w:val="24"/>
        </w:rPr>
        <w:t>Зарубежнефть</w:t>
      </w:r>
      <w:proofErr w:type="spellEnd"/>
      <w:r w:rsidRPr="00D27E00">
        <w:rPr>
          <w:rFonts w:ascii="PT Astra Serif" w:hAnsi="PT Astra Serif"/>
          <w:sz w:val="24"/>
          <w:szCs w:val="24"/>
        </w:rPr>
        <w:t>", г. Москва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30. Открытое акционерное общество "Российский концерн по производству электрической и тепловой энергии на атомных станциях", г. Москва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31. Акционерное общество "</w:t>
      </w:r>
      <w:proofErr w:type="spellStart"/>
      <w:r w:rsidRPr="00D27E00">
        <w:rPr>
          <w:rFonts w:ascii="PT Astra Serif" w:hAnsi="PT Astra Serif"/>
          <w:sz w:val="24"/>
          <w:szCs w:val="24"/>
        </w:rPr>
        <w:t>Атомстройэкспорт</w:t>
      </w:r>
      <w:proofErr w:type="spellEnd"/>
      <w:r w:rsidRPr="00D27E00">
        <w:rPr>
          <w:rFonts w:ascii="PT Astra Serif" w:hAnsi="PT Astra Serif"/>
          <w:sz w:val="24"/>
          <w:szCs w:val="24"/>
        </w:rPr>
        <w:t>", г. Москва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32. Акционерное общество "Центр технологии судостроения и судоремонта", г. Санкт-Петербург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33. Открытое акционерное общество Нижегородский научно-исследовательский институт машиностроительных материалов "Прометей", г. Нижний Новгород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34. Открытое акционерное общество "Завод "Буревестник", г. Гатчина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35. Акционерное общество "Государственный Рязанский приборный завод", г. Рязань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36. Акционерное общество "Корпорация "Стратегические пункты управления", г. Москва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37. Акционерное общество "Центральное конструкторское бюро "Геофизика", г. Красноярск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38. Акционерное общество "Центральное конструкторское бюро транспортного машиностроения", г. Тверь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39. Акционерное общество "Особое конструкторское бюро противопожарной техники", г. Торжок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40. Акционерное общество "Ордена Трудового Красного Знамени научно-исследовательский институт автоматической аппаратуры им. академика В.С. Семенихина", г. Москва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41. Акционерное общество "Концерн "</w:t>
      </w:r>
      <w:proofErr w:type="spellStart"/>
      <w:r w:rsidRPr="00D27E00">
        <w:rPr>
          <w:rFonts w:ascii="PT Astra Serif" w:hAnsi="PT Astra Serif"/>
          <w:sz w:val="24"/>
          <w:szCs w:val="24"/>
        </w:rPr>
        <w:t>Системпром</w:t>
      </w:r>
      <w:proofErr w:type="spellEnd"/>
      <w:r w:rsidRPr="00D27E00">
        <w:rPr>
          <w:rFonts w:ascii="PT Astra Serif" w:hAnsi="PT Astra Serif"/>
          <w:sz w:val="24"/>
          <w:szCs w:val="24"/>
        </w:rPr>
        <w:t>", г. Москва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42. Публичное акционерное общество "Институт электронных управляющих машин им. И.С. Брука", г. Москва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43. Акционерное общество "Научно-исследовательский институт синтетического волокна с экспериментальным заводом", г. Тверь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lastRenderedPageBreak/>
        <w:t xml:space="preserve">44. Исключен. - </w:t>
      </w:r>
      <w:hyperlink r:id="rId14">
        <w:r w:rsidRPr="00D27E00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D27E00">
        <w:rPr>
          <w:rFonts w:ascii="PT Astra Serif" w:hAnsi="PT Astra Serif"/>
          <w:sz w:val="24"/>
          <w:szCs w:val="24"/>
        </w:rPr>
        <w:t xml:space="preserve"> Правительства РФ от 18.11.2020 N 3021-р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45. Открытое акционерное общество "Концерн "Научно-производственное объединение "Аврора", г. Санкт-Петербург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 xml:space="preserve">46. Акционерное общество "НПО </w:t>
      </w:r>
      <w:proofErr w:type="spellStart"/>
      <w:r w:rsidRPr="00D27E00">
        <w:rPr>
          <w:rFonts w:ascii="PT Astra Serif" w:hAnsi="PT Astra Serif"/>
          <w:sz w:val="24"/>
          <w:szCs w:val="24"/>
        </w:rPr>
        <w:t>Энергомаш</w:t>
      </w:r>
      <w:proofErr w:type="spellEnd"/>
      <w:r w:rsidRPr="00D27E00">
        <w:rPr>
          <w:rFonts w:ascii="PT Astra Serif" w:hAnsi="PT Astra Serif"/>
          <w:sz w:val="24"/>
          <w:szCs w:val="24"/>
        </w:rPr>
        <w:t xml:space="preserve"> имени академика В.П. Глушко", г. Химки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47. Открытое акционерное общество "Концерн "Калашников", г. Ижевск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48. Акционерное общество "Ижевский механический завод", г. Ижевск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49. Акционерное общество "Центральный научно-исследовательский институт точного машиностроения", г. Климовск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 xml:space="preserve">50. Исключен. - </w:t>
      </w:r>
      <w:hyperlink r:id="rId15">
        <w:r w:rsidRPr="00D27E00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D27E00">
        <w:rPr>
          <w:rFonts w:ascii="PT Astra Serif" w:hAnsi="PT Astra Serif"/>
          <w:sz w:val="24"/>
          <w:szCs w:val="24"/>
        </w:rPr>
        <w:t xml:space="preserve"> Правительства РФ от 24.06.2022 N 1683-р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51. Акционерное общество "Дальневосточная генерирующая компания", г. Хабаровск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52. Публичное акционерное общество "Дальневосточная энергетическая компания", г. Владивосток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53. Акционерное общество "Дальневосточная распределительная сетевая компания", г. Благовещенск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54. Публичное акционерное общество энергетики и электрификации "Камчатскэнерго", г. Петропавловск-Камчатский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55. Публичное акционерное общество энергетики и электрификации "Магаданэнерго", г. Магадан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56. Публичное акционерное общество "Якутскэнерго", г. Якутск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57. Открытое акционерное общество энергетики и электрификации "Сахалинэнерго", г. Южно-Сахалинск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58. Акционерное общество "</w:t>
      </w:r>
      <w:proofErr w:type="spellStart"/>
      <w:r w:rsidRPr="00D27E00">
        <w:rPr>
          <w:rFonts w:ascii="PT Astra Serif" w:hAnsi="PT Astra Serif"/>
          <w:sz w:val="24"/>
          <w:szCs w:val="24"/>
        </w:rPr>
        <w:t>Сахаэнерго</w:t>
      </w:r>
      <w:proofErr w:type="spellEnd"/>
      <w:r w:rsidRPr="00D27E00">
        <w:rPr>
          <w:rFonts w:ascii="PT Astra Serif" w:hAnsi="PT Astra Serif"/>
          <w:sz w:val="24"/>
          <w:szCs w:val="24"/>
        </w:rPr>
        <w:t>", г. Якутск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59. Акционерное общество "</w:t>
      </w:r>
      <w:proofErr w:type="spellStart"/>
      <w:r w:rsidRPr="00D27E00">
        <w:rPr>
          <w:rFonts w:ascii="PT Astra Serif" w:hAnsi="PT Astra Serif"/>
          <w:sz w:val="24"/>
          <w:szCs w:val="24"/>
        </w:rPr>
        <w:t>Чукотэнерго</w:t>
      </w:r>
      <w:proofErr w:type="spellEnd"/>
      <w:r w:rsidRPr="00D27E00">
        <w:rPr>
          <w:rFonts w:ascii="PT Astra Serif" w:hAnsi="PT Astra Serif"/>
          <w:sz w:val="24"/>
          <w:szCs w:val="24"/>
        </w:rPr>
        <w:t>", г. Анадырь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60. Акционерное общество "Восточная транспортно-энергетическая компания", г. Москва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61. Открытое акционерное общество "Центральный научно-исследовательский технологический институт "</w:t>
      </w:r>
      <w:proofErr w:type="spellStart"/>
      <w:r w:rsidRPr="00D27E00">
        <w:rPr>
          <w:rFonts w:ascii="PT Astra Serif" w:hAnsi="PT Astra Serif"/>
          <w:sz w:val="24"/>
          <w:szCs w:val="24"/>
        </w:rPr>
        <w:t>Техномаш</w:t>
      </w:r>
      <w:proofErr w:type="spellEnd"/>
      <w:r w:rsidRPr="00D27E00">
        <w:rPr>
          <w:rFonts w:ascii="PT Astra Serif" w:hAnsi="PT Astra Serif"/>
          <w:sz w:val="24"/>
          <w:szCs w:val="24"/>
        </w:rPr>
        <w:t>", г. Москва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62. Акционерное общество "Научно-исследовательский институт микроэлектронной аппаратуры "Прогресс", г. Москва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63. Акционерное общество "Научно-исследовательский институт полупроводниковых приборов", г. Томск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64. Открытое акционерное общество "Научно-производственное предприятие "Пульсар", г. Москва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65. Открытое акционерное общество "Центральный научно-исследовательский институт "Электрон", г. Санкт-Петербург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66. Ордена Почета открытое акционерное общество "Телемеханика", г. Нальчик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 xml:space="preserve">67. Акционерное общество "Научно-производственное предприятие "Исток" имени А.И. </w:t>
      </w:r>
      <w:proofErr w:type="spellStart"/>
      <w:r w:rsidRPr="00D27E00">
        <w:rPr>
          <w:rFonts w:ascii="PT Astra Serif" w:hAnsi="PT Astra Serif"/>
          <w:sz w:val="24"/>
          <w:szCs w:val="24"/>
        </w:rPr>
        <w:t>Шокина</w:t>
      </w:r>
      <w:proofErr w:type="spellEnd"/>
      <w:r w:rsidRPr="00D27E00">
        <w:rPr>
          <w:rFonts w:ascii="PT Astra Serif" w:hAnsi="PT Astra Serif"/>
          <w:sz w:val="24"/>
          <w:szCs w:val="24"/>
        </w:rPr>
        <w:t>", г. Фрязино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68. Акционерное общество "Научно-исследовательский институт газоразрядных приборов "Плазма", г. Рязань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69. Акционерное общество "Специальное конструкторское бюро вычислительной техники", г. Псков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 xml:space="preserve">70. Исключен с 1 января 2017 года. - </w:t>
      </w:r>
      <w:hyperlink r:id="rId16">
        <w:r w:rsidRPr="00D27E00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D27E00">
        <w:rPr>
          <w:rFonts w:ascii="PT Astra Serif" w:hAnsi="PT Astra Serif"/>
          <w:sz w:val="24"/>
          <w:szCs w:val="24"/>
        </w:rPr>
        <w:t xml:space="preserve"> Правительства РФ от 08.12.2016 N 2623-р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71. Открытое акционерное общество "Корпорация "Тактическое ракетное вооружение", г. Королев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72. Открытое акционерное общество "Нефтяная компания "Роснефть", г. Москва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73. Акционерное общество "Научно-производственное объединение "Прибор", г. Москва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74. Акционерное общество "Научно-производственное объединение "Базальт", г. Москва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lastRenderedPageBreak/>
        <w:t>75. Акционерное общество "Федеральный научно-производственный центр "Научно-исследовательский институт прикладной химии", г. Сергиев Посад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76. Акционерное общество "Научно-исследовательский инженерный институт", г. Балашиха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77. Акционерное общество "Красноармейский научно-исследовательский институт механизации", г. Красноармейск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78. Акционерное общество "Государственный научно-исследовательский институт "Кристалл", г. Дзержинск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79. Акционерное общество "Муромский приборостроительный завод", г. Муром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80. Акционерное общество "Научно-исследовательский институт полимерных материалов", г. Пермь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81. Акционерное общество "Научно-исследовательский институт электронных приборов", г. Новосибирск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82. Акционерное общество "Научно-исследовательский технологический институт имени П.И. Снегирева", г. Железнодорожный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83. Акционерное общество "Научно-производственное предприятие "Краснознаменец", г. Санкт-Петербург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84. Акционерное общество "Производственное объединение "Завод имени Серго", г. Зеленодольск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 xml:space="preserve">85. Акционерное общество "Научно-производственное объединение "Поиск", пос. </w:t>
      </w:r>
      <w:proofErr w:type="spellStart"/>
      <w:r w:rsidRPr="00D27E00">
        <w:rPr>
          <w:rFonts w:ascii="PT Astra Serif" w:hAnsi="PT Astra Serif"/>
          <w:sz w:val="24"/>
          <w:szCs w:val="24"/>
        </w:rPr>
        <w:t>Мурино</w:t>
      </w:r>
      <w:proofErr w:type="spellEnd"/>
      <w:r w:rsidRPr="00D27E00">
        <w:rPr>
          <w:rFonts w:ascii="PT Astra Serif" w:hAnsi="PT Astra Serif"/>
          <w:sz w:val="24"/>
          <w:szCs w:val="24"/>
        </w:rPr>
        <w:t>, Ленинградская область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86. Акционерное общество "Химический завод "Планта", г. Нижний Тагил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87. Открытое акционерное общество "Кемеровский механический завод", г. Кемерово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88. Публичное акционерное общество "Межрегиональная распределительная сетевая компания Центра и Приволжья", г. Нижний Новгород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89. Публичное акционерное общество "Московская объединенная электросетевая компания", г. Москва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90. Акционерное общество "</w:t>
      </w:r>
      <w:proofErr w:type="spellStart"/>
      <w:r w:rsidRPr="00D27E00">
        <w:rPr>
          <w:rFonts w:ascii="PT Astra Serif" w:hAnsi="PT Astra Serif"/>
          <w:sz w:val="24"/>
          <w:szCs w:val="24"/>
        </w:rPr>
        <w:t>Тюменьэнерго</w:t>
      </w:r>
      <w:proofErr w:type="spellEnd"/>
      <w:r w:rsidRPr="00D27E00">
        <w:rPr>
          <w:rFonts w:ascii="PT Astra Serif" w:hAnsi="PT Astra Serif"/>
          <w:sz w:val="24"/>
          <w:szCs w:val="24"/>
        </w:rPr>
        <w:t>", г. Сургут</w:t>
      </w:r>
    </w:p>
    <w:p w:rsidR="00D27E00" w:rsidRPr="00D27E00" w:rsidRDefault="00D27E00" w:rsidP="00D27E0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 xml:space="preserve">(п. 90 в ред. </w:t>
      </w:r>
      <w:hyperlink r:id="rId17">
        <w:r w:rsidRPr="00D27E00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D27E00">
        <w:rPr>
          <w:rFonts w:ascii="PT Astra Serif" w:hAnsi="PT Astra Serif"/>
          <w:sz w:val="24"/>
          <w:szCs w:val="24"/>
        </w:rPr>
        <w:t xml:space="preserve"> Правительства РФ от 16.07.2016 N 1514-р)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 xml:space="preserve">91 - 92. Исключены с 1 января 2017 года. - </w:t>
      </w:r>
      <w:hyperlink r:id="rId18">
        <w:r w:rsidRPr="00D27E00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D27E00">
        <w:rPr>
          <w:rFonts w:ascii="PT Astra Serif" w:hAnsi="PT Astra Serif"/>
          <w:sz w:val="24"/>
          <w:szCs w:val="24"/>
        </w:rPr>
        <w:t xml:space="preserve"> Правительства РФ от 08.12.2016 N 2623-р.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93. Открытое акционерное общество "Сетевая компания", г. Казань</w:t>
      </w:r>
    </w:p>
    <w:p w:rsidR="00D27E00" w:rsidRPr="00D27E00" w:rsidRDefault="00D27E00" w:rsidP="00D27E0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 xml:space="preserve">(п. 93 введен </w:t>
      </w:r>
      <w:hyperlink r:id="rId19">
        <w:r w:rsidRPr="00D27E00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27E00">
        <w:rPr>
          <w:rFonts w:ascii="PT Astra Serif" w:hAnsi="PT Astra Serif"/>
          <w:sz w:val="24"/>
          <w:szCs w:val="24"/>
        </w:rPr>
        <w:t xml:space="preserve"> Правительства РФ от 16.07.2016 N 1514-р)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 xml:space="preserve">94. Исключен с 1 января 2017 года. - </w:t>
      </w:r>
      <w:hyperlink r:id="rId20">
        <w:r w:rsidRPr="00D27E00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D27E00">
        <w:rPr>
          <w:rFonts w:ascii="PT Astra Serif" w:hAnsi="PT Astra Serif"/>
          <w:sz w:val="24"/>
          <w:szCs w:val="24"/>
        </w:rPr>
        <w:t xml:space="preserve"> Правительства РФ от 08.12.2016 N 2623-р.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95. Открытое акционерное общество "</w:t>
      </w:r>
      <w:proofErr w:type="spellStart"/>
      <w:r w:rsidRPr="00D27E00">
        <w:rPr>
          <w:rFonts w:ascii="PT Astra Serif" w:hAnsi="PT Astra Serif"/>
          <w:sz w:val="24"/>
          <w:szCs w:val="24"/>
        </w:rPr>
        <w:t>Ирбитский</w:t>
      </w:r>
      <w:proofErr w:type="spellEnd"/>
      <w:r w:rsidRPr="00D27E00">
        <w:rPr>
          <w:rFonts w:ascii="PT Astra Serif" w:hAnsi="PT Astra Serif"/>
          <w:sz w:val="24"/>
          <w:szCs w:val="24"/>
        </w:rPr>
        <w:t xml:space="preserve"> молочный завод", г. Ирбит</w:t>
      </w:r>
    </w:p>
    <w:p w:rsidR="00D27E00" w:rsidRPr="00D27E00" w:rsidRDefault="00D27E00" w:rsidP="00D27E0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 xml:space="preserve">(п. 95 введен </w:t>
      </w:r>
      <w:hyperlink r:id="rId21">
        <w:r w:rsidRPr="00D27E00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27E00">
        <w:rPr>
          <w:rFonts w:ascii="PT Astra Serif" w:hAnsi="PT Astra Serif"/>
          <w:sz w:val="24"/>
          <w:szCs w:val="24"/>
        </w:rPr>
        <w:t xml:space="preserve"> Правительства РФ от 16.07.2016 N 1514-р)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96. Открытое акционерное общество "Птицефабрика "</w:t>
      </w:r>
      <w:proofErr w:type="spellStart"/>
      <w:r w:rsidRPr="00D27E00">
        <w:rPr>
          <w:rFonts w:ascii="PT Astra Serif" w:hAnsi="PT Astra Serif"/>
          <w:sz w:val="24"/>
          <w:szCs w:val="24"/>
        </w:rPr>
        <w:t>Рефтинская</w:t>
      </w:r>
      <w:proofErr w:type="spellEnd"/>
      <w:r w:rsidRPr="00D27E00">
        <w:rPr>
          <w:rFonts w:ascii="PT Astra Serif" w:hAnsi="PT Astra Serif"/>
          <w:sz w:val="24"/>
          <w:szCs w:val="24"/>
        </w:rPr>
        <w:t xml:space="preserve">", пос. </w:t>
      </w:r>
      <w:proofErr w:type="spellStart"/>
      <w:r w:rsidRPr="00D27E00">
        <w:rPr>
          <w:rFonts w:ascii="PT Astra Serif" w:hAnsi="PT Astra Serif"/>
          <w:sz w:val="24"/>
          <w:szCs w:val="24"/>
        </w:rPr>
        <w:t>Рефтинский</w:t>
      </w:r>
      <w:proofErr w:type="spellEnd"/>
    </w:p>
    <w:p w:rsidR="00D27E00" w:rsidRPr="00D27E00" w:rsidRDefault="00D27E00" w:rsidP="00D27E0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 xml:space="preserve">(п. 96 введен </w:t>
      </w:r>
      <w:hyperlink r:id="rId22">
        <w:r w:rsidRPr="00D27E00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27E00">
        <w:rPr>
          <w:rFonts w:ascii="PT Astra Serif" w:hAnsi="PT Astra Serif"/>
          <w:sz w:val="24"/>
          <w:szCs w:val="24"/>
        </w:rPr>
        <w:t xml:space="preserve"> Правительства РФ от 16.07.2016 N 1514-р)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97. Открытое акционерное общество "Птицефабрика "Свердловская", г. Екатеринбург</w:t>
      </w:r>
    </w:p>
    <w:p w:rsidR="00D27E00" w:rsidRPr="00D27E00" w:rsidRDefault="00D27E00" w:rsidP="00D27E0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 xml:space="preserve">(п. 97 введен </w:t>
      </w:r>
      <w:hyperlink r:id="rId23">
        <w:r w:rsidRPr="00D27E00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27E00">
        <w:rPr>
          <w:rFonts w:ascii="PT Astra Serif" w:hAnsi="PT Astra Serif"/>
          <w:sz w:val="24"/>
          <w:szCs w:val="24"/>
        </w:rPr>
        <w:t xml:space="preserve"> Правительства РФ от 16.07.2016 N 1514-р)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98. Акционерное общество "Югорский лесопромышленный холдинг", г. Ханты-Мансийск</w:t>
      </w:r>
    </w:p>
    <w:p w:rsidR="00D27E00" w:rsidRPr="00D27E00" w:rsidRDefault="00D27E00" w:rsidP="00D27E0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 xml:space="preserve">(п. 98 введен </w:t>
      </w:r>
      <w:hyperlink r:id="rId24">
        <w:r w:rsidRPr="00D27E00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27E00">
        <w:rPr>
          <w:rFonts w:ascii="PT Astra Serif" w:hAnsi="PT Astra Serif"/>
          <w:sz w:val="24"/>
          <w:szCs w:val="24"/>
        </w:rPr>
        <w:t xml:space="preserve"> Правительства РФ от 16.07.2016 N 1514-р)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>99. Открытое акционерное общество "Электронная Москва", г. Москва</w:t>
      </w:r>
    </w:p>
    <w:p w:rsidR="00D27E00" w:rsidRPr="00D27E00" w:rsidRDefault="00D27E00" w:rsidP="00D27E00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 xml:space="preserve">(п. 99 введен </w:t>
      </w:r>
      <w:hyperlink r:id="rId25">
        <w:r w:rsidRPr="00D27E00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27E00">
        <w:rPr>
          <w:rFonts w:ascii="PT Astra Serif" w:hAnsi="PT Astra Serif"/>
          <w:sz w:val="24"/>
          <w:szCs w:val="24"/>
        </w:rPr>
        <w:t xml:space="preserve"> Правительства РФ от 16.07.2016 N 1514-р)</w:t>
      </w:r>
    </w:p>
    <w:p w:rsidR="00D27E00" w:rsidRPr="00D27E00" w:rsidRDefault="00D27E00" w:rsidP="00D27E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27E00">
        <w:rPr>
          <w:rFonts w:ascii="PT Astra Serif" w:hAnsi="PT Astra Serif"/>
          <w:sz w:val="24"/>
          <w:szCs w:val="24"/>
        </w:rPr>
        <w:t xml:space="preserve">100 - 101. Исключены с 1 января 2017 года. - </w:t>
      </w:r>
      <w:hyperlink r:id="rId26">
        <w:r w:rsidRPr="00D27E00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D27E00">
        <w:rPr>
          <w:rFonts w:ascii="PT Astra Serif" w:hAnsi="PT Astra Serif"/>
          <w:sz w:val="24"/>
          <w:szCs w:val="24"/>
        </w:rPr>
        <w:t xml:space="preserve"> Правительства РФ от 08.12.2016 N 2623-р.</w:t>
      </w:r>
    </w:p>
    <w:p w:rsidR="00D27E00" w:rsidRPr="00D27E00" w:rsidRDefault="00D27E00" w:rsidP="00D27E00">
      <w:pPr>
        <w:pStyle w:val="ConsPlusNormal"/>
        <w:pBdr>
          <w:bottom w:val="single" w:sz="6" w:space="0" w:color="auto"/>
        </w:pBdr>
        <w:jc w:val="both"/>
        <w:rPr>
          <w:rFonts w:ascii="PT Astra Serif" w:hAnsi="PT Astra Serif"/>
          <w:sz w:val="24"/>
          <w:szCs w:val="24"/>
        </w:rPr>
      </w:pPr>
      <w:bookmarkStart w:id="1" w:name="_GoBack"/>
      <w:bookmarkEnd w:id="1"/>
    </w:p>
    <w:p w:rsidR="00D70A76" w:rsidRPr="00D27E00" w:rsidRDefault="00D70A76" w:rsidP="00D27E00">
      <w:pPr>
        <w:spacing w:after="0"/>
        <w:rPr>
          <w:rFonts w:ascii="PT Astra Serif" w:hAnsi="PT Astra Serif"/>
          <w:sz w:val="24"/>
          <w:szCs w:val="24"/>
        </w:rPr>
      </w:pPr>
    </w:p>
    <w:sectPr w:rsidR="00D70A76" w:rsidRPr="00D27E00" w:rsidSect="003F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00"/>
    <w:rsid w:val="00D27E00"/>
    <w:rsid w:val="00D7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5F224-1B79-4EB1-BC72-4265C64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E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27E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27E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AC1AB39F7DDC7A4E73A1AA4C3AE74559DF2E1C7A2DDCF9831A6ABCB99D1CAD139FFF6FA0E0CC28E38F27FD17D0E960DB3BDE5500D478EI8oDM" TargetMode="External"/><Relationship Id="rId13" Type="http://schemas.openxmlformats.org/officeDocument/2006/relationships/hyperlink" Target="consultantplus://offline/ref=491AC1AB39F7DDC7A4E73A1AA4C3AE745297F5E8C3A9DDCF9831A6ABCB99D1CAD139FFF6FA0E0CC38438F27FD17D0E960DB3BDE5500D478EI8oDM" TargetMode="External"/><Relationship Id="rId18" Type="http://schemas.openxmlformats.org/officeDocument/2006/relationships/hyperlink" Target="consultantplus://offline/ref=491AC1AB39F7DDC7A4E73A1AA4C3AE74539FFAE8C0ADDDCF9831A6ABCB99D1CAD139FFF6FA0E0CC48E38F27FD17D0E960DB3BDE5500D478EI8oDM" TargetMode="External"/><Relationship Id="rId26" Type="http://schemas.openxmlformats.org/officeDocument/2006/relationships/hyperlink" Target="consultantplus://offline/ref=491AC1AB39F7DDC7A4E73A1AA4C3AE74539FFAE8C0ADDDCF9831A6ABCB99D1CAD139FFF6FA0E0CC48E38F27FD17D0E960DB3BDE5500D478EI8o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1AC1AB39F7DDC7A4E73A1AA4C3AE74539FF3E9C4A3DDCF9831A6ABCB99D1CAD139FFF6FA0E0CC38938F27FD17D0E960DB3BDE5500D478EI8oDM" TargetMode="External"/><Relationship Id="rId7" Type="http://schemas.openxmlformats.org/officeDocument/2006/relationships/hyperlink" Target="consultantplus://offline/ref=491AC1AB39F7DDC7A4E73A1AA4C3AE745297F5E8C3A9DDCF9831A6ABCB99D1CAD139FFF6FA0E0CC38438F27FD17D0E960DB3BDE5500D478EI8oDM" TargetMode="External"/><Relationship Id="rId12" Type="http://schemas.openxmlformats.org/officeDocument/2006/relationships/hyperlink" Target="consultantplus://offline/ref=491AC1AB39F7DDC7A4E73A1AA4C3AE74559DF2E1C7A2DDCF9831A6ABCB99D1CAD139FFF6FA0E0CC28E38F27FD17D0E960DB3BDE5500D478EI8oDM" TargetMode="External"/><Relationship Id="rId17" Type="http://schemas.openxmlformats.org/officeDocument/2006/relationships/hyperlink" Target="consultantplus://offline/ref=491AC1AB39F7DDC7A4E73A1AA4C3AE74539FF3E9C4A3DDCF9831A6ABCB99D1CAD139FFF6FA0E0CC28A38F27FD17D0E960DB3BDE5500D478EI8oDM" TargetMode="External"/><Relationship Id="rId25" Type="http://schemas.openxmlformats.org/officeDocument/2006/relationships/hyperlink" Target="consultantplus://offline/ref=491AC1AB39F7DDC7A4E73A1AA4C3AE74539FF3E9C4A3DDCF9831A6ABCB99D1CAD139FFF6FA0E0CC38538F27FD17D0E960DB3BDE5500D478EI8o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1AC1AB39F7DDC7A4E73A1AA4C3AE74539FFAE8C0ADDDCF9831A6ABCB99D1CAD139FFF6FA0E0CC48E38F27FD17D0E960DB3BDE5500D478EI8oDM" TargetMode="External"/><Relationship Id="rId20" Type="http://schemas.openxmlformats.org/officeDocument/2006/relationships/hyperlink" Target="consultantplus://offline/ref=491AC1AB39F7DDC7A4E73A1AA4C3AE74539FFAE8C0ADDDCF9831A6ABCB99D1CAD139FFF6FA0E0CC48E38F27FD17D0E960DB3BDE5500D478EI8o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1AC1AB39F7DDC7A4E73A1AA4C3AE745299FAE3C1A9DDCF9831A6ABCB99D1CAD139FFF6FA0E0CC28538F27FD17D0E960DB3BDE5500D478EI8oDM" TargetMode="External"/><Relationship Id="rId11" Type="http://schemas.openxmlformats.org/officeDocument/2006/relationships/hyperlink" Target="consultantplus://offline/ref=491AC1AB39F7DDC7A4E73A1AA4C3AE74539FFAE8C0ADDDCF9831A6ABCB99D1CAD139FFF6FA0E0CC48E38F27FD17D0E960DB3BDE5500D478EI8oDM" TargetMode="External"/><Relationship Id="rId24" Type="http://schemas.openxmlformats.org/officeDocument/2006/relationships/hyperlink" Target="consultantplus://offline/ref=491AC1AB39F7DDC7A4E73A1AA4C3AE74539FF3E9C4A3DDCF9831A6ABCB99D1CAD139FFF6FA0E0CC38A38F27FD17D0E960DB3BDE5500D478EI8oDM" TargetMode="External"/><Relationship Id="rId5" Type="http://schemas.openxmlformats.org/officeDocument/2006/relationships/hyperlink" Target="consultantplus://offline/ref=491AC1AB39F7DDC7A4E73A1AA4C3AE74539FFAE8C0ADDDCF9831A6ABCB99D1CAD139FFF6FA0E0CC48E38F27FD17D0E960DB3BDE5500D478EI8oDM" TargetMode="External"/><Relationship Id="rId15" Type="http://schemas.openxmlformats.org/officeDocument/2006/relationships/hyperlink" Target="consultantplus://offline/ref=491AC1AB39F7DDC7A4E73A1AA4C3AE74559DF2E1C7A2DDCF9831A6ABCB99D1CAD139FFF6FA0E0CC28E38F27FD17D0E960DB3BDE5500D478EI8oDM" TargetMode="External"/><Relationship Id="rId23" Type="http://schemas.openxmlformats.org/officeDocument/2006/relationships/hyperlink" Target="consultantplus://offline/ref=491AC1AB39F7DDC7A4E73A1AA4C3AE74539FF3E9C4A3DDCF9831A6ABCB99D1CAD139FFF6FA0E0CC38B38F27FD17D0E960DB3BDE5500D478EI8oD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91AC1AB39F7DDC7A4E73A1AA4C3AE74559CF1E4C0ADDDCF9831A6ABCB99D1CAD139FFF6FA0E0CC38D38F27FD17D0E960DB3BDE5500D478EI8oDM" TargetMode="External"/><Relationship Id="rId19" Type="http://schemas.openxmlformats.org/officeDocument/2006/relationships/hyperlink" Target="consultantplus://offline/ref=491AC1AB39F7DDC7A4E73A1AA4C3AE74539FF3E9C4A3DDCF9831A6ABCB99D1CAD139FFF6FA0E0CC38F38F27FD17D0E960DB3BDE5500D478EI8oDM" TargetMode="External"/><Relationship Id="rId4" Type="http://schemas.openxmlformats.org/officeDocument/2006/relationships/hyperlink" Target="consultantplus://offline/ref=491AC1AB39F7DDC7A4E73A1AA4C3AE74539FF3E9C4A3DDCF9831A6ABCB99D1CAD139FFF6FA0E0CC28E38F27FD17D0E960DB3BDE5500D478EI8oDM" TargetMode="External"/><Relationship Id="rId9" Type="http://schemas.openxmlformats.org/officeDocument/2006/relationships/hyperlink" Target="consultantplus://offline/ref=491AC1AB39F7DDC7A4E73A1AA4C3AE74559CF1E4C0ADDDCF9831A6ABCB99D1CAD139FFF2F8055893C966AB2F9036039516AFBDE5I4oDM" TargetMode="External"/><Relationship Id="rId14" Type="http://schemas.openxmlformats.org/officeDocument/2006/relationships/hyperlink" Target="consultantplus://offline/ref=491AC1AB39F7DDC7A4E73A1AA4C3AE745299FAE3C1A9DDCF9831A6ABCB99D1CAD139FFF6FA0E0CC28538F27FD17D0E960DB3BDE5500D478EI8oDM" TargetMode="External"/><Relationship Id="rId22" Type="http://schemas.openxmlformats.org/officeDocument/2006/relationships/hyperlink" Target="consultantplus://offline/ref=491AC1AB39F7DDC7A4E73A1AA4C3AE74539FF3E9C4A3DDCF9831A6ABCB99D1CAD139FFF6FA0E0CC38838F27FD17D0E960DB3BDE5500D478EI8oD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2106</Words>
  <Characters>12006</Characters>
  <Application>Microsoft Office Word</Application>
  <DocSecurity>0</DocSecurity>
  <Lines>100</Lines>
  <Paragraphs>28</Paragraphs>
  <ScaleCrop>false</ScaleCrop>
  <Company/>
  <LinksUpToDate>false</LinksUpToDate>
  <CharactersWithSpaces>14084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2023-02-15T12:40:00Z</dcterms:created>
  <dcterms:modified xsi:type="dcterms:W3CDTF">2023-02-15T12:41:00Z</dcterms:modified>
</cp:coreProperties>
</file>