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B8" w:rsidRPr="00407BB8" w:rsidRDefault="00407BB8">
      <w:pPr>
        <w:pStyle w:val="ConsPlusTitlePage"/>
        <w:rPr>
          <w:rFonts w:ascii="PT Astra Serif" w:hAnsi="PT Astra Serif"/>
        </w:rPr>
      </w:pPr>
      <w:bookmarkStart w:id="0" w:name="_GoBack"/>
      <w:r w:rsidRPr="00407BB8">
        <w:rPr>
          <w:rFonts w:ascii="PT Astra Serif" w:hAnsi="PT Astra Serif"/>
        </w:rPr>
        <w:t xml:space="preserve">Документ предоставлен </w:t>
      </w:r>
      <w:hyperlink r:id="rId5">
        <w:proofErr w:type="spellStart"/>
        <w:r w:rsidRPr="00407BB8">
          <w:rPr>
            <w:rFonts w:ascii="PT Astra Serif" w:hAnsi="PT Astra Serif"/>
            <w:color w:val="0000FF"/>
          </w:rPr>
          <w:t>КонсультантПлюс</w:t>
        </w:r>
        <w:proofErr w:type="spellEnd"/>
      </w:hyperlink>
      <w:r w:rsidRPr="00407BB8">
        <w:rPr>
          <w:rFonts w:ascii="PT Astra Serif" w:hAnsi="PT Astra Serif"/>
        </w:rPr>
        <w:br/>
      </w:r>
    </w:p>
    <w:p w:rsidR="00407BB8" w:rsidRPr="00407BB8" w:rsidRDefault="00407BB8">
      <w:pPr>
        <w:pStyle w:val="ConsPlusNormal"/>
        <w:ind w:firstLine="540"/>
        <w:jc w:val="both"/>
        <w:outlineLvl w:val="0"/>
        <w:rPr>
          <w:rFonts w:ascii="PT Astra Serif" w:hAnsi="PT Astra Serif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407BB8" w:rsidRPr="00407BB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BB8" w:rsidRPr="00407BB8" w:rsidRDefault="00407BB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BB8" w:rsidRPr="00407BB8" w:rsidRDefault="00407BB8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07BB8" w:rsidRPr="00407BB8" w:rsidRDefault="00407BB8">
            <w:pPr>
              <w:pStyle w:val="ConsPlusNormal"/>
              <w:jc w:val="right"/>
              <w:rPr>
                <w:rFonts w:ascii="PT Astra Serif" w:hAnsi="PT Astra Serif"/>
              </w:rPr>
            </w:pPr>
            <w:proofErr w:type="gramStart"/>
            <w:r w:rsidRPr="00407BB8">
              <w:rPr>
                <w:rFonts w:ascii="PT Astra Serif" w:hAnsi="PT Astra Serif"/>
                <w:color w:val="392C69"/>
              </w:rPr>
              <w:t>Подготовлен</w:t>
            </w:r>
            <w:proofErr w:type="gramEnd"/>
            <w:r w:rsidRPr="00407BB8">
              <w:rPr>
                <w:rFonts w:ascii="PT Astra Serif" w:hAnsi="PT Astra Serif"/>
                <w:color w:val="392C69"/>
              </w:rPr>
              <w:t xml:space="preserve"> для системы </w:t>
            </w:r>
            <w:proofErr w:type="spellStart"/>
            <w:r w:rsidRPr="00407BB8">
              <w:rPr>
                <w:rFonts w:ascii="PT Astra Serif" w:hAnsi="PT Astra Serif"/>
                <w:color w:val="392C69"/>
              </w:rPr>
              <w:t>КонсультантПлюс</w:t>
            </w:r>
            <w:proofErr w:type="spell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07BB8" w:rsidRPr="00407BB8" w:rsidRDefault="00407BB8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407BB8" w:rsidRPr="00407BB8" w:rsidRDefault="00407BB8">
      <w:pPr>
        <w:pStyle w:val="ConsPlusTitle"/>
        <w:spacing w:before="260"/>
        <w:jc w:val="center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ОБЗОР СУДЕБНОЙ ПРАКТИКИ В СФЕРЕ ЗАКУПОК ПО </w:t>
      </w:r>
      <w:hyperlink r:id="rId6">
        <w:r w:rsidRPr="00407BB8">
          <w:rPr>
            <w:rFonts w:ascii="PT Astra Serif" w:hAnsi="PT Astra Serif"/>
            <w:color w:val="0000FF"/>
          </w:rPr>
          <w:t>223-ФЗ</w:t>
        </w:r>
      </w:hyperlink>
    </w:p>
    <w:p w:rsidR="00407BB8" w:rsidRPr="00407BB8" w:rsidRDefault="00407BB8">
      <w:pPr>
        <w:pStyle w:val="ConsPlusTitle"/>
        <w:jc w:val="center"/>
        <w:rPr>
          <w:rFonts w:ascii="PT Astra Serif" w:hAnsi="PT Astra Serif"/>
        </w:rPr>
      </w:pPr>
      <w:r w:rsidRPr="00407BB8">
        <w:rPr>
          <w:rFonts w:ascii="PT Astra Serif" w:hAnsi="PT Astra Serif"/>
        </w:rPr>
        <w:t>(МАЙ 2023 ГОДА)</w:t>
      </w: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</w:p>
    <w:p w:rsidR="00407BB8" w:rsidRPr="00407BB8" w:rsidRDefault="00407BB8">
      <w:pPr>
        <w:pStyle w:val="ConsPlusNormal"/>
        <w:jc w:val="center"/>
        <w:rPr>
          <w:rFonts w:ascii="PT Astra Serif" w:hAnsi="PT Astra Serif"/>
        </w:rPr>
      </w:pPr>
      <w:r w:rsidRPr="00407BB8">
        <w:rPr>
          <w:rFonts w:ascii="PT Astra Serif" w:hAnsi="PT Astra Serif"/>
        </w:rPr>
        <w:t>Материал подготовлен с использованием правовых актов</w:t>
      </w:r>
    </w:p>
    <w:p w:rsidR="00407BB8" w:rsidRPr="00407BB8" w:rsidRDefault="00407BB8">
      <w:pPr>
        <w:pStyle w:val="ConsPlusNormal"/>
        <w:jc w:val="center"/>
        <w:rPr>
          <w:rFonts w:ascii="PT Astra Serif" w:hAnsi="PT Astra Serif"/>
        </w:rPr>
      </w:pPr>
      <w:r w:rsidRPr="00407BB8">
        <w:rPr>
          <w:rFonts w:ascii="PT Astra Serif" w:hAnsi="PT Astra Serif"/>
        </w:rPr>
        <w:t>по состоянию на 31 мая 2023 года</w:t>
      </w: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</w:p>
    <w:p w:rsidR="00407BB8" w:rsidRPr="00407BB8" w:rsidRDefault="00407BB8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407BB8">
        <w:rPr>
          <w:rFonts w:ascii="PT Astra Serif" w:hAnsi="PT Astra Serif"/>
        </w:rPr>
        <w:t>1. Заказчик не вправе требовать от участников конкурса сопроводительные документы на товар до заключения договора.</w:t>
      </w: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В ФАС России поступила жалоб</w:t>
      </w:r>
      <w:proofErr w:type="gramStart"/>
      <w:r w:rsidRPr="00407BB8">
        <w:rPr>
          <w:rFonts w:ascii="PT Astra Serif" w:hAnsi="PT Astra Serif"/>
        </w:rPr>
        <w:t>а ООО</w:t>
      </w:r>
      <w:proofErr w:type="gramEnd"/>
      <w:r w:rsidRPr="00407BB8">
        <w:rPr>
          <w:rFonts w:ascii="PT Astra Serif" w:hAnsi="PT Astra Serif"/>
        </w:rPr>
        <w:t xml:space="preserve"> (далее - Заявитель) на действия (бездействие) </w:t>
      </w:r>
      <w:proofErr w:type="spellStart"/>
      <w:r w:rsidRPr="00407BB8">
        <w:rPr>
          <w:rFonts w:ascii="PT Astra Serif" w:hAnsi="PT Astra Serif"/>
        </w:rPr>
        <w:t>Госкорпорации</w:t>
      </w:r>
      <w:proofErr w:type="spellEnd"/>
      <w:r w:rsidRPr="00407BB8">
        <w:rPr>
          <w:rFonts w:ascii="PT Astra Serif" w:hAnsi="PT Astra Serif"/>
        </w:rPr>
        <w:t xml:space="preserve"> (далее - Заказчик) при проведении открытого конкурса в электронной форме на право заключения договора на поставку автотранспорта (далее - Конкурс, Жалоба).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Из Жалобы следует, что Заказчиком в документации о конкурсе ненадлежащим образом установлено условие к участникам закупки (победителю) об обязанности предоставления Заказчику не позднее 5 календарных дней </w:t>
      </w:r>
      <w:proofErr w:type="gramStart"/>
      <w:r w:rsidRPr="00407BB8">
        <w:rPr>
          <w:rFonts w:ascii="PT Astra Serif" w:hAnsi="PT Astra Serif"/>
        </w:rPr>
        <w:t>с даты получения</w:t>
      </w:r>
      <w:proofErr w:type="gramEnd"/>
      <w:r w:rsidRPr="00407BB8">
        <w:rPr>
          <w:rFonts w:ascii="PT Astra Serif" w:hAnsi="PT Astra Serif"/>
        </w:rPr>
        <w:t xml:space="preserve"> проекта договора от Заказчика следующих документов: одобрение типа транспортного средства или свидетельства о безопасности конструкции транспортного средства.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В соответствии с </w:t>
      </w:r>
      <w:hyperlink r:id="rId7">
        <w:r w:rsidRPr="00407BB8">
          <w:rPr>
            <w:rFonts w:ascii="PT Astra Serif" w:hAnsi="PT Astra Serif"/>
            <w:color w:val="0000FF"/>
          </w:rPr>
          <w:t>пунктом 2 части 1 статьи 3</w:t>
        </w:r>
      </w:hyperlink>
      <w:r w:rsidRPr="00407BB8">
        <w:rPr>
          <w:rFonts w:ascii="PT Astra Serif" w:hAnsi="PT Astra Serif"/>
        </w:rPr>
        <w:t xml:space="preserve"> Закона о закупках при закупке товаров, работ, услуг заказчики руководствуются установленными в </w:t>
      </w:r>
      <w:hyperlink r:id="rId8">
        <w:r w:rsidRPr="00407BB8">
          <w:rPr>
            <w:rFonts w:ascii="PT Astra Serif" w:hAnsi="PT Astra Serif"/>
            <w:color w:val="0000FF"/>
          </w:rPr>
          <w:t>Законе</w:t>
        </w:r>
      </w:hyperlink>
      <w:r w:rsidRPr="00407BB8">
        <w:rPr>
          <w:rFonts w:ascii="PT Astra Serif" w:hAnsi="PT Astra Serif"/>
        </w:rPr>
        <w:t xml:space="preserve"> о закупках принципами,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9">
        <w:r w:rsidRPr="00407BB8">
          <w:rPr>
            <w:rFonts w:ascii="PT Astra Serif" w:hAnsi="PT Astra Serif"/>
            <w:color w:val="0000FF"/>
          </w:rPr>
          <w:t>Пунктом 9 части 10 статьи 4</w:t>
        </w:r>
      </w:hyperlink>
      <w:r w:rsidRPr="00407BB8">
        <w:rPr>
          <w:rFonts w:ascii="PT Astra Serif" w:hAnsi="PT Astra Serif"/>
        </w:rPr>
        <w:t xml:space="preserve"> Закона о закупках установлено, что в документации о конкурентной закупке должны быть указаны требования к участникам такой закупки.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Пунктом 1.13 части 1 Документации установлено следующее условие к участникам Конкурса (победителю): "Участник закупки (победитель) обязан не позднее 5 календарных дней </w:t>
      </w:r>
      <w:proofErr w:type="gramStart"/>
      <w:r w:rsidRPr="00407BB8">
        <w:rPr>
          <w:rFonts w:ascii="PT Astra Serif" w:hAnsi="PT Astra Serif"/>
        </w:rPr>
        <w:t>с даты получения</w:t>
      </w:r>
      <w:proofErr w:type="gramEnd"/>
      <w:r w:rsidRPr="00407BB8">
        <w:rPr>
          <w:rFonts w:ascii="PT Astra Serif" w:hAnsi="PT Astra Serif"/>
        </w:rPr>
        <w:t xml:space="preserve"> проекта договора от заказчика представить Заказчику одобрение типа транспортного средства или свидетельство о безопасности конструкции транспортного средства".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07BB8">
        <w:rPr>
          <w:rFonts w:ascii="PT Astra Serif" w:hAnsi="PT Astra Serif"/>
        </w:rPr>
        <w:t>Изучив представленные материалы, а также выслушав представителей Заказчика и Заявителя, Комиссия ФАС России пришла к выводу, что спорное условие Документации нарушает права участников закупки (победителя), поскольку такие документы передаются Заказчику одновременно с передачей товара, а отсутствие у участника закупки (победителя) до направления договора Заказчиком сопроводительных документов на поставляемый товар не является подтверждением невозможности надлежащего исполнения обязательств по заключаемому по результатам</w:t>
      </w:r>
      <w:proofErr w:type="gramEnd"/>
      <w:r w:rsidRPr="00407BB8">
        <w:rPr>
          <w:rFonts w:ascii="PT Astra Serif" w:hAnsi="PT Astra Serif"/>
        </w:rPr>
        <w:t xml:space="preserve"> Конкурса договору.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В </w:t>
      </w:r>
      <w:proofErr w:type="gramStart"/>
      <w:r w:rsidRPr="00407BB8">
        <w:rPr>
          <w:rFonts w:ascii="PT Astra Serif" w:hAnsi="PT Astra Serif"/>
        </w:rPr>
        <w:t>связи</w:t>
      </w:r>
      <w:proofErr w:type="gramEnd"/>
      <w:r w:rsidRPr="00407BB8">
        <w:rPr>
          <w:rFonts w:ascii="PT Astra Serif" w:hAnsi="PT Astra Serif"/>
        </w:rPr>
        <w:t xml:space="preserve"> с чем ФАС России в </w:t>
      </w:r>
      <w:hyperlink r:id="rId10">
        <w:r w:rsidRPr="00407BB8">
          <w:rPr>
            <w:rFonts w:ascii="PT Astra Serif" w:hAnsi="PT Astra Serif"/>
            <w:color w:val="0000FF"/>
          </w:rPr>
          <w:t>Решении</w:t>
        </w:r>
      </w:hyperlink>
      <w:r w:rsidRPr="00407BB8">
        <w:rPr>
          <w:rFonts w:ascii="PT Astra Serif" w:hAnsi="PT Astra Serif"/>
        </w:rPr>
        <w:t xml:space="preserve"> от 25.08.2022 по делу N 223ФЗ-351/22 установила в действиях Заказчика нарушение </w:t>
      </w:r>
      <w:hyperlink r:id="rId11">
        <w:r w:rsidRPr="00407BB8">
          <w:rPr>
            <w:rFonts w:ascii="PT Astra Serif" w:hAnsi="PT Astra Serif"/>
            <w:color w:val="0000FF"/>
          </w:rPr>
          <w:t>пункта 9 части 10 статьи 4</w:t>
        </w:r>
      </w:hyperlink>
      <w:r w:rsidRPr="00407BB8">
        <w:rPr>
          <w:rFonts w:ascii="PT Astra Serif" w:hAnsi="PT Astra Serif"/>
        </w:rPr>
        <w:t xml:space="preserve"> Закона о закупках, выдав обязательное к исполнению </w:t>
      </w:r>
      <w:hyperlink r:id="rId12">
        <w:r w:rsidRPr="00407BB8">
          <w:rPr>
            <w:rFonts w:ascii="PT Astra Serif" w:hAnsi="PT Astra Serif"/>
            <w:color w:val="0000FF"/>
          </w:rPr>
          <w:t>Предписание</w:t>
        </w:r>
      </w:hyperlink>
      <w:r w:rsidRPr="00407BB8">
        <w:rPr>
          <w:rFonts w:ascii="PT Astra Serif" w:hAnsi="PT Astra Serif"/>
        </w:rPr>
        <w:t xml:space="preserve"> от 25.08.2022 по делу N 223ФЗ-351/22.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Заказчик, не согласившись с </w:t>
      </w:r>
      <w:hyperlink r:id="rId13">
        <w:r w:rsidRPr="00407BB8">
          <w:rPr>
            <w:rFonts w:ascii="PT Astra Serif" w:hAnsi="PT Astra Serif"/>
            <w:color w:val="0000FF"/>
          </w:rPr>
          <w:t>Решением</w:t>
        </w:r>
      </w:hyperlink>
      <w:r w:rsidRPr="00407BB8">
        <w:rPr>
          <w:rFonts w:ascii="PT Astra Serif" w:hAnsi="PT Astra Serif"/>
        </w:rPr>
        <w:t xml:space="preserve"> и </w:t>
      </w:r>
      <w:hyperlink r:id="rId14">
        <w:r w:rsidRPr="00407BB8">
          <w:rPr>
            <w:rFonts w:ascii="PT Astra Serif" w:hAnsi="PT Astra Serif"/>
            <w:color w:val="0000FF"/>
          </w:rPr>
          <w:t>Предписанием</w:t>
        </w:r>
      </w:hyperlink>
      <w:r w:rsidRPr="00407BB8">
        <w:rPr>
          <w:rFonts w:ascii="PT Astra Serif" w:hAnsi="PT Astra Serif"/>
        </w:rPr>
        <w:t>, обжаловал их в судебном порядке.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Суд, рассмотрев материалы дела, заслушав представителей сторон, пришел к следующим выводам: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"...Заказчиком в пункте 3.1.7 проекта договора установлено, что указанные документы необходимо представить в рамках договора, то есть после его подписания обеими сторонами, в ходе исполнения заключенного договора.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Исходя из требования пункта 1.13 документации, Заказчик предпринимает попытки породить инициативное действие со стороны участника закупки, признанного победителем до даты заключения контракта, то есть в ситуации отсутствия взаимных правоотношений и отсутствия правового регулирования на данном этапе, при этом самим </w:t>
      </w:r>
      <w:hyperlink r:id="rId15">
        <w:r w:rsidRPr="00407BB8">
          <w:rPr>
            <w:rFonts w:ascii="PT Astra Serif" w:hAnsi="PT Astra Serif"/>
            <w:color w:val="0000FF"/>
          </w:rPr>
          <w:t>Законом</w:t>
        </w:r>
      </w:hyperlink>
      <w:r w:rsidRPr="00407BB8">
        <w:rPr>
          <w:rFonts w:ascii="PT Astra Serif" w:hAnsi="PT Astra Serif"/>
        </w:rPr>
        <w:t xml:space="preserve"> о закупках такая обязанность у победителя закупки отсутствует.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Обычай делового оборота и </w:t>
      </w:r>
      <w:hyperlink r:id="rId16">
        <w:r w:rsidRPr="00407BB8">
          <w:rPr>
            <w:rFonts w:ascii="PT Astra Serif" w:hAnsi="PT Astra Serif"/>
            <w:color w:val="0000FF"/>
          </w:rPr>
          <w:t>Закон</w:t>
        </w:r>
      </w:hyperlink>
      <w:r w:rsidRPr="00407BB8">
        <w:rPr>
          <w:rFonts w:ascii="PT Astra Serif" w:hAnsi="PT Astra Serif"/>
        </w:rPr>
        <w:t xml:space="preserve"> о закупках, равно как и гражданское законодательство Российской Федерации, устанавливает какие-либо обязательства для сторон договора лишь с момента его подписания - начала действия, иное - законодателем не предусмотрено.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lastRenderedPageBreak/>
        <w:t xml:space="preserve">В рассматриваемой же ситуации правоотношения прямо урегулированы </w:t>
      </w:r>
      <w:hyperlink r:id="rId17">
        <w:r w:rsidRPr="00407BB8">
          <w:rPr>
            <w:rFonts w:ascii="PT Astra Serif" w:hAnsi="PT Astra Serif"/>
            <w:color w:val="0000FF"/>
          </w:rPr>
          <w:t>Законом</w:t>
        </w:r>
      </w:hyperlink>
      <w:r w:rsidRPr="00407BB8">
        <w:rPr>
          <w:rFonts w:ascii="PT Astra Serif" w:hAnsi="PT Astra Serif"/>
        </w:rPr>
        <w:t xml:space="preserve"> о закупках. Заказчик возлагает на победителя обязанность, которая не предусматривается </w:t>
      </w:r>
      <w:hyperlink r:id="rId18">
        <w:r w:rsidRPr="00407BB8">
          <w:rPr>
            <w:rFonts w:ascii="PT Astra Serif" w:hAnsi="PT Astra Serif"/>
            <w:color w:val="0000FF"/>
          </w:rPr>
          <w:t>Законом</w:t>
        </w:r>
      </w:hyperlink>
      <w:r w:rsidRPr="00407BB8">
        <w:rPr>
          <w:rFonts w:ascii="PT Astra Serif" w:hAnsi="PT Astra Serif"/>
        </w:rPr>
        <w:t xml:space="preserve"> о закупках".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С учетом </w:t>
      </w:r>
      <w:proofErr w:type="gramStart"/>
      <w:r w:rsidRPr="00407BB8">
        <w:rPr>
          <w:rFonts w:ascii="PT Astra Serif" w:hAnsi="PT Astra Serif"/>
        </w:rPr>
        <w:t>изложенного</w:t>
      </w:r>
      <w:proofErr w:type="gramEnd"/>
      <w:r w:rsidRPr="00407BB8">
        <w:rPr>
          <w:rFonts w:ascii="PT Astra Serif" w:hAnsi="PT Astra Serif"/>
        </w:rPr>
        <w:t xml:space="preserve"> Заказчику отказано в удовлетворении заявленных требований.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(</w:t>
      </w:r>
      <w:hyperlink r:id="rId19">
        <w:r w:rsidRPr="00407BB8">
          <w:rPr>
            <w:rFonts w:ascii="PT Astra Serif" w:hAnsi="PT Astra Serif"/>
            <w:color w:val="0000FF"/>
          </w:rPr>
          <w:t>Постановление</w:t>
        </w:r>
      </w:hyperlink>
      <w:r w:rsidRPr="00407BB8">
        <w:rPr>
          <w:rFonts w:ascii="PT Astra Serif" w:hAnsi="PT Astra Serif"/>
        </w:rPr>
        <w:t xml:space="preserve"> Девятого арбитражного апелляционного суда от 27.04.2023 N 09АП-20195/2023 по делу N А40-258153/2022)</w:t>
      </w: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</w:p>
    <w:p w:rsidR="00407BB8" w:rsidRPr="00407BB8" w:rsidRDefault="00407BB8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407BB8">
        <w:rPr>
          <w:rFonts w:ascii="PT Astra Serif" w:hAnsi="PT Astra Serif"/>
        </w:rPr>
        <w:t>2. На момент подачи заявки участник закупки не обязан располагать какими-либо материально-техническими ресурсами, поскольку такое требование налагает дополнительные финансовые обязательства на участника закупки для целей принятия участия в закупке.</w:t>
      </w: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  <w:proofErr w:type="gramStart"/>
      <w:r w:rsidRPr="00407BB8">
        <w:rPr>
          <w:rFonts w:ascii="PT Astra Serif" w:hAnsi="PT Astra Serif"/>
        </w:rPr>
        <w:t xml:space="preserve">В ФАС России поступила жалоба ООО (далее - Заявитель) на действия (бездействие) </w:t>
      </w:r>
      <w:proofErr w:type="spellStart"/>
      <w:r w:rsidRPr="00407BB8">
        <w:rPr>
          <w:rFonts w:ascii="PT Astra Serif" w:hAnsi="PT Astra Serif"/>
        </w:rPr>
        <w:t>Госкорпорации</w:t>
      </w:r>
      <w:proofErr w:type="spellEnd"/>
      <w:r w:rsidRPr="00407BB8">
        <w:rPr>
          <w:rFonts w:ascii="PT Astra Serif" w:hAnsi="PT Astra Serif"/>
        </w:rPr>
        <w:t xml:space="preserve"> (далее - Заказчик) при проведении предварительного квалификационного отбора на поставку лекарственных препаратов, медицинских изделий, аптечной продукции, иных сопутствующих средств (далее - Предварительный квалификационный отбор, Жалоба).</w:t>
      </w:r>
      <w:proofErr w:type="gramEnd"/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Заявителем обжаловались действия Заказчика, выраженные в неправомерном отклонении заявки Заявителя и </w:t>
      </w:r>
      <w:proofErr w:type="gramStart"/>
      <w:r w:rsidRPr="00407BB8">
        <w:rPr>
          <w:rFonts w:ascii="PT Astra Serif" w:hAnsi="PT Astra Serif"/>
        </w:rPr>
        <w:t>в</w:t>
      </w:r>
      <w:proofErr w:type="gramEnd"/>
      <w:r w:rsidRPr="00407BB8">
        <w:rPr>
          <w:rFonts w:ascii="PT Astra Serif" w:hAnsi="PT Astra Serif"/>
        </w:rPr>
        <w:t xml:space="preserve"> </w:t>
      </w:r>
      <w:proofErr w:type="gramStart"/>
      <w:r w:rsidRPr="00407BB8">
        <w:rPr>
          <w:rFonts w:ascii="PT Astra Serif" w:hAnsi="PT Astra Serif"/>
        </w:rPr>
        <w:t>ненадлежащим</w:t>
      </w:r>
      <w:proofErr w:type="gramEnd"/>
      <w:r w:rsidRPr="00407BB8">
        <w:rPr>
          <w:rFonts w:ascii="PT Astra Serif" w:hAnsi="PT Astra Serif"/>
        </w:rPr>
        <w:t xml:space="preserve"> образом сформированном протоколе подведения итогов Предварительного квалификационного отбора.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Согласно </w:t>
      </w:r>
      <w:hyperlink r:id="rId20">
        <w:r w:rsidRPr="00407BB8">
          <w:rPr>
            <w:rFonts w:ascii="PT Astra Serif" w:hAnsi="PT Astra Serif"/>
            <w:color w:val="0000FF"/>
          </w:rPr>
          <w:t>части 6 статьи 3</w:t>
        </w:r>
      </w:hyperlink>
      <w:r w:rsidRPr="00407BB8">
        <w:rPr>
          <w:rFonts w:ascii="PT Astra Serif" w:hAnsi="PT Astra Serif"/>
        </w:rPr>
        <w:t xml:space="preserve"> Закона о закупках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21">
        <w:r w:rsidRPr="00407BB8">
          <w:rPr>
            <w:rFonts w:ascii="PT Astra Serif" w:hAnsi="PT Astra Serif"/>
            <w:color w:val="0000FF"/>
          </w:rPr>
          <w:t>Пунктом 9 части 10 статьи 4</w:t>
        </w:r>
      </w:hyperlink>
      <w:r w:rsidRPr="00407BB8">
        <w:rPr>
          <w:rFonts w:ascii="PT Astra Serif" w:hAnsi="PT Astra Serif"/>
        </w:rPr>
        <w:t xml:space="preserve"> Закона о закупках установлено, что в документации о конкурентной закупке должны быть указаны требования к участникам такой закупки.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В соответствии с протоколом подведения итогов (далее - Протокол) заявка Заявителя не допущена к участию в Предварительном квалификационном отборе в связи с несоответствием заявки Заявителя требованиям Документации, а именно в составе заявки отсутствует информация о транспортных средствах.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Пунктом 9 раздела 2 "Информационная карта" Документации установлено квалификационное требование к участникам закупки о возможности транспортировки товара с соблюдением "</w:t>
      </w:r>
      <w:proofErr w:type="spellStart"/>
      <w:r w:rsidRPr="00407BB8">
        <w:rPr>
          <w:rFonts w:ascii="PT Astra Serif" w:hAnsi="PT Astra Serif"/>
        </w:rPr>
        <w:t>холодовой</w:t>
      </w:r>
      <w:proofErr w:type="spellEnd"/>
      <w:r w:rsidRPr="00407BB8">
        <w:rPr>
          <w:rFonts w:ascii="PT Astra Serif" w:hAnsi="PT Astra Serif"/>
        </w:rPr>
        <w:t xml:space="preserve"> цепи".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07BB8">
        <w:rPr>
          <w:rFonts w:ascii="PT Astra Serif" w:hAnsi="PT Astra Serif"/>
        </w:rPr>
        <w:t>В подтверждение соответствия вышеуказанному требованию участник закупки в составе заявки представляет копии паспорта транспортного средства/свидетельств о регистрации транспортных средств в собственности участника (или копия паспорта транспортного средства и/или свидетельство о регистрации транспортного средства на имя иного лица и договора аренды транспортных средств/лизинга, если транспортное средство в аренде или лизинге), копию действующего договора на оказание транспортных услуг с</w:t>
      </w:r>
      <w:proofErr w:type="gramEnd"/>
      <w:r w:rsidRPr="00407BB8">
        <w:rPr>
          <w:rFonts w:ascii="PT Astra Serif" w:hAnsi="PT Astra Serif"/>
        </w:rPr>
        <w:t xml:space="preserve"> указанием перечня транспортных средств.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07BB8">
        <w:rPr>
          <w:rFonts w:ascii="PT Astra Serif" w:hAnsi="PT Astra Serif"/>
        </w:rPr>
        <w:t>Рассмотрев представленные материалы, выслушав пояснения представителей Заказчика и Заявителя, Комиссия ФАС России отметила, что отсутствие у участника на момент подачи заявки соответствующих материально-технических ресурсов, а также подтверждающих документов не влияет на возможность надлежащего исполнения таким участником обязательств по договору, заключаемому по результатам Предварительного квалификационного отбора, поскольку такие материально-технические ресурсы могут быть привлечены участником закупки после подведения итогов закупки, в случае</w:t>
      </w:r>
      <w:proofErr w:type="gramEnd"/>
      <w:r w:rsidRPr="00407BB8">
        <w:rPr>
          <w:rFonts w:ascii="PT Astra Serif" w:hAnsi="PT Astra Serif"/>
        </w:rPr>
        <w:t xml:space="preserve"> признания такого участника победителем закупки, а, напротив, такое требование налагает дополнительные финансовые обязательства на участника для целей принятия участия в закупке.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В этой связи Комиссия ФАС России пришла к выводу, что Заказчиком неправомерно установлены требования к участникам закупки, что в свою очередь привело к неправомерному отклонению заявки Заявителя.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При оценке правомерности и объективности действий Заказчика по отклонению заявки участника необходимо установить причинно-следственную связь между положениями документации, на основании которых заявка участника отклонена, и непосредственно заявкой отклоненного участника.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lastRenderedPageBreak/>
        <w:t>Соответственно, установление Заказчиком неправомерного требования к участникам закупки повлекло за собой неправомерное отклонение заявки одного из участников закупки за несоответствие такому требованию.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Рассмотрев довод Заявителя о ненадлежащем формировании протокола подведения итогов Предварительного квалификационного отбора, Комиссия ФАС России установила следующее.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22">
        <w:r w:rsidRPr="00407BB8">
          <w:rPr>
            <w:rFonts w:ascii="PT Astra Serif" w:hAnsi="PT Astra Serif"/>
            <w:color w:val="0000FF"/>
          </w:rPr>
          <w:t>Пунктом 1 части 1 статьи 3</w:t>
        </w:r>
      </w:hyperlink>
      <w:r w:rsidRPr="00407BB8">
        <w:rPr>
          <w:rFonts w:ascii="PT Astra Serif" w:hAnsi="PT Astra Serif"/>
        </w:rPr>
        <w:t xml:space="preserve"> Закона о закупках установлено, что при закупке товаров, работ, услуг заказчики руководствуются принципом информационной открытости закупки.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Согласно </w:t>
      </w:r>
      <w:hyperlink r:id="rId23">
        <w:r w:rsidRPr="00407BB8">
          <w:rPr>
            <w:rFonts w:ascii="PT Astra Serif" w:hAnsi="PT Astra Serif"/>
            <w:color w:val="0000FF"/>
          </w:rPr>
          <w:t>подпункту "б" пункта 5 части 14 статьи 3.2</w:t>
        </w:r>
      </w:hyperlink>
      <w:r w:rsidRPr="00407BB8">
        <w:rPr>
          <w:rFonts w:ascii="PT Astra Serif" w:hAnsi="PT Astra Serif"/>
        </w:rPr>
        <w:t xml:space="preserve"> Закона о закупках протокол, составленный по итогам конкурентной закупки, должен содержать основания отклонения каждой заявки на участие в закупке, каждого окончательного предложения с указанием положений документации о закупке, извещения о проведении запроса котировок, которым не соответствуют такие заявка, окончательное предложение.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Пунктом 10 раздела 2 Информационной карты предусмотрен перечень документов, предоставляемых участником в составе заявки, в том числе документов, подтверждающих наличие у участника закупки материально-технических ресурсов на поставку товаров по предмету закупки.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Пунктом 9 Протокола установлено, что заявка Заявителя отклонена на основании пункта 11 Документации в связи с отсутствием в составе заявки информации о транспортных средствах.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На заседании Комиссии ФАС России представитель Заказчика пояснил, что в отношении заявки Заявителя допущена техническая ошибка в части указания ненадлежащего пункта основания отклонения заявки, а именно на основании пункта 11 Информационной карты.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07BB8">
        <w:rPr>
          <w:rFonts w:ascii="PT Astra Serif" w:hAnsi="PT Astra Serif"/>
        </w:rPr>
        <w:t xml:space="preserve">Таким образом, ФАС России в </w:t>
      </w:r>
      <w:hyperlink r:id="rId24">
        <w:r w:rsidRPr="00407BB8">
          <w:rPr>
            <w:rFonts w:ascii="PT Astra Serif" w:hAnsi="PT Astra Serif"/>
            <w:color w:val="0000FF"/>
          </w:rPr>
          <w:t>Решении</w:t>
        </w:r>
      </w:hyperlink>
      <w:r w:rsidRPr="00407BB8">
        <w:rPr>
          <w:rFonts w:ascii="PT Astra Serif" w:hAnsi="PT Astra Serif"/>
        </w:rPr>
        <w:t xml:space="preserve"> от 15.12.2022 по делу N 223ФЗ-511/22 пришла к выводу, что вышеуказанные действия Заказчика нарушают </w:t>
      </w:r>
      <w:hyperlink r:id="rId25">
        <w:r w:rsidRPr="00407BB8">
          <w:rPr>
            <w:rFonts w:ascii="PT Astra Serif" w:hAnsi="PT Astra Serif"/>
            <w:color w:val="0000FF"/>
          </w:rPr>
          <w:t>часть 6 статьи 3</w:t>
        </w:r>
      </w:hyperlink>
      <w:r w:rsidRPr="00407BB8">
        <w:rPr>
          <w:rFonts w:ascii="PT Astra Serif" w:hAnsi="PT Astra Serif"/>
        </w:rPr>
        <w:t xml:space="preserve">, </w:t>
      </w:r>
      <w:hyperlink r:id="rId26">
        <w:r w:rsidRPr="00407BB8">
          <w:rPr>
            <w:rFonts w:ascii="PT Astra Serif" w:hAnsi="PT Astra Serif"/>
            <w:color w:val="0000FF"/>
          </w:rPr>
          <w:t>пункт 9 части 10 статьи 4</w:t>
        </w:r>
      </w:hyperlink>
      <w:r w:rsidRPr="00407BB8">
        <w:rPr>
          <w:rFonts w:ascii="PT Astra Serif" w:hAnsi="PT Astra Serif"/>
        </w:rPr>
        <w:t xml:space="preserve">, </w:t>
      </w:r>
      <w:hyperlink r:id="rId27">
        <w:r w:rsidRPr="00407BB8">
          <w:rPr>
            <w:rFonts w:ascii="PT Astra Serif" w:hAnsi="PT Astra Serif"/>
            <w:color w:val="0000FF"/>
          </w:rPr>
          <w:t>часть 14 статьи 3.2</w:t>
        </w:r>
      </w:hyperlink>
      <w:r w:rsidRPr="00407BB8">
        <w:rPr>
          <w:rFonts w:ascii="PT Astra Serif" w:hAnsi="PT Astra Serif"/>
        </w:rPr>
        <w:t xml:space="preserve"> Закона о закупках, а также в целях устранения выявленных нарушений ФАС России выдала Заказчику Предписание от 15.12.2022 по делу N 223ФЗ-511/22.</w:t>
      </w:r>
      <w:proofErr w:type="gramEnd"/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Заказчик, не согласившись с </w:t>
      </w:r>
      <w:hyperlink r:id="rId28">
        <w:r w:rsidRPr="00407BB8">
          <w:rPr>
            <w:rFonts w:ascii="PT Astra Serif" w:hAnsi="PT Astra Serif"/>
            <w:color w:val="0000FF"/>
          </w:rPr>
          <w:t>Решением</w:t>
        </w:r>
      </w:hyperlink>
      <w:r w:rsidRPr="00407BB8">
        <w:rPr>
          <w:rFonts w:ascii="PT Astra Serif" w:hAnsi="PT Astra Serif"/>
        </w:rPr>
        <w:t>, обжаловал его в судебном порядке.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Суд, рассмотрев материалы дела, заслушав представителей сторон, пришел к следующим выводам: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"Пунктом 9 раздела 2 "Информационная карта" Документации установлено квалификационное требование к участникам закупки о возможности транспортировки товара с соблюдением "</w:t>
      </w:r>
      <w:proofErr w:type="spellStart"/>
      <w:r w:rsidRPr="00407BB8">
        <w:rPr>
          <w:rFonts w:ascii="PT Astra Serif" w:hAnsi="PT Astra Serif"/>
        </w:rPr>
        <w:t>холодовой</w:t>
      </w:r>
      <w:proofErr w:type="spellEnd"/>
      <w:r w:rsidRPr="00407BB8">
        <w:rPr>
          <w:rFonts w:ascii="PT Astra Serif" w:hAnsi="PT Astra Serif"/>
        </w:rPr>
        <w:t xml:space="preserve"> цепи".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Согласно техническому заданию Документации поставке подлежат изделия медицинские, в том числе хирургические прочие, очки, линзы и их части, медицинская техника, минеральные воды, изделия из стекла и др.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Данное требование обременяет участника закупки заблаговременно приобрести либо взять в аренду вышеуказанную технику, что является дополнительной финансовой нагрузкой на участника.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При этом соответствующие транспортные средства могут быть привлечены участником Предварительного квалификационного отбора, признанным победителем, по результатам заключенного договора с Заказчиком.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07BB8">
        <w:rPr>
          <w:rFonts w:ascii="PT Astra Serif" w:hAnsi="PT Astra Serif"/>
        </w:rPr>
        <w:t xml:space="preserve">Учитывая изложенное, Комиссия ФАС России пришла к обоснованному выводу, что действия Заказчика, установившего к участникам Предварительного квалификационного отбора вышеуказанное требование, и, как следствие, отклонившего заявку Общества, ограничивают количество участников Предварительного квалификационного отбора, что противоречит </w:t>
      </w:r>
      <w:hyperlink r:id="rId29">
        <w:r w:rsidRPr="00407BB8">
          <w:rPr>
            <w:rFonts w:ascii="PT Astra Serif" w:hAnsi="PT Astra Serif"/>
            <w:color w:val="0000FF"/>
          </w:rPr>
          <w:t>пункту 2 части 1 статьи 3</w:t>
        </w:r>
      </w:hyperlink>
      <w:r w:rsidRPr="00407BB8">
        <w:rPr>
          <w:rFonts w:ascii="PT Astra Serif" w:hAnsi="PT Astra Serif"/>
        </w:rPr>
        <w:t xml:space="preserve"> Закона о закупках и нарушает </w:t>
      </w:r>
      <w:hyperlink r:id="rId30">
        <w:r w:rsidRPr="00407BB8">
          <w:rPr>
            <w:rFonts w:ascii="PT Astra Serif" w:hAnsi="PT Astra Serif"/>
            <w:color w:val="0000FF"/>
          </w:rPr>
          <w:t>часть 6 статьи 3</w:t>
        </w:r>
      </w:hyperlink>
      <w:r w:rsidRPr="00407BB8">
        <w:rPr>
          <w:rFonts w:ascii="PT Astra Serif" w:hAnsi="PT Astra Serif"/>
        </w:rPr>
        <w:t xml:space="preserve">, </w:t>
      </w:r>
      <w:hyperlink r:id="rId31">
        <w:r w:rsidRPr="00407BB8">
          <w:rPr>
            <w:rFonts w:ascii="PT Astra Serif" w:hAnsi="PT Astra Serif"/>
            <w:color w:val="0000FF"/>
          </w:rPr>
          <w:t>пункт 9 части 10 статьи 4</w:t>
        </w:r>
      </w:hyperlink>
      <w:r w:rsidRPr="00407BB8">
        <w:rPr>
          <w:rFonts w:ascii="PT Astra Serif" w:hAnsi="PT Astra Serif"/>
        </w:rPr>
        <w:t xml:space="preserve"> Закона о закупках.</w:t>
      </w:r>
      <w:proofErr w:type="gramEnd"/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Пунктом 9 Протокола установлено, что заявка Общества (N 30) отклонена на основании пункта 11 Документации в связи с отсутствием в составе заявки информации о транспортных средствах.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На заседании Комиссии ФАС России представитель Заказчика пояснил, что в отношении заявки Общества допущена техническая ошибка в части указания ненадлежащего пункта основания отклонения заявки, а именно на основании пункта 11 Информационной карты.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Таким образом, как </w:t>
      </w:r>
      <w:proofErr w:type="gramStart"/>
      <w:r w:rsidRPr="00407BB8">
        <w:rPr>
          <w:rFonts w:ascii="PT Astra Serif" w:hAnsi="PT Astra Serif"/>
        </w:rPr>
        <w:t>обосновано</w:t>
      </w:r>
      <w:proofErr w:type="gramEnd"/>
      <w:r w:rsidRPr="00407BB8">
        <w:rPr>
          <w:rFonts w:ascii="PT Astra Serif" w:hAnsi="PT Astra Serif"/>
        </w:rPr>
        <w:t xml:space="preserve"> установлено антимонопольным органом, вышеуказанные действия Заказчика противоречат </w:t>
      </w:r>
      <w:hyperlink r:id="rId32">
        <w:r w:rsidRPr="00407BB8">
          <w:rPr>
            <w:rFonts w:ascii="PT Astra Serif" w:hAnsi="PT Astra Serif"/>
            <w:color w:val="0000FF"/>
          </w:rPr>
          <w:t>пункту 1 части 1 статьи 3</w:t>
        </w:r>
      </w:hyperlink>
      <w:r w:rsidRPr="00407BB8">
        <w:rPr>
          <w:rFonts w:ascii="PT Astra Serif" w:hAnsi="PT Astra Serif"/>
        </w:rPr>
        <w:t xml:space="preserve"> Закона о закупках, нарушают требования </w:t>
      </w:r>
      <w:hyperlink r:id="rId33">
        <w:r w:rsidRPr="00407BB8">
          <w:rPr>
            <w:rFonts w:ascii="PT Astra Serif" w:hAnsi="PT Astra Serif"/>
            <w:color w:val="0000FF"/>
          </w:rPr>
          <w:t>части 14 статьи 3.2</w:t>
        </w:r>
      </w:hyperlink>
      <w:r w:rsidRPr="00407BB8">
        <w:rPr>
          <w:rFonts w:ascii="PT Astra Serif" w:hAnsi="PT Astra Serif"/>
        </w:rPr>
        <w:t xml:space="preserve"> Закона о закупках".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lastRenderedPageBreak/>
        <w:t xml:space="preserve">С учетом </w:t>
      </w:r>
      <w:proofErr w:type="gramStart"/>
      <w:r w:rsidRPr="00407BB8">
        <w:rPr>
          <w:rFonts w:ascii="PT Astra Serif" w:hAnsi="PT Astra Serif"/>
        </w:rPr>
        <w:t>изложенного</w:t>
      </w:r>
      <w:proofErr w:type="gramEnd"/>
      <w:r w:rsidRPr="00407BB8">
        <w:rPr>
          <w:rFonts w:ascii="PT Astra Serif" w:hAnsi="PT Astra Serif"/>
        </w:rPr>
        <w:t xml:space="preserve"> Заказчику отказано в удовлетворении заявленных требований.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(</w:t>
      </w:r>
      <w:hyperlink r:id="rId34">
        <w:r w:rsidRPr="00407BB8">
          <w:rPr>
            <w:rFonts w:ascii="PT Astra Serif" w:hAnsi="PT Astra Serif"/>
            <w:color w:val="0000FF"/>
          </w:rPr>
          <w:t>Решение</w:t>
        </w:r>
      </w:hyperlink>
      <w:r w:rsidRPr="00407BB8">
        <w:rPr>
          <w:rFonts w:ascii="PT Astra Serif" w:hAnsi="PT Astra Serif"/>
        </w:rPr>
        <w:t xml:space="preserve"> Арбитражного суда г. Москвы от 29.05.2023 по делу N А40-53265/23-149-428)</w:t>
      </w: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</w:p>
    <w:p w:rsidR="00407BB8" w:rsidRPr="00407BB8" w:rsidRDefault="00407BB8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407BB8">
        <w:rPr>
          <w:rFonts w:ascii="PT Astra Serif" w:hAnsi="PT Astra Serif"/>
        </w:rPr>
        <w:t>3. Неправомерно требовать до окончания срока подачи заявок независимую гарантию на обеспечение заявки нарочно в бумажной письменной форме.</w:t>
      </w: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В ФАС России поступила жалоб</w:t>
      </w:r>
      <w:proofErr w:type="gramStart"/>
      <w:r w:rsidRPr="00407BB8">
        <w:rPr>
          <w:rFonts w:ascii="PT Astra Serif" w:hAnsi="PT Astra Serif"/>
        </w:rPr>
        <w:t>а ООО</w:t>
      </w:r>
      <w:proofErr w:type="gramEnd"/>
      <w:r w:rsidRPr="00407BB8">
        <w:rPr>
          <w:rFonts w:ascii="PT Astra Serif" w:hAnsi="PT Astra Serif"/>
        </w:rPr>
        <w:t xml:space="preserve"> (далее - Заявитель) на действия (бездействие) </w:t>
      </w:r>
      <w:proofErr w:type="spellStart"/>
      <w:r w:rsidRPr="00407BB8">
        <w:rPr>
          <w:rFonts w:ascii="PT Astra Serif" w:hAnsi="PT Astra Serif"/>
        </w:rPr>
        <w:t>Госкорпорации</w:t>
      </w:r>
      <w:proofErr w:type="spellEnd"/>
      <w:r w:rsidRPr="00407BB8">
        <w:rPr>
          <w:rFonts w:ascii="PT Astra Serif" w:hAnsi="PT Astra Serif"/>
        </w:rPr>
        <w:t xml:space="preserve"> (далее - Заказчик) при проведении конкурса в электронной форме на право заключения договоров на оказание услуг по эксплуатационно-техническому обслуживанию объектов недвижимости (далее - Конкурса, Жалоба).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Как следует из Жалобы, действия Заказчика при проведении Конкурса нарушают права и законные интересы Заявителя, поскольку Заказчиком неправомерно установлено требование к составу заявки участников закупки о представлении оригинала независимой гарантии нарочно в бумажной письменной форме до окончания срока подачи заявок на участие в закупке.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В соответствии с </w:t>
      </w:r>
      <w:hyperlink r:id="rId35">
        <w:r w:rsidRPr="00407BB8">
          <w:rPr>
            <w:rFonts w:ascii="PT Astra Serif" w:hAnsi="PT Astra Serif"/>
            <w:color w:val="0000FF"/>
          </w:rPr>
          <w:t>пунктом 2 части 1 статьи 3</w:t>
        </w:r>
      </w:hyperlink>
      <w:r w:rsidRPr="00407BB8">
        <w:rPr>
          <w:rFonts w:ascii="PT Astra Serif" w:hAnsi="PT Astra Serif"/>
        </w:rPr>
        <w:t xml:space="preserve"> Закона о закупках при закупке товаров, работ, услуг заказчики руководствуются установленными в </w:t>
      </w:r>
      <w:hyperlink r:id="rId36">
        <w:r w:rsidRPr="00407BB8">
          <w:rPr>
            <w:rFonts w:ascii="PT Astra Serif" w:hAnsi="PT Astra Serif"/>
            <w:color w:val="0000FF"/>
          </w:rPr>
          <w:t>Законе</w:t>
        </w:r>
      </w:hyperlink>
      <w:r w:rsidRPr="00407BB8">
        <w:rPr>
          <w:rFonts w:ascii="PT Astra Serif" w:hAnsi="PT Astra Serif"/>
        </w:rPr>
        <w:t xml:space="preserve"> о закупках принципами, в том числе принципами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37">
        <w:r w:rsidRPr="00407BB8">
          <w:rPr>
            <w:rFonts w:ascii="PT Astra Serif" w:hAnsi="PT Astra Serif"/>
            <w:color w:val="0000FF"/>
          </w:rPr>
          <w:t>Пунктом 2 части 10 статьи 4</w:t>
        </w:r>
      </w:hyperlink>
      <w:r w:rsidRPr="00407BB8">
        <w:rPr>
          <w:rFonts w:ascii="PT Astra Serif" w:hAnsi="PT Astra Serif"/>
        </w:rPr>
        <w:t xml:space="preserve"> Закона о закупках установлено, что в документации должны быть </w:t>
      </w:r>
      <w:proofErr w:type="gramStart"/>
      <w:r w:rsidRPr="00407BB8">
        <w:rPr>
          <w:rFonts w:ascii="PT Astra Serif" w:hAnsi="PT Astra Serif"/>
        </w:rPr>
        <w:t>указаны</w:t>
      </w:r>
      <w:proofErr w:type="gramEnd"/>
      <w:r w:rsidRPr="00407BB8">
        <w:rPr>
          <w:rFonts w:ascii="PT Astra Serif" w:hAnsi="PT Astra Serif"/>
        </w:rPr>
        <w:t xml:space="preserve"> в том числе требования к содержанию, форме, оформлению и составу заявки на участие в закупке.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В соответствии с подпунктом 10.1 раздела 2 Информационной карты установлено, что участник закупки представляет документы, входящие в состав пакета документов в бумажной форме, подтверждающие сведения, содержащиеся в заявке участника, а именно оригинал независимой гарантии (представляется в случае, если участник в качестве финансового обеспечения участия в закупке выбрал независимую гарантию).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При этом подпунктом 4.1.1 Информационной карты установлено, что пакет документов в бумажной форме подается до истечения срока подачи заявок на участие в закупке.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Кроме того, в соответствии с подпунктом 8 раздела 2 Информационной карты, пунктом 8.1.4.2 Положения о закупке Заказчика при проведении конкурентной закупки в электронной форме подача заявок участниками закупок и направление их Заказчику осуществляется в соответствии с требованиями действующего законодательства и регламентом работы электронной площадки.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А также пунктом 8.1.6.1 Положения о закупке установлено, что процедура рассмотрения заявок участников закупки проводится после окончания срока подачи заявок (даты и времени), указанного в извещении о закупке и (или) документации о закупке. При проведении закупок в электронной форме открытие доступа к заявкам участников осуществляется оператором электронной площадки в порядке, установленном действующим законодательством и регламентом работы электронной площадки.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Из совокупности норм Гражданского </w:t>
      </w:r>
      <w:hyperlink r:id="rId38">
        <w:r w:rsidRPr="00407BB8">
          <w:rPr>
            <w:rFonts w:ascii="PT Astra Serif" w:hAnsi="PT Astra Serif"/>
            <w:color w:val="0000FF"/>
          </w:rPr>
          <w:t>кодекса</w:t>
        </w:r>
      </w:hyperlink>
      <w:r w:rsidRPr="00407BB8">
        <w:rPr>
          <w:rFonts w:ascii="PT Astra Serif" w:hAnsi="PT Astra Serif"/>
        </w:rPr>
        <w:t xml:space="preserve">, а также Федерального </w:t>
      </w:r>
      <w:hyperlink r:id="rId39">
        <w:r w:rsidRPr="00407BB8">
          <w:rPr>
            <w:rFonts w:ascii="PT Astra Serif" w:hAnsi="PT Astra Serif"/>
            <w:color w:val="0000FF"/>
          </w:rPr>
          <w:t>закона</w:t>
        </w:r>
      </w:hyperlink>
      <w:r w:rsidRPr="00407BB8">
        <w:rPr>
          <w:rFonts w:ascii="PT Astra Serif" w:hAnsi="PT Astra Serif"/>
        </w:rPr>
        <w:t xml:space="preserve"> от 06.04.2011 N 63-ФЗ "Об электронной подписи", Федерального </w:t>
      </w:r>
      <w:hyperlink r:id="rId40">
        <w:r w:rsidRPr="00407BB8">
          <w:rPr>
            <w:rFonts w:ascii="PT Astra Serif" w:hAnsi="PT Astra Serif"/>
            <w:color w:val="0000FF"/>
          </w:rPr>
          <w:t>закона</w:t>
        </w:r>
      </w:hyperlink>
      <w:r w:rsidRPr="00407BB8">
        <w:rPr>
          <w:rFonts w:ascii="PT Astra Serif" w:hAnsi="PT Astra Serif"/>
        </w:rPr>
        <w:t xml:space="preserve"> от 27.07.2006 N 149-ФЗ "Об информации, информационных технологиях и о защите информации" следует, что выражение лицом своей воли с помощью электронных или аналогичных технических сре</w:t>
      </w:r>
      <w:proofErr w:type="gramStart"/>
      <w:r w:rsidRPr="00407BB8">
        <w:rPr>
          <w:rFonts w:ascii="PT Astra Serif" w:hAnsi="PT Astra Serif"/>
        </w:rPr>
        <w:t>дств пр</w:t>
      </w:r>
      <w:proofErr w:type="gramEnd"/>
      <w:r w:rsidRPr="00407BB8">
        <w:rPr>
          <w:rFonts w:ascii="PT Astra Serif" w:hAnsi="PT Astra Serif"/>
        </w:rPr>
        <w:t>иравнивается к простой письменной форме сделки.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В настоящем случае Конкурс проводится в электронной форме, с учетом всего вышеизложенного требование Заказчика о представлении оригинала независимой гарантии исключительно в бумажной письменной форме противоречит как Положению о закупках Заказчика, так и принципам, установленным в </w:t>
      </w:r>
      <w:hyperlink r:id="rId41">
        <w:r w:rsidRPr="00407BB8">
          <w:rPr>
            <w:rFonts w:ascii="PT Astra Serif" w:hAnsi="PT Astra Serif"/>
            <w:color w:val="0000FF"/>
          </w:rPr>
          <w:t>статье 3</w:t>
        </w:r>
      </w:hyperlink>
      <w:r w:rsidRPr="00407BB8">
        <w:rPr>
          <w:rFonts w:ascii="PT Astra Serif" w:hAnsi="PT Astra Serif"/>
        </w:rPr>
        <w:t xml:space="preserve"> Закона о закупках.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В </w:t>
      </w:r>
      <w:proofErr w:type="gramStart"/>
      <w:r w:rsidRPr="00407BB8">
        <w:rPr>
          <w:rFonts w:ascii="PT Astra Serif" w:hAnsi="PT Astra Serif"/>
        </w:rPr>
        <w:t>связи</w:t>
      </w:r>
      <w:proofErr w:type="gramEnd"/>
      <w:r w:rsidRPr="00407BB8">
        <w:rPr>
          <w:rFonts w:ascii="PT Astra Serif" w:hAnsi="PT Astra Serif"/>
        </w:rPr>
        <w:t xml:space="preserve"> с чем ФАС России в </w:t>
      </w:r>
      <w:hyperlink r:id="rId42">
        <w:r w:rsidRPr="00407BB8">
          <w:rPr>
            <w:rFonts w:ascii="PT Astra Serif" w:hAnsi="PT Astra Serif"/>
            <w:color w:val="0000FF"/>
          </w:rPr>
          <w:t>Решении</w:t>
        </w:r>
      </w:hyperlink>
      <w:r w:rsidRPr="00407BB8">
        <w:rPr>
          <w:rFonts w:ascii="PT Astra Serif" w:hAnsi="PT Astra Serif"/>
        </w:rPr>
        <w:t xml:space="preserve"> от 05.12.2022 по делу N 223ФЗ-486/22 установила в действиях Заказчика нарушение </w:t>
      </w:r>
      <w:hyperlink r:id="rId43">
        <w:r w:rsidRPr="00407BB8">
          <w:rPr>
            <w:rFonts w:ascii="PT Astra Serif" w:hAnsi="PT Astra Serif"/>
            <w:color w:val="0000FF"/>
          </w:rPr>
          <w:t>пункта 2 части 10 статьи 4</w:t>
        </w:r>
      </w:hyperlink>
      <w:r w:rsidRPr="00407BB8">
        <w:rPr>
          <w:rFonts w:ascii="PT Astra Serif" w:hAnsi="PT Astra Serif"/>
        </w:rPr>
        <w:t xml:space="preserve"> Закона о закупках, выдав обязательное к исполнению </w:t>
      </w:r>
      <w:hyperlink r:id="rId44">
        <w:r w:rsidRPr="00407BB8">
          <w:rPr>
            <w:rFonts w:ascii="PT Astra Serif" w:hAnsi="PT Astra Serif"/>
            <w:color w:val="0000FF"/>
          </w:rPr>
          <w:t>Предписание</w:t>
        </w:r>
      </w:hyperlink>
      <w:r w:rsidRPr="00407BB8">
        <w:rPr>
          <w:rFonts w:ascii="PT Astra Serif" w:hAnsi="PT Astra Serif"/>
        </w:rPr>
        <w:t xml:space="preserve"> от 05.12.2022 по делу N 223ФЗ-486/22.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Заказчик, не согласившись с </w:t>
      </w:r>
      <w:hyperlink r:id="rId45">
        <w:r w:rsidRPr="00407BB8">
          <w:rPr>
            <w:rFonts w:ascii="PT Astra Serif" w:hAnsi="PT Astra Serif"/>
            <w:color w:val="0000FF"/>
          </w:rPr>
          <w:t>Решением</w:t>
        </w:r>
      </w:hyperlink>
      <w:r w:rsidRPr="00407BB8">
        <w:rPr>
          <w:rFonts w:ascii="PT Astra Serif" w:hAnsi="PT Astra Serif"/>
        </w:rPr>
        <w:t xml:space="preserve"> и </w:t>
      </w:r>
      <w:hyperlink r:id="rId46">
        <w:r w:rsidRPr="00407BB8">
          <w:rPr>
            <w:rFonts w:ascii="PT Astra Serif" w:hAnsi="PT Astra Serif"/>
            <w:color w:val="0000FF"/>
          </w:rPr>
          <w:t>Предписанием</w:t>
        </w:r>
      </w:hyperlink>
      <w:r w:rsidRPr="00407BB8">
        <w:rPr>
          <w:rFonts w:ascii="PT Astra Serif" w:hAnsi="PT Astra Serif"/>
        </w:rPr>
        <w:t>, обжаловал их в судебном порядке.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Арбитражный суд города Москвы отказал в удовлетворении требований Заказчика.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Суд, рассмотрев материалы дела, заслушав представителей сторон, пришел к следующим выводам: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lastRenderedPageBreak/>
        <w:t>"</w:t>
      </w:r>
      <w:hyperlink r:id="rId47">
        <w:r w:rsidRPr="00407BB8">
          <w:rPr>
            <w:rFonts w:ascii="PT Astra Serif" w:hAnsi="PT Astra Serif"/>
            <w:color w:val="0000FF"/>
          </w:rPr>
          <w:t>Законом</w:t>
        </w:r>
      </w:hyperlink>
      <w:r w:rsidRPr="00407BB8">
        <w:rPr>
          <w:rFonts w:ascii="PT Astra Serif" w:hAnsi="PT Astra Serif"/>
        </w:rPr>
        <w:t xml:space="preserve"> о закупках не предусмотрено обязанности участника закупки до срока окончания подачи заявок на участие в закупке в электронном виде дублировать (повторно представлять) ранее представленные документы в бумажном виде.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Согласно </w:t>
      </w:r>
      <w:hyperlink r:id="rId48">
        <w:r w:rsidRPr="00407BB8">
          <w:rPr>
            <w:rFonts w:ascii="PT Astra Serif" w:hAnsi="PT Astra Serif"/>
            <w:color w:val="0000FF"/>
          </w:rPr>
          <w:t>пункту 1 статьи 160</w:t>
        </w:r>
      </w:hyperlink>
      <w:r w:rsidRPr="00407BB8">
        <w:rPr>
          <w:rFonts w:ascii="PT Astra Serif" w:hAnsi="PT Astra Serif"/>
        </w:rPr>
        <w:t xml:space="preserve"> ГК РФ установлено, что сделка в письменной форме должна быть совершена путем составления документа, выражающего ее содержание и подписанного лицом или лицами, совершающими сделку, либо должным образом уполномоченными ими лицами.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Письменная форма сделки считается соблюденной также в случае совершения лицом сделки с помощью электронных либо иных технических средств, позволяющих воспроизвести на материальном носителе в неизменном виде содержание сделки, при этом требование о наличии подписи считается выполненным, если использован любой способ, позволяющий достоверно определить лицо, выразившее волю. Законом, иными правовыми актами и соглашением сторон может быть предусмотрен специальный способ достоверного определения лица, выразившего волю </w:t>
      </w:r>
      <w:hyperlink r:id="rId49">
        <w:r w:rsidRPr="00407BB8">
          <w:rPr>
            <w:rFonts w:ascii="PT Astra Serif" w:hAnsi="PT Astra Serif"/>
            <w:color w:val="0000FF"/>
          </w:rPr>
          <w:t>(</w:t>
        </w:r>
        <w:proofErr w:type="spellStart"/>
        <w:r w:rsidRPr="00407BB8">
          <w:rPr>
            <w:rFonts w:ascii="PT Astra Serif" w:hAnsi="PT Astra Serif"/>
            <w:color w:val="0000FF"/>
          </w:rPr>
          <w:t>абз</w:t>
        </w:r>
        <w:proofErr w:type="spellEnd"/>
        <w:r w:rsidRPr="00407BB8">
          <w:rPr>
            <w:rFonts w:ascii="PT Astra Serif" w:hAnsi="PT Astra Serif"/>
            <w:color w:val="0000FF"/>
          </w:rPr>
          <w:t>. 2 п. 1 указанной статьи)</w:t>
        </w:r>
      </w:hyperlink>
      <w:r w:rsidRPr="00407BB8">
        <w:rPr>
          <w:rFonts w:ascii="PT Astra Serif" w:hAnsi="PT Astra Serif"/>
        </w:rPr>
        <w:t>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07BB8">
        <w:rPr>
          <w:rFonts w:ascii="PT Astra Serif" w:hAnsi="PT Astra Serif"/>
        </w:rPr>
        <w:t xml:space="preserve">Согласно </w:t>
      </w:r>
      <w:hyperlink r:id="rId50">
        <w:r w:rsidRPr="00407BB8">
          <w:rPr>
            <w:rFonts w:ascii="PT Astra Serif" w:hAnsi="PT Astra Serif"/>
            <w:color w:val="0000FF"/>
          </w:rPr>
          <w:t>части 1 статьи 6</w:t>
        </w:r>
      </w:hyperlink>
      <w:r w:rsidRPr="00407BB8">
        <w:rPr>
          <w:rFonts w:ascii="PT Astra Serif" w:hAnsi="PT Astra Serif"/>
        </w:rPr>
        <w:t xml:space="preserve"> Федерального закона от 06.04.2011 N 63-ФЗ "Об электронной подписи" 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и может применяться в любых правоотношениях в соответствии с законодательством Российской Федерации, кроме случая, если федеральными законами или принимаемыми в соответствии с ними нормативными правовыми актами установлено</w:t>
      </w:r>
      <w:proofErr w:type="gramEnd"/>
      <w:r w:rsidRPr="00407BB8">
        <w:rPr>
          <w:rFonts w:ascii="PT Astra Serif" w:hAnsi="PT Astra Serif"/>
        </w:rPr>
        <w:t xml:space="preserve"> требование о необходимости составления документа исключительно на бумажном носителе.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Исходя из вышеизложенных норм независимая гарантия, полученная в виде электронного документа, подписанного электронной цифровой подписью, соответствует требованиям </w:t>
      </w:r>
      <w:hyperlink r:id="rId51">
        <w:r w:rsidRPr="00407BB8">
          <w:rPr>
            <w:rFonts w:ascii="PT Astra Serif" w:hAnsi="PT Astra Serif"/>
            <w:color w:val="0000FF"/>
          </w:rPr>
          <w:t>ст. 369</w:t>
        </w:r>
      </w:hyperlink>
      <w:r w:rsidRPr="00407BB8">
        <w:rPr>
          <w:rFonts w:ascii="PT Astra Serif" w:hAnsi="PT Astra Serif"/>
        </w:rPr>
        <w:t xml:space="preserve"> ГК РФ.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Следовательно, представление независимой гарантии в электронном виде, при учете ее оформления в электронном виде, является представлением оригинала такой гарантии".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С учетом </w:t>
      </w:r>
      <w:proofErr w:type="gramStart"/>
      <w:r w:rsidRPr="00407BB8">
        <w:rPr>
          <w:rFonts w:ascii="PT Astra Serif" w:hAnsi="PT Astra Serif"/>
        </w:rPr>
        <w:t>изложенного</w:t>
      </w:r>
      <w:proofErr w:type="gramEnd"/>
      <w:r w:rsidRPr="00407BB8">
        <w:rPr>
          <w:rFonts w:ascii="PT Astra Serif" w:hAnsi="PT Astra Serif"/>
        </w:rPr>
        <w:t xml:space="preserve"> Заказчику отказано в удовлетворении заявленных требований.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(</w:t>
      </w:r>
      <w:hyperlink r:id="rId52">
        <w:r w:rsidRPr="00407BB8">
          <w:rPr>
            <w:rFonts w:ascii="PT Astra Serif" w:hAnsi="PT Astra Serif"/>
            <w:color w:val="0000FF"/>
          </w:rPr>
          <w:t>Решение</w:t>
        </w:r>
      </w:hyperlink>
      <w:r w:rsidRPr="00407BB8">
        <w:rPr>
          <w:rFonts w:ascii="PT Astra Serif" w:hAnsi="PT Astra Serif"/>
        </w:rPr>
        <w:t xml:space="preserve"> Арбитражного суда города Москвы от 16.05.2023 по делу N А40-30600/23-149-250)</w:t>
      </w: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</w:p>
    <w:p w:rsidR="00407BB8" w:rsidRPr="00407BB8" w:rsidRDefault="00407BB8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4. Критерий оценки заявок участников закупки, в рамках которого сумма баллов уменьшается на 5 баллов при наличии фактов неисполнения, ненадлежащего исполнения обязательств участника закупки перед заказчиком и/или третьими лицами, нарушает </w:t>
      </w:r>
      <w:hyperlink r:id="rId53">
        <w:r w:rsidRPr="00407BB8">
          <w:rPr>
            <w:rFonts w:ascii="PT Astra Serif" w:hAnsi="PT Astra Serif"/>
            <w:color w:val="0000FF"/>
          </w:rPr>
          <w:t>Закон</w:t>
        </w:r>
      </w:hyperlink>
      <w:r w:rsidRPr="00407BB8">
        <w:rPr>
          <w:rFonts w:ascii="PT Astra Serif" w:hAnsi="PT Astra Serif"/>
        </w:rPr>
        <w:t xml:space="preserve"> о закупках.</w:t>
      </w: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В ФАС России поступила жалоб</w:t>
      </w:r>
      <w:proofErr w:type="gramStart"/>
      <w:r w:rsidRPr="00407BB8">
        <w:rPr>
          <w:rFonts w:ascii="PT Astra Serif" w:hAnsi="PT Astra Serif"/>
        </w:rPr>
        <w:t>а ООО</w:t>
      </w:r>
      <w:proofErr w:type="gramEnd"/>
      <w:r w:rsidRPr="00407BB8">
        <w:rPr>
          <w:rFonts w:ascii="PT Astra Serif" w:hAnsi="PT Astra Serif"/>
        </w:rPr>
        <w:t xml:space="preserve"> (далее - Заявитель) на действия (бездействие) </w:t>
      </w:r>
      <w:proofErr w:type="spellStart"/>
      <w:r w:rsidRPr="00407BB8">
        <w:rPr>
          <w:rFonts w:ascii="PT Astra Serif" w:hAnsi="PT Astra Serif"/>
        </w:rPr>
        <w:t>Госкорпорации</w:t>
      </w:r>
      <w:proofErr w:type="spellEnd"/>
      <w:r w:rsidRPr="00407BB8">
        <w:rPr>
          <w:rFonts w:ascii="PT Astra Serif" w:hAnsi="PT Astra Serif"/>
        </w:rPr>
        <w:t xml:space="preserve"> (далее - Заказчик) при проведении открытого конкурса в электронной форме на право заключения договора на оказание услуг по техническому обслуживанию и ремонту систем вентиляции, кондиционирования, отопления и </w:t>
      </w:r>
      <w:proofErr w:type="spellStart"/>
      <w:r w:rsidRPr="00407BB8">
        <w:rPr>
          <w:rFonts w:ascii="PT Astra Serif" w:hAnsi="PT Astra Serif"/>
        </w:rPr>
        <w:t>дымоудаления</w:t>
      </w:r>
      <w:proofErr w:type="spellEnd"/>
      <w:r w:rsidRPr="00407BB8">
        <w:rPr>
          <w:rFonts w:ascii="PT Astra Serif" w:hAnsi="PT Astra Serif"/>
        </w:rPr>
        <w:t xml:space="preserve"> на объектах Московской дирекции пассажирских обустройств (далее - Конкурса, Жалоба).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Из Жалобы следует, что Заказчиком ненадлежащим образом установлен порядок оценки заявок участников Конкурса по критерию "Наличие фактов неисполнения, ненадлежащего исполнения обязательств перед заказчиком и/или третьими лицами" (далее - Критерий).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В соответствии с </w:t>
      </w:r>
      <w:hyperlink r:id="rId54">
        <w:r w:rsidRPr="00407BB8">
          <w:rPr>
            <w:rFonts w:ascii="PT Astra Serif" w:hAnsi="PT Astra Serif"/>
            <w:color w:val="0000FF"/>
          </w:rPr>
          <w:t>пунктом 2 части 1 статьи 3</w:t>
        </w:r>
      </w:hyperlink>
      <w:r w:rsidRPr="00407BB8">
        <w:rPr>
          <w:rFonts w:ascii="PT Astra Serif" w:hAnsi="PT Astra Serif"/>
        </w:rPr>
        <w:t xml:space="preserve"> Закона о закупках при закупке товаров, работ, услуг заказчики руководствуются установленными в </w:t>
      </w:r>
      <w:hyperlink r:id="rId55">
        <w:r w:rsidRPr="00407BB8">
          <w:rPr>
            <w:rFonts w:ascii="PT Astra Serif" w:hAnsi="PT Astra Serif"/>
            <w:color w:val="0000FF"/>
          </w:rPr>
          <w:t>Законе</w:t>
        </w:r>
      </w:hyperlink>
      <w:r w:rsidRPr="00407BB8">
        <w:rPr>
          <w:rFonts w:ascii="PT Astra Serif" w:hAnsi="PT Astra Serif"/>
        </w:rPr>
        <w:t xml:space="preserve"> о закупках принципами, в том числе принципом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Согласно </w:t>
      </w:r>
      <w:hyperlink r:id="rId56">
        <w:r w:rsidRPr="00407BB8">
          <w:rPr>
            <w:rFonts w:ascii="PT Astra Serif" w:hAnsi="PT Astra Serif"/>
            <w:color w:val="0000FF"/>
          </w:rPr>
          <w:t>пунктам 13</w:t>
        </w:r>
      </w:hyperlink>
      <w:r w:rsidRPr="00407BB8">
        <w:rPr>
          <w:rFonts w:ascii="PT Astra Serif" w:hAnsi="PT Astra Serif"/>
        </w:rPr>
        <w:t xml:space="preserve">, </w:t>
      </w:r>
      <w:hyperlink r:id="rId57">
        <w:r w:rsidRPr="00407BB8">
          <w:rPr>
            <w:rFonts w:ascii="PT Astra Serif" w:hAnsi="PT Astra Serif"/>
            <w:color w:val="0000FF"/>
          </w:rPr>
          <w:t>14 части 10 статьи 4</w:t>
        </w:r>
      </w:hyperlink>
      <w:r w:rsidRPr="00407BB8">
        <w:rPr>
          <w:rFonts w:ascii="PT Astra Serif" w:hAnsi="PT Astra Serif"/>
        </w:rPr>
        <w:t xml:space="preserve"> Закона о закупках в документации о конкурентной закупке должны быть указаны критерии оценки и сопоставления заявок на участие в такой закупке, а также порядок оценки и сопоставления заявок на участие в такой закупке.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Пунктом 3 приложения N 1.4 Документации установлен Критерий, согласно которому: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"Сумма баллов, присвоенная заявке участника по всем вышеуказанным критериям, уменьшается на 5 баллов при наличии фактов неисполнения, ненадлежащего исполнения обязательств перед заказчиком и/или третьими лицами".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При оценке по Критерию учитывается опыт работ контрагента за период три календарных года, предшествующие дате проведения настоящей закупки, в случае расторжения договора заказчиком или третьим лицом в одностороннем порядке или по решению суда с данным контрагентом в связи с </w:t>
      </w:r>
      <w:r w:rsidRPr="00407BB8">
        <w:rPr>
          <w:rFonts w:ascii="PT Astra Serif" w:hAnsi="PT Astra Serif"/>
        </w:rPr>
        <w:lastRenderedPageBreak/>
        <w:t>неисполнением (ненадлежащим исполнением) им своих обязательств по договору; в случае наличия у Заказчика или третьих лиц претензий к участнику, направленных заказчиком, третьим лицом в адрес участника; в случае уклонения от заключения договора по результатам проведенных процедур закупок.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Изучив представленные материалы, Комиссия ФАС России установила, что в Документации о закупке Заказчиком не установлен порядок проверки и установления наличия фактов неисполнения, ненадлежащего исполнения обязательств перед заказчиком и/или третьими лицами для надлежащего присвоения баллов участникам закупки по Критерию оценки.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Кроме того, факты ненадлежащего исполнения обязательства по договорам могут быть оспорены в судебном порядке.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При этом на момент </w:t>
      </w:r>
      <w:proofErr w:type="gramStart"/>
      <w:r w:rsidRPr="00407BB8">
        <w:rPr>
          <w:rFonts w:ascii="PT Astra Serif" w:hAnsi="PT Astra Serif"/>
        </w:rPr>
        <w:t>проведения оценки заявок участников закупки</w:t>
      </w:r>
      <w:proofErr w:type="gramEnd"/>
      <w:r w:rsidRPr="00407BB8">
        <w:rPr>
          <w:rFonts w:ascii="PT Astra Serif" w:hAnsi="PT Astra Serif"/>
        </w:rPr>
        <w:t xml:space="preserve"> судебный процесс по вопросу правомерности применения штрафных санкций либо наличия фактов неисполнения может быть не окончен.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В </w:t>
      </w:r>
      <w:proofErr w:type="gramStart"/>
      <w:r w:rsidRPr="00407BB8">
        <w:rPr>
          <w:rFonts w:ascii="PT Astra Serif" w:hAnsi="PT Astra Serif"/>
        </w:rPr>
        <w:t>связи</w:t>
      </w:r>
      <w:proofErr w:type="gramEnd"/>
      <w:r w:rsidRPr="00407BB8">
        <w:rPr>
          <w:rFonts w:ascii="PT Astra Serif" w:hAnsi="PT Astra Serif"/>
        </w:rPr>
        <w:t xml:space="preserve"> с чем наличие фактов неисполнения, ненадлежащего исполнения обязательств перед заказчиком и/или третьими лицами может подтверждаться исключительно судебным актом, вступившим в законную силу.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Таким образом, ФАС России в </w:t>
      </w:r>
      <w:hyperlink r:id="rId58">
        <w:r w:rsidRPr="00407BB8">
          <w:rPr>
            <w:rFonts w:ascii="PT Astra Serif" w:hAnsi="PT Astra Serif"/>
            <w:color w:val="0000FF"/>
          </w:rPr>
          <w:t>Решении</w:t>
        </w:r>
      </w:hyperlink>
      <w:r w:rsidRPr="00407BB8">
        <w:rPr>
          <w:rFonts w:ascii="PT Astra Serif" w:hAnsi="PT Astra Serif"/>
        </w:rPr>
        <w:t xml:space="preserve"> от 23.11.2022 по делу N 223ФЗ-464/22 установила в действиях Заказчика нарушение </w:t>
      </w:r>
      <w:hyperlink r:id="rId59">
        <w:r w:rsidRPr="00407BB8">
          <w:rPr>
            <w:rFonts w:ascii="PT Astra Serif" w:hAnsi="PT Astra Serif"/>
            <w:color w:val="0000FF"/>
          </w:rPr>
          <w:t>пунктов 13</w:t>
        </w:r>
      </w:hyperlink>
      <w:r w:rsidRPr="00407BB8">
        <w:rPr>
          <w:rFonts w:ascii="PT Astra Serif" w:hAnsi="PT Astra Serif"/>
        </w:rPr>
        <w:t xml:space="preserve">, </w:t>
      </w:r>
      <w:hyperlink r:id="rId60">
        <w:r w:rsidRPr="00407BB8">
          <w:rPr>
            <w:rFonts w:ascii="PT Astra Serif" w:hAnsi="PT Astra Serif"/>
            <w:color w:val="0000FF"/>
          </w:rPr>
          <w:t>14 части 10 статьи 4</w:t>
        </w:r>
      </w:hyperlink>
      <w:r w:rsidRPr="00407BB8">
        <w:rPr>
          <w:rFonts w:ascii="PT Astra Serif" w:hAnsi="PT Astra Serif"/>
        </w:rPr>
        <w:t xml:space="preserve"> Закона о закупках, а также в целях устранения выявленных нарушений выдала </w:t>
      </w:r>
      <w:hyperlink r:id="rId61">
        <w:r w:rsidRPr="00407BB8">
          <w:rPr>
            <w:rFonts w:ascii="PT Astra Serif" w:hAnsi="PT Astra Serif"/>
            <w:color w:val="0000FF"/>
          </w:rPr>
          <w:t>Предписание</w:t>
        </w:r>
      </w:hyperlink>
      <w:r w:rsidRPr="00407BB8">
        <w:rPr>
          <w:rFonts w:ascii="PT Astra Serif" w:hAnsi="PT Astra Serif"/>
        </w:rPr>
        <w:t xml:space="preserve"> от 23.11.2022 по делу N 223ФЗ-464/22.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Заказчик, не согласившись с </w:t>
      </w:r>
      <w:hyperlink r:id="rId62">
        <w:r w:rsidRPr="00407BB8">
          <w:rPr>
            <w:rFonts w:ascii="PT Astra Serif" w:hAnsi="PT Astra Serif"/>
            <w:color w:val="0000FF"/>
          </w:rPr>
          <w:t>Решением</w:t>
        </w:r>
      </w:hyperlink>
      <w:r w:rsidRPr="00407BB8">
        <w:rPr>
          <w:rFonts w:ascii="PT Astra Serif" w:hAnsi="PT Astra Serif"/>
        </w:rPr>
        <w:t>, обжаловал его в судебном порядке.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Суд, рассмотрев материалы дела, заслушав представителей сторон, пришел к следующим выводам: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"Пунктом 3 приложения N 1.4 Документации установлен Критерий, согласно которому: "Сумма баллов, присвоенная заявке участника по всем вышеуказанным критериям, уменьшается на 5 баллов при наличии фактов неисполнения, ненадлежащего исполнения обязательств перед заказчиком и/или третьими лицами.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07BB8">
        <w:rPr>
          <w:rFonts w:ascii="PT Astra Serif" w:hAnsi="PT Astra Serif"/>
        </w:rPr>
        <w:t>Довод Заказчика о том, что наличие претензий, в том числе урегулированных как в судебном, так и в досудебном порядке, свидетельствует о некачественном выполнении договорных обязательств, также подлежит отклонению, поскольку исключительно наличие вступившего в силу законного акта с установлением факта ненадлежащего исполнения подрядчиком своих обязательств по контракту может однозначно свидетельствовать о недобросовестном исполнении подрядчиком своих обязательств, кроме того, не следует пренебрегать</w:t>
      </w:r>
      <w:proofErr w:type="gramEnd"/>
      <w:r w:rsidRPr="00407BB8">
        <w:rPr>
          <w:rFonts w:ascii="PT Astra Serif" w:hAnsi="PT Astra Serif"/>
        </w:rPr>
        <w:t xml:space="preserve"> и тем фактом, что контракт являет собой соглашение </w:t>
      </w:r>
      <w:proofErr w:type="gramStart"/>
      <w:r w:rsidRPr="00407BB8">
        <w:rPr>
          <w:rFonts w:ascii="PT Astra Serif" w:hAnsi="PT Astra Serif"/>
        </w:rPr>
        <w:t>со</w:t>
      </w:r>
      <w:proofErr w:type="gramEnd"/>
      <w:r w:rsidRPr="00407BB8">
        <w:rPr>
          <w:rFonts w:ascii="PT Astra Serif" w:hAnsi="PT Astra Serif"/>
        </w:rPr>
        <w:t xml:space="preserve"> взаимными (в рассматриваемом случае - двусторонними) обязательствами, следовательно, и претензии могут быть взаимными, и в судебных актах могут быть отражены нарушения обязательств со стороны Заказчика.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Кроме того, необходимо обратить внимание, что неисполнение, ненадлежащее исполнение обязательств перед заказчиком и/или третьими лицами также может являться следствием недобросовестного поведения заказчика и/или третьих лиц, наступления независящих от сторон обстоятельств, обстоятельств непреодолимой силы и др.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07BB8">
        <w:rPr>
          <w:rFonts w:ascii="PT Astra Serif" w:hAnsi="PT Astra Serif"/>
        </w:rPr>
        <w:t xml:space="preserve">Такой правовой подход Заказчика нивелирует саму оценку заявок как процедуру, поскольку оценка предполагает собой </w:t>
      </w:r>
      <w:proofErr w:type="spellStart"/>
      <w:r w:rsidRPr="00407BB8">
        <w:rPr>
          <w:rFonts w:ascii="PT Astra Serif" w:hAnsi="PT Astra Serif"/>
        </w:rPr>
        <w:t>инвариативность</w:t>
      </w:r>
      <w:proofErr w:type="spellEnd"/>
      <w:r w:rsidRPr="00407BB8">
        <w:rPr>
          <w:rFonts w:ascii="PT Astra Serif" w:hAnsi="PT Astra Serif"/>
        </w:rPr>
        <w:t xml:space="preserve"> начисления баллов, то есть наделение заявки участника закупочной процедуры баллами, пропорционально степени соответствия заявленному требованию, а также в соответствии со степенью привлекательности такого предложения для Заказчика, а не ответ на "закрытый" вопрос, который предполагает однозначный ответ: "да" = "-5 баллов" или "нет" = "-0 баллов".</w:t>
      </w:r>
      <w:proofErr w:type="gramEnd"/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При таком правовом подходе следует вывод, что в случае, если количество претензий равно 1, или 5, или 7, или 9, или любому иному числу, но не 0, то у такого участника закупки по указанному критерию вычитается 5 баллов.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Следовательно, применение неправомерных требований к участникам закупки нарушает требования </w:t>
      </w:r>
      <w:hyperlink r:id="rId63">
        <w:r w:rsidRPr="00407BB8">
          <w:rPr>
            <w:rFonts w:ascii="PT Astra Serif" w:hAnsi="PT Astra Serif"/>
            <w:color w:val="0000FF"/>
          </w:rPr>
          <w:t>Закона</w:t>
        </w:r>
      </w:hyperlink>
      <w:r w:rsidRPr="00407BB8">
        <w:rPr>
          <w:rFonts w:ascii="PT Astra Serif" w:hAnsi="PT Astra Serif"/>
        </w:rPr>
        <w:t xml:space="preserve"> о закупках".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С учетом </w:t>
      </w:r>
      <w:proofErr w:type="gramStart"/>
      <w:r w:rsidRPr="00407BB8">
        <w:rPr>
          <w:rFonts w:ascii="PT Astra Serif" w:hAnsi="PT Astra Serif"/>
        </w:rPr>
        <w:t>изложенного</w:t>
      </w:r>
      <w:proofErr w:type="gramEnd"/>
      <w:r w:rsidRPr="00407BB8">
        <w:rPr>
          <w:rFonts w:ascii="PT Astra Serif" w:hAnsi="PT Astra Serif"/>
        </w:rPr>
        <w:t xml:space="preserve"> Заказчику отказано в удовлетворении заявленных требований.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(</w:t>
      </w:r>
      <w:hyperlink r:id="rId64">
        <w:r w:rsidRPr="00407BB8">
          <w:rPr>
            <w:rFonts w:ascii="PT Astra Serif" w:hAnsi="PT Astra Serif"/>
            <w:color w:val="0000FF"/>
          </w:rPr>
          <w:t>Решение</w:t>
        </w:r>
      </w:hyperlink>
      <w:r w:rsidRPr="00407BB8">
        <w:rPr>
          <w:rFonts w:ascii="PT Astra Serif" w:hAnsi="PT Astra Serif"/>
        </w:rPr>
        <w:t xml:space="preserve"> Арбитражного суда г. Москвы от 27.04.2023 по делу N А40-31838/23-130-234)</w:t>
      </w: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</w:p>
    <w:p w:rsidR="00407BB8" w:rsidRPr="00407BB8" w:rsidRDefault="00407BB8">
      <w:pPr>
        <w:pStyle w:val="ConsPlusTitle"/>
        <w:ind w:firstLine="540"/>
        <w:jc w:val="both"/>
        <w:outlineLvl w:val="0"/>
        <w:rPr>
          <w:rFonts w:ascii="PT Astra Serif" w:hAnsi="PT Astra Serif"/>
        </w:rPr>
      </w:pPr>
      <w:r w:rsidRPr="00407BB8">
        <w:rPr>
          <w:rFonts w:ascii="PT Astra Serif" w:hAnsi="PT Astra Serif"/>
        </w:rPr>
        <w:t>5. Непредставление участником платежного поручения об оплате договора не свидетельствует об отсутствии опыта по договору.</w:t>
      </w: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В ФАС России поступила жалоба Общества (далее - Заявитель) на действия (бездействие) </w:t>
      </w:r>
      <w:proofErr w:type="spellStart"/>
      <w:r w:rsidRPr="00407BB8">
        <w:rPr>
          <w:rFonts w:ascii="PT Astra Serif" w:hAnsi="PT Astra Serif"/>
        </w:rPr>
        <w:t>Госкорпорации</w:t>
      </w:r>
      <w:proofErr w:type="spellEnd"/>
      <w:r w:rsidRPr="00407BB8">
        <w:rPr>
          <w:rFonts w:ascii="PT Astra Serif" w:hAnsi="PT Astra Serif"/>
        </w:rPr>
        <w:t xml:space="preserve"> (далее - Заказчик) при проведении конкурса в электронной форме на право заключения договора на оказание услуг по комплексной уборке внутренних помещений и мойке стекол административных зданий (далее - Конкурс, Жалоба).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Согласно доводу Жалобы Заказчиком в Документации ненадлежащим образом установлен порядок оценки заявок участников Конкурса по подкритерию N 2.1 "Опыт участника" критерия N 2 "Квалификация участника" (далее - Подкритерий) ввиду установления требования в части представления документов, подтверждающих оплату по оцениваемым договорам.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В соответствии с </w:t>
      </w:r>
      <w:hyperlink r:id="rId65">
        <w:r w:rsidRPr="00407BB8">
          <w:rPr>
            <w:rFonts w:ascii="PT Astra Serif" w:hAnsi="PT Astra Serif"/>
            <w:color w:val="0000FF"/>
          </w:rPr>
          <w:t>пунктом 2 части 1 статьи 3</w:t>
        </w:r>
      </w:hyperlink>
      <w:r w:rsidRPr="00407BB8">
        <w:rPr>
          <w:rFonts w:ascii="PT Astra Serif" w:hAnsi="PT Astra Serif"/>
        </w:rPr>
        <w:t xml:space="preserve"> Закона о закупках при закупке товаров, работ, услуг заказчики руководствуются установленными в </w:t>
      </w:r>
      <w:hyperlink r:id="rId66">
        <w:r w:rsidRPr="00407BB8">
          <w:rPr>
            <w:rFonts w:ascii="PT Astra Serif" w:hAnsi="PT Astra Serif"/>
            <w:color w:val="0000FF"/>
          </w:rPr>
          <w:t>Законе</w:t>
        </w:r>
      </w:hyperlink>
      <w:r w:rsidRPr="00407BB8">
        <w:rPr>
          <w:rFonts w:ascii="PT Astra Serif" w:hAnsi="PT Astra Serif"/>
        </w:rPr>
        <w:t xml:space="preserve"> о закупках принципами, в том числе принципами равноправия, справедливости, отсутствия дискриминации и необоснованных ограничений конкуренции по отношению к участникам закупки.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hyperlink r:id="rId67">
        <w:r w:rsidRPr="00407BB8">
          <w:rPr>
            <w:rFonts w:ascii="PT Astra Serif" w:hAnsi="PT Astra Serif"/>
            <w:color w:val="0000FF"/>
          </w:rPr>
          <w:t>Частью 6 статьи 3</w:t>
        </w:r>
      </w:hyperlink>
      <w:r w:rsidRPr="00407BB8">
        <w:rPr>
          <w:rFonts w:ascii="PT Astra Serif" w:hAnsi="PT Astra Serif"/>
        </w:rPr>
        <w:t xml:space="preserve"> Закона о закупках установлено, что заказчик определяет требования к участникам закупки в документации о конкурентной закупке в соответствии с положением о закупке. Не допускается предъявлять к участникам закупки, к закупаемым товарам, работам, услугам, а также к условиям исполнения договора требования и осуществлять оценку и сопоставление заявок на участие в закупке по критериям и в порядке, которые не указаны в документации о закупке. Требования, предъявляемые к участникам закупки, к закупаемым товарам, работам, услугам, а также к условиям исполнения договора, критерии и порядок оценки и сопоставления заявок на участие в закупке, установленные заказчиком, применяются в равной степени ко всем участникам закупки, к предлагаемым ими товарам, работам, услугам, к условиям исполнения договора.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В силу положений </w:t>
      </w:r>
      <w:hyperlink r:id="rId68">
        <w:r w:rsidRPr="00407BB8">
          <w:rPr>
            <w:rFonts w:ascii="PT Astra Serif" w:hAnsi="PT Astra Serif"/>
            <w:color w:val="0000FF"/>
          </w:rPr>
          <w:t>пунктов 13</w:t>
        </w:r>
      </w:hyperlink>
      <w:r w:rsidRPr="00407BB8">
        <w:rPr>
          <w:rFonts w:ascii="PT Astra Serif" w:hAnsi="PT Astra Serif"/>
        </w:rPr>
        <w:t xml:space="preserve">, </w:t>
      </w:r>
      <w:hyperlink r:id="rId69">
        <w:r w:rsidRPr="00407BB8">
          <w:rPr>
            <w:rFonts w:ascii="PT Astra Serif" w:hAnsi="PT Astra Serif"/>
            <w:color w:val="0000FF"/>
          </w:rPr>
          <w:t>14 части 10 статьи 4</w:t>
        </w:r>
      </w:hyperlink>
      <w:r w:rsidRPr="00407BB8">
        <w:rPr>
          <w:rFonts w:ascii="PT Astra Serif" w:hAnsi="PT Astra Serif"/>
        </w:rPr>
        <w:t xml:space="preserve"> Закона о закупках в документации о закупке должны быть указаны сведения, определенные положением о закупке, в том числе критерии оценки и сопоставления заявок на участие в закупке, порядок оценки и сопоставления заявок на участие в закупке.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Подпунктом 1.1 приложения N 1.4 к Документации Заказчиком в целях оценки заявки </w:t>
      </w:r>
      <w:proofErr w:type="gramStart"/>
      <w:r w:rsidRPr="00407BB8">
        <w:rPr>
          <w:rFonts w:ascii="PT Astra Serif" w:hAnsi="PT Astra Serif"/>
        </w:rPr>
        <w:t>установлено</w:t>
      </w:r>
      <w:proofErr w:type="gramEnd"/>
      <w:r w:rsidRPr="00407BB8">
        <w:rPr>
          <w:rFonts w:ascii="PT Astra Serif" w:hAnsi="PT Astra Serif"/>
        </w:rPr>
        <w:t xml:space="preserve"> в том числе требование о представлении копии документов, подтверждающих оплату по договору (выписки из обслуживающего банка по расчетному счету участника закупки, подтверждающие факт поступления денежных средств по договору (этапу договора), заверенные печатью банка и подписью уполномоченного сотрудника банка, и/или копии платежных поручений об оплате денежных средств по договору, указанному участником в форме сведений об опыте выполнения работ, оказания услуг, поставки товаров, представленной в приложении N 1.3 к Документации, с отметкой обслуживающего банка об исполнении, заверенные печатью банка и подписью уполномоченного сотрудника банка).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07BB8">
        <w:rPr>
          <w:rFonts w:ascii="PT Astra Serif" w:hAnsi="PT Astra Serif"/>
        </w:rPr>
        <w:t>Изучив представленные материалы, а также выслушав представителей Заказчика и Заявителя, Комиссия ФАС России приходит к выводу, что само по себе составление и подписание сторонами акта о выполненных работах (оказанных услугах) устанавливает фактическое участие контрагента в исполнении принятых на себя обязательств по договору, что уже свидетельствует о факте выполнения работ (оказания услуг) в соответствии с условиями заключенного договора.</w:t>
      </w:r>
      <w:proofErr w:type="gramEnd"/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Оценка заявок участников закупки является прямым механизмом определения победителя в закупочной процедуре.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Требование о представлении платежных документов, заверенных банком, вводит участников закупки в заблуждение, поскольку отсутствие указанных документов, заявленных в составе опыта, не может являться основанием для </w:t>
      </w:r>
      <w:proofErr w:type="spellStart"/>
      <w:r w:rsidRPr="00407BB8">
        <w:rPr>
          <w:rFonts w:ascii="PT Astra Serif" w:hAnsi="PT Astra Serif"/>
        </w:rPr>
        <w:t>невключения</w:t>
      </w:r>
      <w:proofErr w:type="spellEnd"/>
      <w:r w:rsidRPr="00407BB8">
        <w:rPr>
          <w:rFonts w:ascii="PT Astra Serif" w:hAnsi="PT Astra Serif"/>
        </w:rPr>
        <w:t xml:space="preserve"> данных работ в состав опыта, так как факт выполнения работ может подтверждаться актами выполненных работ.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Таким образом, ФАС России в </w:t>
      </w:r>
      <w:hyperlink r:id="rId70">
        <w:r w:rsidRPr="00407BB8">
          <w:rPr>
            <w:rFonts w:ascii="PT Astra Serif" w:hAnsi="PT Astra Serif"/>
            <w:color w:val="0000FF"/>
          </w:rPr>
          <w:t>Решении</w:t>
        </w:r>
      </w:hyperlink>
      <w:r w:rsidRPr="00407BB8">
        <w:rPr>
          <w:rFonts w:ascii="PT Astra Serif" w:hAnsi="PT Astra Serif"/>
        </w:rPr>
        <w:t xml:space="preserve"> от 11.11.2022 по делу N 223ФЗ-440/22 установила в действиях Заказчика нарушение </w:t>
      </w:r>
      <w:hyperlink r:id="rId71">
        <w:r w:rsidRPr="00407BB8">
          <w:rPr>
            <w:rFonts w:ascii="PT Astra Serif" w:hAnsi="PT Astra Serif"/>
            <w:color w:val="0000FF"/>
          </w:rPr>
          <w:t>пунктов 13</w:t>
        </w:r>
      </w:hyperlink>
      <w:r w:rsidRPr="00407BB8">
        <w:rPr>
          <w:rFonts w:ascii="PT Astra Serif" w:hAnsi="PT Astra Serif"/>
        </w:rPr>
        <w:t xml:space="preserve">, </w:t>
      </w:r>
      <w:hyperlink r:id="rId72">
        <w:r w:rsidRPr="00407BB8">
          <w:rPr>
            <w:rFonts w:ascii="PT Astra Serif" w:hAnsi="PT Astra Serif"/>
            <w:color w:val="0000FF"/>
          </w:rPr>
          <w:t>14 части 10 статьи 4</w:t>
        </w:r>
      </w:hyperlink>
      <w:r w:rsidRPr="00407BB8">
        <w:rPr>
          <w:rFonts w:ascii="PT Astra Serif" w:hAnsi="PT Astra Serif"/>
        </w:rPr>
        <w:t xml:space="preserve"> Закона о закупках, выдав </w:t>
      </w:r>
      <w:hyperlink r:id="rId73">
        <w:r w:rsidRPr="00407BB8">
          <w:rPr>
            <w:rFonts w:ascii="PT Astra Serif" w:hAnsi="PT Astra Serif"/>
            <w:color w:val="0000FF"/>
          </w:rPr>
          <w:t>Предписание</w:t>
        </w:r>
      </w:hyperlink>
      <w:r w:rsidRPr="00407BB8">
        <w:rPr>
          <w:rFonts w:ascii="PT Astra Serif" w:hAnsi="PT Astra Serif"/>
        </w:rPr>
        <w:t xml:space="preserve"> от 11.11.2022 по делу N 223ФЗ-440/22.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Заказчик, не согласившись с </w:t>
      </w:r>
      <w:hyperlink r:id="rId74">
        <w:r w:rsidRPr="00407BB8">
          <w:rPr>
            <w:rFonts w:ascii="PT Astra Serif" w:hAnsi="PT Astra Serif"/>
            <w:color w:val="0000FF"/>
          </w:rPr>
          <w:t>Решением</w:t>
        </w:r>
      </w:hyperlink>
      <w:r w:rsidRPr="00407BB8">
        <w:rPr>
          <w:rFonts w:ascii="PT Astra Serif" w:hAnsi="PT Astra Serif"/>
        </w:rPr>
        <w:t>, обжаловал его в судебном порядке.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Суд, рассмотрев материалы дела, заслушав представителей сторон, пришел к следующим выводам: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"</w:t>
      </w:r>
      <w:proofErr w:type="gramStart"/>
      <w:r w:rsidRPr="00407BB8">
        <w:rPr>
          <w:rFonts w:ascii="PT Astra Serif" w:hAnsi="PT Astra Serif"/>
        </w:rPr>
        <w:t>Исходя из вышеуказанных положений действующего законодательства следует</w:t>
      </w:r>
      <w:proofErr w:type="gramEnd"/>
      <w:r w:rsidRPr="00407BB8">
        <w:rPr>
          <w:rFonts w:ascii="PT Astra Serif" w:hAnsi="PT Astra Serif"/>
        </w:rPr>
        <w:t>, что расчетные (платежные) документы подтверждают факт осуществления финансовых операций между контрагентами.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proofErr w:type="gramStart"/>
      <w:r w:rsidRPr="00407BB8">
        <w:rPr>
          <w:rFonts w:ascii="PT Astra Serif" w:hAnsi="PT Astra Serif"/>
        </w:rPr>
        <w:t xml:space="preserve">Представление участниками закупки по Подкритерию документов, подтверждающих оплату по </w:t>
      </w:r>
      <w:r w:rsidRPr="00407BB8">
        <w:rPr>
          <w:rFonts w:ascii="PT Astra Serif" w:hAnsi="PT Astra Serif"/>
        </w:rPr>
        <w:lastRenderedPageBreak/>
        <w:t>договорам, зависит от волеизъявления третьих лиц (например, отзыв у кредитной организации лицензии на осуществление банковских операций, что не позволяет представить документ, подтверждающий оплату, неисполнение обязательства по оплате товаров, работ, услуг со стороны заказчика) и влияет на порядок оценки заявок участников закупки, что не позволяет выявить лучшие условия исполнения договора и объективно</w:t>
      </w:r>
      <w:proofErr w:type="gramEnd"/>
      <w:r w:rsidRPr="00407BB8">
        <w:rPr>
          <w:rFonts w:ascii="PT Astra Serif" w:hAnsi="PT Astra Serif"/>
        </w:rPr>
        <w:t xml:space="preserve"> оценить и сопоставить заявки участников закупки.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Как обоснованно указано антимонопольным органом, оценка заявок участников закупки является прямым механизмом определения победителя в закупочной процедуре.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Вместе с тем оплата выполненных работ по условиям договора в подтверждение вышеуказанного опыта может быть установлена в иной срок после даты приема работ.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Соответственно, работы могут быть выполнены и приняты до даты окончания срока подачи заявки и оплачены в соответствии с условиями договора после даты окончания подачи заявки.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Следовательно, в данной ситуации не представляется возможным сделать вывод о том, что опыт у участника закупки отсутствует.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На основании вышеизложенного Комиссия ФАС России правомерно пришла к выводу, что само по себе составление и подписание сторонами акта оказанных услуг устанавливает фактическое участие контрагента в исполнении принятых на себя обязательств по договору, что, в свою очередь, уже свидетельствует о факте оказания услуг в соответствии с условиями заключенного договора, в </w:t>
      </w:r>
      <w:proofErr w:type="gramStart"/>
      <w:r w:rsidRPr="00407BB8">
        <w:rPr>
          <w:rFonts w:ascii="PT Astra Serif" w:hAnsi="PT Astra Serif"/>
        </w:rPr>
        <w:t>связи</w:t>
      </w:r>
      <w:proofErr w:type="gramEnd"/>
      <w:r w:rsidRPr="00407BB8">
        <w:rPr>
          <w:rFonts w:ascii="PT Astra Serif" w:hAnsi="PT Astra Serif"/>
        </w:rPr>
        <w:t xml:space="preserve"> с чем акта оказания услуг достаточно для подтверждения опыта по оцениваемому Подкритерию (если иное не предусмотрено договором).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Таким образом, суд соглашается с выводами антимонопольного органа, что действия ОАО "РЖД", установившего ненадлежащий порядок оценки заявок по Подкритерию в части представления документов, подтверждающего оплату по оцениваемым договорам, ограничивают количество участников Конкурса, противоречат </w:t>
      </w:r>
      <w:hyperlink r:id="rId75">
        <w:r w:rsidRPr="00407BB8">
          <w:rPr>
            <w:rFonts w:ascii="PT Astra Serif" w:hAnsi="PT Astra Serif"/>
            <w:color w:val="0000FF"/>
          </w:rPr>
          <w:t>пункту 2 части 1 статьи 3</w:t>
        </w:r>
      </w:hyperlink>
      <w:r w:rsidRPr="00407BB8">
        <w:rPr>
          <w:rFonts w:ascii="PT Astra Serif" w:hAnsi="PT Astra Serif"/>
        </w:rPr>
        <w:t xml:space="preserve"> Закона о закупках".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 xml:space="preserve">С учетом </w:t>
      </w:r>
      <w:proofErr w:type="gramStart"/>
      <w:r w:rsidRPr="00407BB8">
        <w:rPr>
          <w:rFonts w:ascii="PT Astra Serif" w:hAnsi="PT Astra Serif"/>
        </w:rPr>
        <w:t>изложенного</w:t>
      </w:r>
      <w:proofErr w:type="gramEnd"/>
      <w:r w:rsidRPr="00407BB8">
        <w:rPr>
          <w:rFonts w:ascii="PT Astra Serif" w:hAnsi="PT Astra Serif"/>
        </w:rPr>
        <w:t xml:space="preserve"> Уполномоченному органу отказано в удовлетворении заявленных требований.</w:t>
      </w:r>
    </w:p>
    <w:p w:rsidR="00407BB8" w:rsidRPr="00407BB8" w:rsidRDefault="00407BB8">
      <w:pPr>
        <w:pStyle w:val="ConsPlusNormal"/>
        <w:spacing w:before="200"/>
        <w:ind w:firstLine="540"/>
        <w:jc w:val="both"/>
        <w:rPr>
          <w:rFonts w:ascii="PT Astra Serif" w:hAnsi="PT Astra Serif"/>
        </w:rPr>
      </w:pPr>
      <w:r w:rsidRPr="00407BB8">
        <w:rPr>
          <w:rFonts w:ascii="PT Astra Serif" w:hAnsi="PT Astra Serif"/>
        </w:rPr>
        <w:t>(</w:t>
      </w:r>
      <w:hyperlink r:id="rId76">
        <w:r w:rsidRPr="00407BB8">
          <w:rPr>
            <w:rFonts w:ascii="PT Astra Serif" w:hAnsi="PT Astra Serif"/>
            <w:color w:val="0000FF"/>
          </w:rPr>
          <w:t>Решение</w:t>
        </w:r>
      </w:hyperlink>
      <w:r w:rsidRPr="00407BB8">
        <w:rPr>
          <w:rFonts w:ascii="PT Astra Serif" w:hAnsi="PT Astra Serif"/>
        </w:rPr>
        <w:t xml:space="preserve"> Арбитражного суда города Москвы от 02.05.2023 по делу N А40-14259/23-149-116)</w:t>
      </w:r>
    </w:p>
    <w:p w:rsidR="00407BB8" w:rsidRPr="00407BB8" w:rsidRDefault="00407BB8">
      <w:pPr>
        <w:pStyle w:val="ConsPlusNormal"/>
        <w:ind w:firstLine="540"/>
        <w:jc w:val="both"/>
        <w:rPr>
          <w:rFonts w:ascii="PT Astra Serif" w:hAnsi="PT Astra Serif"/>
        </w:rPr>
      </w:pPr>
    </w:p>
    <w:p w:rsidR="00407BB8" w:rsidRPr="00407BB8" w:rsidRDefault="00407BB8">
      <w:pPr>
        <w:pStyle w:val="ConsPlusNormal"/>
        <w:jc w:val="right"/>
        <w:rPr>
          <w:rFonts w:ascii="PT Astra Serif" w:hAnsi="PT Astra Serif"/>
        </w:rPr>
      </w:pPr>
      <w:r w:rsidRPr="00407BB8">
        <w:rPr>
          <w:rFonts w:ascii="PT Astra Serif" w:hAnsi="PT Astra Serif"/>
        </w:rPr>
        <w:t>О.В. Горбачева</w:t>
      </w:r>
    </w:p>
    <w:p w:rsidR="00407BB8" w:rsidRPr="00407BB8" w:rsidRDefault="00407BB8">
      <w:pPr>
        <w:pStyle w:val="ConsPlusNormal"/>
        <w:jc w:val="right"/>
        <w:rPr>
          <w:rFonts w:ascii="PT Astra Serif" w:hAnsi="PT Astra Serif"/>
        </w:rPr>
      </w:pPr>
      <w:r w:rsidRPr="00407BB8">
        <w:rPr>
          <w:rFonts w:ascii="PT Astra Serif" w:hAnsi="PT Astra Serif"/>
        </w:rPr>
        <w:t>Начальник Управления контроля размещения</w:t>
      </w:r>
    </w:p>
    <w:p w:rsidR="00407BB8" w:rsidRPr="00407BB8" w:rsidRDefault="00407BB8">
      <w:pPr>
        <w:pStyle w:val="ConsPlusNormal"/>
        <w:jc w:val="right"/>
        <w:rPr>
          <w:rFonts w:ascii="PT Astra Serif" w:hAnsi="PT Astra Serif"/>
        </w:rPr>
      </w:pPr>
      <w:r w:rsidRPr="00407BB8">
        <w:rPr>
          <w:rFonts w:ascii="PT Astra Serif" w:hAnsi="PT Astra Serif"/>
        </w:rPr>
        <w:t>государственного заказа ФАС России</w:t>
      </w:r>
    </w:p>
    <w:bookmarkEnd w:id="0"/>
    <w:p w:rsidR="00407BB8" w:rsidRDefault="00407BB8">
      <w:pPr>
        <w:pStyle w:val="ConsPlusNormal"/>
        <w:ind w:firstLine="540"/>
        <w:jc w:val="both"/>
      </w:pPr>
    </w:p>
    <w:p w:rsidR="00407BB8" w:rsidRDefault="00407BB8">
      <w:pPr>
        <w:pStyle w:val="ConsPlusNormal"/>
        <w:ind w:firstLine="540"/>
        <w:jc w:val="both"/>
      </w:pPr>
    </w:p>
    <w:p w:rsidR="00407BB8" w:rsidRDefault="00407BB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14121" w:rsidRDefault="00914121"/>
    <w:sectPr w:rsidR="00914121" w:rsidSect="004F16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B8"/>
    <w:rsid w:val="00407BB8"/>
    <w:rsid w:val="0091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B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07B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07B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7B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407BB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407BB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82AD87929372384A9630E9FFDC84805DEAF00854752139C72970B91E87EAE7BF46CCEA9182DB3A081CD4D8415Q103H" TargetMode="External"/><Relationship Id="rId18" Type="http://schemas.openxmlformats.org/officeDocument/2006/relationships/hyperlink" Target="consultantplus://offline/ref=182AD87929372384A9631099F9A01D56D7A803874950139C72970B91E87EAE7BF46CCEA9182DB3A081CD4D8415Q103H" TargetMode="External"/><Relationship Id="rId26" Type="http://schemas.openxmlformats.org/officeDocument/2006/relationships/hyperlink" Target="consultantplus://offline/ref=182AD87929372384A9631099F9A01D56D7A803874950139C72970B91E87EAE7BE66C96A01927A6F4D8971A89171877F21F7EFD6C45Q905H" TargetMode="External"/><Relationship Id="rId39" Type="http://schemas.openxmlformats.org/officeDocument/2006/relationships/hyperlink" Target="consultantplus://offline/ref=182AD87929372384A9631099F9A01D56D7AA038D4955139C72970B91E87EAE7BF46CCEA9182DB3A081CD4D8415Q103H" TargetMode="External"/><Relationship Id="rId21" Type="http://schemas.openxmlformats.org/officeDocument/2006/relationships/hyperlink" Target="consultantplus://offline/ref=182AD87929372384A9631099F9A01D56D7A803874950139C72970B91E87EAE7BE66C96A01927A6F4D8971A89171877F21F7EFD6C45Q905H" TargetMode="External"/><Relationship Id="rId34" Type="http://schemas.openxmlformats.org/officeDocument/2006/relationships/hyperlink" Target="consultantplus://offline/ref=182AD87929372384A9631199FCD94805DEAB028D485619C225955AC4E67BA62BAE7CCAE04D28ADA897D3479A15106BQF01H" TargetMode="External"/><Relationship Id="rId42" Type="http://schemas.openxmlformats.org/officeDocument/2006/relationships/hyperlink" Target="consultantplus://offline/ref=182AD87929372384A9630E9FFDC84805DEAF0E85485B139C72970B91E87EAE7BF46CCEA9182DB3A081CD4D8415Q103H" TargetMode="External"/><Relationship Id="rId47" Type="http://schemas.openxmlformats.org/officeDocument/2006/relationships/hyperlink" Target="consultantplus://offline/ref=182AD87929372384A9631099F9A01D56D7A803874950139C72970B91E87EAE7BF46CCEA9182DB3A081CD4D8415Q103H" TargetMode="External"/><Relationship Id="rId50" Type="http://schemas.openxmlformats.org/officeDocument/2006/relationships/hyperlink" Target="consultantplus://offline/ref=182AD87929372384A9631099F9A01D56D7AA038D4955139C72970B91E87EAE7BE66C96A5182EF9F1CD8642841F0E69FA0962FF6EQ404H" TargetMode="External"/><Relationship Id="rId55" Type="http://schemas.openxmlformats.org/officeDocument/2006/relationships/hyperlink" Target="consultantplus://offline/ref=182AD87929372384A9631099F9A01D56D7A803874950139C72970B91E87EAE7BF46CCEA9182DB3A081CD4D8415Q103H" TargetMode="External"/><Relationship Id="rId63" Type="http://schemas.openxmlformats.org/officeDocument/2006/relationships/hyperlink" Target="consultantplus://offline/ref=182AD87929372384A9631099F9A01D56D7A803874950139C72970B91E87EAE7BF46CCEA9182DB3A081CD4D8415Q103H" TargetMode="External"/><Relationship Id="rId68" Type="http://schemas.openxmlformats.org/officeDocument/2006/relationships/hyperlink" Target="consultantplus://offline/ref=182AD87929372384A9631099F9A01D56D7A803874950139C72970B91E87EAE7BE66C96A01923A6F4D8971A89171877F21F7EFD6C45Q905H" TargetMode="External"/><Relationship Id="rId76" Type="http://schemas.openxmlformats.org/officeDocument/2006/relationships/hyperlink" Target="consultantplus://offline/ref=182AD87929372384A9631199FCD94805DEAB028D48531ECC25955AC4E67BA62BAE7CCAE04D28ADA897D3479A15106BQF01H" TargetMode="External"/><Relationship Id="rId7" Type="http://schemas.openxmlformats.org/officeDocument/2006/relationships/hyperlink" Target="consultantplus://offline/ref=182AD87929372384A9631099F9A01D56D7A803874950139C72970B91E87EAE7BE66C96A51825ADA38CD81BD5534564F21F7EFF645994E38CQ50EH" TargetMode="External"/><Relationship Id="rId71" Type="http://schemas.openxmlformats.org/officeDocument/2006/relationships/hyperlink" Target="consultantplus://offline/ref=182AD87929372384A9631099F9A01D56D7A803874950139C72970B91E87EAE7BE66C96A01923A6F4D8971A89171877F21F7EFD6C45Q90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82AD87929372384A9631099F9A01D56D7A803874950139C72970B91E87EAE7BF46CCEA9182DB3A081CD4D8415Q103H" TargetMode="External"/><Relationship Id="rId29" Type="http://schemas.openxmlformats.org/officeDocument/2006/relationships/hyperlink" Target="consultantplus://offline/ref=182AD87929372384A9631099F9A01D56D7A803874950139C72970B91E87EAE7BE66C96A51825ADA38CD81BD5534564F21F7EFF645994E38CQ50EH" TargetMode="External"/><Relationship Id="rId11" Type="http://schemas.openxmlformats.org/officeDocument/2006/relationships/hyperlink" Target="consultantplus://offline/ref=182AD87929372384A9631099F9A01D56D7A803874950139C72970B91E87EAE7BE66C96A01927A6F4D8971A89171877F21F7EFD6C45Q905H" TargetMode="External"/><Relationship Id="rId24" Type="http://schemas.openxmlformats.org/officeDocument/2006/relationships/hyperlink" Target="consultantplus://offline/ref=182AD87929372384A9630E9FFDC84805DEAE068C4856139C72970B91E87EAE7BF46CCEA9182DB3A081CD4D8415Q103H" TargetMode="External"/><Relationship Id="rId32" Type="http://schemas.openxmlformats.org/officeDocument/2006/relationships/hyperlink" Target="consultantplus://offline/ref=182AD87929372384A9631099F9A01D56D7A803874950139C72970B91E87EAE7BE66C96A51825ADA38DD81BD5534564F21F7EFF645994E38CQ50EH" TargetMode="External"/><Relationship Id="rId37" Type="http://schemas.openxmlformats.org/officeDocument/2006/relationships/hyperlink" Target="consultantplus://offline/ref=182AD87929372384A9631099F9A01D56D7A803874950139C72970B91E87EAE7BE66C96A01820A6F4D8971A89171877F21F7EFD6C45Q905H" TargetMode="External"/><Relationship Id="rId40" Type="http://schemas.openxmlformats.org/officeDocument/2006/relationships/hyperlink" Target="consultantplus://offline/ref=182AD87929372384A9631099F9A01D56D7AA008D415A139C72970B91E87EAE7BF46CCEA9182DB3A081CD4D8415Q103H" TargetMode="External"/><Relationship Id="rId45" Type="http://schemas.openxmlformats.org/officeDocument/2006/relationships/hyperlink" Target="consultantplus://offline/ref=182AD87929372384A9630E9FFDC84805DEAF0E85485B139C72970B91E87EAE7BF46CCEA9182DB3A081CD4D8415Q103H" TargetMode="External"/><Relationship Id="rId53" Type="http://schemas.openxmlformats.org/officeDocument/2006/relationships/hyperlink" Target="consultantplus://offline/ref=182AD87929372384A9631099F9A01D56D7A803874950139C72970B91E87EAE7BF46CCEA9182DB3A081CD4D8415Q103H" TargetMode="External"/><Relationship Id="rId58" Type="http://schemas.openxmlformats.org/officeDocument/2006/relationships/hyperlink" Target="consultantplus://offline/ref=182AD87929372384A9630E9FFDC84805DEAE068C4652139C72970B91E87EAE7BF46CCEA9182DB3A081CD4D8415Q103H" TargetMode="External"/><Relationship Id="rId66" Type="http://schemas.openxmlformats.org/officeDocument/2006/relationships/hyperlink" Target="consultantplus://offline/ref=182AD87929372384A9631099F9A01D56D7A803874950139C72970B91E87EAE7BF46CCEA9182DB3A081CD4D8415Q103H" TargetMode="External"/><Relationship Id="rId74" Type="http://schemas.openxmlformats.org/officeDocument/2006/relationships/hyperlink" Target="consultantplus://offline/ref=182AD87929372384A9630E9FFDC84805DEAF01814052139C72970B91E87EAE7BF46CCEA9182DB3A081CD4D8415Q103H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82AD87929372384A9631099F9A01D56D7A803874950139C72970B91E87EAE7BF46CCEA9182DB3A081CD4D8415Q103H" TargetMode="External"/><Relationship Id="rId23" Type="http://schemas.openxmlformats.org/officeDocument/2006/relationships/hyperlink" Target="consultantplus://offline/ref=182AD87929372384A9631099F9A01D56D7A803874950139C72970B91E87EAE7BE66C96A61D22A6F4D8971A89171877F21F7EFD6C45Q905H" TargetMode="External"/><Relationship Id="rId28" Type="http://schemas.openxmlformats.org/officeDocument/2006/relationships/hyperlink" Target="consultantplus://offline/ref=182AD87929372384A9630E9FFDC84805DEAE068C4856139C72970B91E87EAE7BF46CCEA9182DB3A081CD4D8415Q103H" TargetMode="External"/><Relationship Id="rId36" Type="http://schemas.openxmlformats.org/officeDocument/2006/relationships/hyperlink" Target="consultantplus://offline/ref=182AD87929372384A9631099F9A01D56D7A803874950139C72970B91E87EAE7BF46CCEA9182DB3A081CD4D8415Q103H" TargetMode="External"/><Relationship Id="rId49" Type="http://schemas.openxmlformats.org/officeDocument/2006/relationships/hyperlink" Target="consultantplus://offline/ref=182AD87929372384A9631099F9A01D56D7AA0E814653139C72970B91E87EAE7BE66C96A51925A8A582871EC0421D69FA0960F7724596E1Q80DH" TargetMode="External"/><Relationship Id="rId57" Type="http://schemas.openxmlformats.org/officeDocument/2006/relationships/hyperlink" Target="consultantplus://offline/ref=182AD87929372384A9631099F9A01D56D7A803874950139C72970B91E87EAE7BE66C96A01922A6F4D8971A89171877F21F7EFD6C45Q905H" TargetMode="External"/><Relationship Id="rId61" Type="http://schemas.openxmlformats.org/officeDocument/2006/relationships/hyperlink" Target="consultantplus://offline/ref=182AD87929372384A9630E9FFDC84805DEAE0785405A139C72970B91E87EAE7BF46CCEA9182DB3A081CD4D8415Q103H" TargetMode="External"/><Relationship Id="rId10" Type="http://schemas.openxmlformats.org/officeDocument/2006/relationships/hyperlink" Target="consultantplus://offline/ref=182AD87929372384A9630E9FFDC84805DEAF00854752139C72970B91E87EAE7BF46CCEA9182DB3A081CD4D8415Q103H" TargetMode="External"/><Relationship Id="rId19" Type="http://schemas.openxmlformats.org/officeDocument/2006/relationships/hyperlink" Target="consultantplus://offline/ref=182AD87929372384A9631199FCD94805DEAB0280425110CC25955AC4E67BA62BAE7CCAE04D28ADA897D3479A15106BQF01H" TargetMode="External"/><Relationship Id="rId31" Type="http://schemas.openxmlformats.org/officeDocument/2006/relationships/hyperlink" Target="consultantplus://offline/ref=182AD87929372384A9631099F9A01D56D7A803874950139C72970B91E87EAE7BE66C96A01927A6F4D8971A89171877F21F7EFD6C45Q905H" TargetMode="External"/><Relationship Id="rId44" Type="http://schemas.openxmlformats.org/officeDocument/2006/relationships/hyperlink" Target="consultantplus://offline/ref=182AD87929372384A9630E9FFDC84805DEAF0E85495A139C72970B91E87EAE7BF46CCEA9182DB3A081CD4D8415Q103H" TargetMode="External"/><Relationship Id="rId52" Type="http://schemas.openxmlformats.org/officeDocument/2006/relationships/hyperlink" Target="consultantplus://offline/ref=182AD87929372384A9631199FCD94805DEAB028D48511EC925955AC4E67BA62BAE7CCAE04D28ADA897D3479A15106BQF01H" TargetMode="External"/><Relationship Id="rId60" Type="http://schemas.openxmlformats.org/officeDocument/2006/relationships/hyperlink" Target="consultantplus://offline/ref=182AD87929372384A9631099F9A01D56D7A803874950139C72970B91E87EAE7BE66C96A01922A6F4D8971A89171877F21F7EFD6C45Q905H" TargetMode="External"/><Relationship Id="rId65" Type="http://schemas.openxmlformats.org/officeDocument/2006/relationships/hyperlink" Target="consultantplus://offline/ref=182AD87929372384A9631099F9A01D56D7A803874950139C72970B91E87EAE7BE66C96A51825ADA38CD81BD5534564F21F7EFF645994E38CQ50EH" TargetMode="External"/><Relationship Id="rId73" Type="http://schemas.openxmlformats.org/officeDocument/2006/relationships/hyperlink" Target="consultantplus://offline/ref=182AD87929372384A9630E9FFDC84805DEAF01814552139C72970B91E87EAE7BF46CCEA9182DB3A081CD4D8415Q103H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82AD87929372384A9631099F9A01D56D7A803874950139C72970B91E87EAE7BE66C96A01927A6F4D8971A89171877F21F7EFD6C45Q905H" TargetMode="External"/><Relationship Id="rId14" Type="http://schemas.openxmlformats.org/officeDocument/2006/relationships/hyperlink" Target="consultantplus://offline/ref=182AD87929372384A9630E9FFDC84805DEAF0084415A139C72970B91E87EAE7BF46CCEA9182DB3A081CD4D8415Q103H" TargetMode="External"/><Relationship Id="rId22" Type="http://schemas.openxmlformats.org/officeDocument/2006/relationships/hyperlink" Target="consultantplus://offline/ref=182AD87929372384A9631099F9A01D56D7A803874950139C72970B91E87EAE7BE66C96A51825ADA38DD81BD5534564F21F7EFF645994E38CQ50EH" TargetMode="External"/><Relationship Id="rId27" Type="http://schemas.openxmlformats.org/officeDocument/2006/relationships/hyperlink" Target="consultantplus://offline/ref=182AD87929372384A9631099F9A01D56D7A803874950139C72970B91E87EAE7BE66C96A61D25A6F4D8971A89171877F21F7EFD6C45Q905H" TargetMode="External"/><Relationship Id="rId30" Type="http://schemas.openxmlformats.org/officeDocument/2006/relationships/hyperlink" Target="consultantplus://offline/ref=182AD87929372384A9631099F9A01D56D7A803874950139C72970B91E87EAE7BE66C96A5112DA6F4D8971A89171877F21F7EFD6C45Q905H" TargetMode="External"/><Relationship Id="rId35" Type="http://schemas.openxmlformats.org/officeDocument/2006/relationships/hyperlink" Target="consultantplus://offline/ref=182AD87929372384A9631099F9A01D56D7A803874950139C72970B91E87EAE7BE66C96A51825ADA38CD81BD5534564F21F7EFF645994E38CQ50EH" TargetMode="External"/><Relationship Id="rId43" Type="http://schemas.openxmlformats.org/officeDocument/2006/relationships/hyperlink" Target="consultantplus://offline/ref=182AD87929372384A9631099F9A01D56D7A803874950139C72970B91E87EAE7BE66C96A01820A6F4D8971A89171877F21F7EFD6C45Q905H" TargetMode="External"/><Relationship Id="rId48" Type="http://schemas.openxmlformats.org/officeDocument/2006/relationships/hyperlink" Target="consultantplus://offline/ref=182AD87929372384A9631099F9A01D56D7AA0E814653139C72970B91E87EAE7BE66C96A51925A8A482871EC0421D69FA0960F7724596E1Q80DH" TargetMode="External"/><Relationship Id="rId56" Type="http://schemas.openxmlformats.org/officeDocument/2006/relationships/hyperlink" Target="consultantplus://offline/ref=182AD87929372384A9631099F9A01D56D7A803874950139C72970B91E87EAE7BE66C96A01923A6F4D8971A89171877F21F7EFD6C45Q905H" TargetMode="External"/><Relationship Id="rId64" Type="http://schemas.openxmlformats.org/officeDocument/2006/relationships/hyperlink" Target="consultantplus://offline/ref=182AD87929372384A9631199FCD94805DEAB028D48511FCA25955AC4E67BA62BAE7CCAE04D28ADA897D3479A15106BQF01H" TargetMode="External"/><Relationship Id="rId69" Type="http://schemas.openxmlformats.org/officeDocument/2006/relationships/hyperlink" Target="consultantplus://offline/ref=182AD87929372384A9631099F9A01D56D7A803874950139C72970B91E87EAE7BE66C96A01922A6F4D8971A89171877F21F7EFD6C45Q905H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182AD87929372384A9631099F9A01D56D7A803874950139C72970B91E87EAE7BF46CCEA9182DB3A081CD4D8415Q103H" TargetMode="External"/><Relationship Id="rId51" Type="http://schemas.openxmlformats.org/officeDocument/2006/relationships/hyperlink" Target="consultantplus://offline/ref=182AD87929372384A9631099F9A01D56D7AA0E814653139C72970B91E87EAE7BE66C96A51823AFA282871EC0421D69FA0960F7724596E1Q80DH" TargetMode="External"/><Relationship Id="rId72" Type="http://schemas.openxmlformats.org/officeDocument/2006/relationships/hyperlink" Target="consultantplus://offline/ref=182AD87929372384A9631099F9A01D56D7A803874950139C72970B91E87EAE7BE66C96A01922A6F4D8971A89171877F21F7EFD6C45Q905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82AD87929372384A9630E9FFDC84805DEAF0084415A139C72970B91E87EAE7BF46CCEA9182DB3A081CD4D8415Q103H" TargetMode="External"/><Relationship Id="rId17" Type="http://schemas.openxmlformats.org/officeDocument/2006/relationships/hyperlink" Target="consultantplus://offline/ref=182AD87929372384A9631099F9A01D56D7A803874950139C72970B91E87EAE7BF46CCEA9182DB3A081CD4D8415Q103H" TargetMode="External"/><Relationship Id="rId25" Type="http://schemas.openxmlformats.org/officeDocument/2006/relationships/hyperlink" Target="consultantplus://offline/ref=182AD87929372384A9631099F9A01D56D7A803874950139C72970B91E87EAE7BE66C96A5112DA6F4D8971A89171877F21F7EFD6C45Q905H" TargetMode="External"/><Relationship Id="rId33" Type="http://schemas.openxmlformats.org/officeDocument/2006/relationships/hyperlink" Target="consultantplus://offline/ref=182AD87929372384A9631099F9A01D56D7A803874950139C72970B91E87EAE7BE66C96A61D25A6F4D8971A89171877F21F7EFD6C45Q905H" TargetMode="External"/><Relationship Id="rId38" Type="http://schemas.openxmlformats.org/officeDocument/2006/relationships/hyperlink" Target="consultantplus://offline/ref=182AD87929372384A9631099F9A01D56D7AA0E814653139C72970B91E87EAE7BF46CCEA9182DB3A081CD4D8415Q103H" TargetMode="External"/><Relationship Id="rId46" Type="http://schemas.openxmlformats.org/officeDocument/2006/relationships/hyperlink" Target="consultantplus://offline/ref=182AD87929372384A9630E9FFDC84805DEAF0E85495A139C72970B91E87EAE7BF46CCEA9182DB3A081CD4D8415Q103H" TargetMode="External"/><Relationship Id="rId59" Type="http://schemas.openxmlformats.org/officeDocument/2006/relationships/hyperlink" Target="consultantplus://offline/ref=182AD87929372384A9631099F9A01D56D7A803874950139C72970B91E87EAE7BE66C96A01923A6F4D8971A89171877F21F7EFD6C45Q905H" TargetMode="External"/><Relationship Id="rId67" Type="http://schemas.openxmlformats.org/officeDocument/2006/relationships/hyperlink" Target="consultantplus://offline/ref=182AD87929372384A9631099F9A01D56D7A803874950139C72970B91E87EAE7BE66C96A5112DA6F4D8971A89171877F21F7EFD6C45Q905H" TargetMode="External"/><Relationship Id="rId20" Type="http://schemas.openxmlformats.org/officeDocument/2006/relationships/hyperlink" Target="consultantplus://offline/ref=182AD87929372384A9631099F9A01D56D7A803874950139C72970B91E87EAE7BE66C96A5112DA6F4D8971A89171877F21F7EFD6C45Q905H" TargetMode="External"/><Relationship Id="rId41" Type="http://schemas.openxmlformats.org/officeDocument/2006/relationships/hyperlink" Target="consultantplus://offline/ref=182AD87929372384A9631099F9A01D56D7A803874950139C72970B91E87EAE7BE66C96A51825ADA38BD81BD5534564F21F7EFF645994E38CQ50EH" TargetMode="External"/><Relationship Id="rId54" Type="http://schemas.openxmlformats.org/officeDocument/2006/relationships/hyperlink" Target="consultantplus://offline/ref=182AD87929372384A9631099F9A01D56D7A803874950139C72970B91E87EAE7BE66C96A51825ADA38CD81BD5534564F21F7EFF645994E38CQ50EH" TargetMode="External"/><Relationship Id="rId62" Type="http://schemas.openxmlformats.org/officeDocument/2006/relationships/hyperlink" Target="consultantplus://offline/ref=182AD87929372384A9630E9FFDC84805DEAE068C4652139C72970B91E87EAE7BF46CCEA9182DB3A081CD4D8415Q103H" TargetMode="External"/><Relationship Id="rId70" Type="http://schemas.openxmlformats.org/officeDocument/2006/relationships/hyperlink" Target="consultantplus://offline/ref=182AD87929372384A9630E9FFDC84805DEAF01814052139C72970B91E87EAE7BF46CCEA9182DB3A081CD4D8415Q103H" TargetMode="External"/><Relationship Id="rId75" Type="http://schemas.openxmlformats.org/officeDocument/2006/relationships/hyperlink" Target="consultantplus://offline/ref=182AD87929372384A9631099F9A01D56D7A803874950139C72970B91E87EAE7BE66C96A51825ADA38CD81BD5534564F21F7EFF645994E38CQ50E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82AD87929372384A9631099F9A01D56D7A803874950139C72970B91E87EAE7BF46CCEA9182DB3A081CD4D8415Q10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6201</Words>
  <Characters>35348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Гафуров Денис Муслимович</dc:creator>
  <cp:lastModifiedBy>Гафуров Денис Муслимович</cp:lastModifiedBy>
  <cp:revision>1</cp:revision>
  <dcterms:created xsi:type="dcterms:W3CDTF">2023-08-08T07:52:00Z</dcterms:created>
  <dcterms:modified xsi:type="dcterms:W3CDTF">2023-08-08T07:52:00Z</dcterms:modified>
</cp:coreProperties>
</file>