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0E93" w:rsidRPr="00DB2BE3" w:rsidRDefault="00DC0E93" w:rsidP="00DC0E93">
      <w:pPr>
        <w:pStyle w:val="a3"/>
        <w:jc w:val="center"/>
        <w:rPr>
          <w:rFonts w:ascii="PT Astra Serif" w:hAnsi="PT Astra Serif"/>
          <w:b/>
          <w:sz w:val="32"/>
          <w:szCs w:val="28"/>
        </w:rPr>
      </w:pPr>
      <w:r w:rsidRPr="00DB2BE3">
        <w:rPr>
          <w:rFonts w:ascii="PT Astra Serif" w:hAnsi="PT Astra Serif"/>
          <w:b/>
          <w:sz w:val="32"/>
          <w:szCs w:val="28"/>
        </w:rPr>
        <w:t>АГЕНТСТВО ГОСУДАРСТВЕННЫХ ЗАКУПОК УЛЬЯНОВСКОЙ ОБЛАСТИ</w:t>
      </w:r>
    </w:p>
    <w:p w:rsidR="00AB697A" w:rsidRPr="00DB2BE3" w:rsidRDefault="00AB697A" w:rsidP="00DC0E93">
      <w:pPr>
        <w:pStyle w:val="a3"/>
        <w:jc w:val="center"/>
        <w:rPr>
          <w:rFonts w:ascii="PT Astra Serif" w:hAnsi="PT Astra Serif"/>
          <w:b/>
          <w:sz w:val="28"/>
          <w:szCs w:val="28"/>
        </w:rPr>
      </w:pPr>
    </w:p>
    <w:p w:rsidR="00F92948" w:rsidRPr="00DB2BE3" w:rsidRDefault="00FC4CD5" w:rsidP="00FC4CD5">
      <w:pPr>
        <w:pStyle w:val="a3"/>
        <w:jc w:val="center"/>
        <w:rPr>
          <w:rFonts w:ascii="PT Astra Serif" w:hAnsi="PT Astra Serif"/>
          <w:sz w:val="6"/>
          <w:szCs w:val="6"/>
        </w:rPr>
      </w:pPr>
      <w:r w:rsidRPr="00DB2BE3">
        <w:rPr>
          <w:rFonts w:ascii="PT Astra Serif" w:hAnsi="PT Astra Serif"/>
          <w:sz w:val="6"/>
          <w:szCs w:val="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C4CD5" w:rsidRPr="00DB2BE3" w:rsidRDefault="00FC4CD5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sz w:val="20"/>
          <w:szCs w:val="20"/>
          <w:lang w:eastAsia="ru-RU"/>
        </w:rPr>
      </w:pPr>
      <w:r w:rsidRPr="00DB2BE3">
        <w:rPr>
          <w:rFonts w:ascii="PT Astra Serif" w:eastAsia="Times New Roman" w:hAnsi="PT Astra Serif" w:cs="Times New Roman"/>
          <w:sz w:val="20"/>
          <w:szCs w:val="20"/>
          <w:lang w:eastAsia="ru-RU"/>
        </w:rPr>
        <w:t xml:space="preserve">432027, Ульяновская область, город Ульяновск, улица Северный Венец, дом 28, </w:t>
      </w:r>
      <w:r w:rsidR="00931E0A" w:rsidRPr="00931E0A">
        <w:rPr>
          <w:rFonts w:ascii="PT Astra Serif" w:eastAsia="Times New Roman" w:hAnsi="PT Astra Serif" w:cs="Times New Roman"/>
          <w:sz w:val="20"/>
          <w:szCs w:val="20"/>
          <w:lang w:eastAsia="ru-RU"/>
        </w:rPr>
        <w:t>зал заседаний</w:t>
      </w:r>
    </w:p>
    <w:p w:rsidR="00FC4CD5" w:rsidRPr="00DB2BE3" w:rsidRDefault="00FC4CD5" w:rsidP="00FC4CD5">
      <w:pPr>
        <w:spacing w:after="0" w:line="240" w:lineRule="auto"/>
        <w:jc w:val="center"/>
        <w:rPr>
          <w:rFonts w:ascii="PT Astra Serif" w:hAnsi="PT Astra Serif"/>
        </w:rPr>
      </w:pPr>
      <w:r w:rsidRPr="00DB2BE3">
        <w:rPr>
          <w:rFonts w:ascii="PT Astra Serif" w:eastAsia="Times New Roman" w:hAnsi="PT Astra Serif" w:cs="Times New Roman"/>
          <w:sz w:val="20"/>
          <w:szCs w:val="20"/>
          <w:lang w:eastAsia="ru-RU"/>
        </w:rPr>
        <w:t xml:space="preserve">тел./факс 8(8422) 44-44-71, </w:t>
      </w:r>
      <w:r w:rsidRPr="00DB2BE3">
        <w:rPr>
          <w:rFonts w:ascii="PT Astra Serif" w:eastAsia="Times New Roman" w:hAnsi="PT Astra Serif" w:cs="Times New Roman"/>
          <w:sz w:val="20"/>
          <w:szCs w:val="20"/>
          <w:lang w:val="en-US" w:eastAsia="ru-RU"/>
        </w:rPr>
        <w:t>e</w:t>
      </w:r>
      <w:r w:rsidRPr="00DB2BE3">
        <w:rPr>
          <w:rFonts w:ascii="PT Astra Serif" w:eastAsia="Times New Roman" w:hAnsi="PT Astra Serif" w:cs="Times New Roman"/>
          <w:sz w:val="20"/>
          <w:szCs w:val="20"/>
          <w:lang w:eastAsia="ru-RU"/>
        </w:rPr>
        <w:t>-</w:t>
      </w:r>
      <w:r w:rsidRPr="00DB2BE3">
        <w:rPr>
          <w:rFonts w:ascii="PT Astra Serif" w:eastAsia="Times New Roman" w:hAnsi="PT Astra Serif" w:cs="Times New Roman"/>
          <w:sz w:val="20"/>
          <w:szCs w:val="20"/>
          <w:lang w:val="en-US" w:eastAsia="ru-RU"/>
        </w:rPr>
        <w:t>mail</w:t>
      </w:r>
      <w:r w:rsidRPr="00DB2BE3">
        <w:rPr>
          <w:rFonts w:ascii="PT Astra Serif" w:eastAsia="Times New Roman" w:hAnsi="PT Astra Serif" w:cs="Times New Roman"/>
          <w:sz w:val="20"/>
          <w:szCs w:val="20"/>
          <w:lang w:eastAsia="ru-RU"/>
        </w:rPr>
        <w:t xml:space="preserve">: </w:t>
      </w:r>
      <w:hyperlink r:id="rId9" w:history="1">
        <w:r w:rsidR="0038707A" w:rsidRPr="00DB2BE3">
          <w:rPr>
            <w:rStyle w:val="ac"/>
            <w:rFonts w:ascii="PT Astra Serif" w:hAnsi="PT Astra Serif"/>
            <w:sz w:val="20"/>
            <w:lang w:val="en-US"/>
          </w:rPr>
          <w:t>agz</w:t>
        </w:r>
        <w:r w:rsidR="0038707A" w:rsidRPr="004734E2">
          <w:rPr>
            <w:rStyle w:val="ac"/>
            <w:rFonts w:ascii="PT Astra Serif" w:hAnsi="PT Astra Serif"/>
            <w:sz w:val="20"/>
          </w:rPr>
          <w:t>@</w:t>
        </w:r>
        <w:r w:rsidR="0038707A" w:rsidRPr="00DB2BE3">
          <w:rPr>
            <w:rStyle w:val="ac"/>
            <w:rFonts w:ascii="PT Astra Serif" w:hAnsi="PT Astra Serif"/>
            <w:sz w:val="20"/>
            <w:lang w:val="en-US"/>
          </w:rPr>
          <w:t>goszakupki</w:t>
        </w:r>
        <w:r w:rsidR="0038707A" w:rsidRPr="004734E2">
          <w:rPr>
            <w:rStyle w:val="ac"/>
            <w:rFonts w:ascii="PT Astra Serif" w:hAnsi="PT Astra Serif"/>
            <w:sz w:val="20"/>
          </w:rPr>
          <w:t>73.</w:t>
        </w:r>
        <w:r w:rsidR="0038707A" w:rsidRPr="00DB2BE3">
          <w:rPr>
            <w:rStyle w:val="ac"/>
            <w:rFonts w:ascii="PT Astra Serif" w:hAnsi="PT Astra Serif"/>
            <w:sz w:val="20"/>
            <w:lang w:val="en-US"/>
          </w:rPr>
          <w:t>ru</w:t>
        </w:r>
      </w:hyperlink>
    </w:p>
    <w:p w:rsidR="00DB2BE3" w:rsidRDefault="00DB2BE3" w:rsidP="00FC4CD5">
      <w:pPr>
        <w:spacing w:after="0" w:line="240" w:lineRule="auto"/>
        <w:jc w:val="center"/>
        <w:rPr>
          <w:rFonts w:ascii="PT Astra Serif" w:hAnsi="PT Astra Serif"/>
        </w:rPr>
      </w:pPr>
    </w:p>
    <w:p w:rsidR="003373B9" w:rsidRDefault="003373B9" w:rsidP="00FC4CD5">
      <w:pPr>
        <w:spacing w:after="0" w:line="240" w:lineRule="auto"/>
        <w:jc w:val="center"/>
        <w:rPr>
          <w:rFonts w:ascii="PT Astra Serif" w:hAnsi="PT Astra Serif"/>
        </w:rPr>
      </w:pPr>
    </w:p>
    <w:p w:rsidR="00DB2BE3" w:rsidRDefault="00DB2BE3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0"/>
          <w:szCs w:val="20"/>
          <w:lang w:eastAsia="ru-RU"/>
        </w:rPr>
      </w:pPr>
    </w:p>
    <w:p w:rsidR="00DB2BE3" w:rsidRPr="004330F5" w:rsidRDefault="00DB2BE3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4330F5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ПРОТОКОЛ</w:t>
      </w:r>
    </w:p>
    <w:p w:rsidR="005450C9" w:rsidRPr="004330F5" w:rsidRDefault="003450B8" w:rsidP="005450C9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4330F5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з</w:t>
      </w:r>
      <w:r w:rsidR="00DB2BE3" w:rsidRPr="004330F5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аседания </w:t>
      </w:r>
      <w:r w:rsidR="005450C9" w:rsidRPr="004330F5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Рабочей группы по вопросам предупреждения коррупции </w:t>
      </w:r>
    </w:p>
    <w:p w:rsidR="005450C9" w:rsidRPr="004330F5" w:rsidRDefault="005450C9" w:rsidP="005450C9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ru-RU"/>
        </w:rPr>
      </w:pPr>
      <w:r w:rsidRPr="004330F5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в Агентстве государственных закупок Ульяновской области</w:t>
      </w:r>
    </w:p>
    <w:p w:rsidR="00931E0A" w:rsidRPr="004330F5" w:rsidRDefault="00931E0A" w:rsidP="00931E0A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ru-RU"/>
        </w:rPr>
      </w:pPr>
    </w:p>
    <w:p w:rsidR="003450B8" w:rsidRPr="004330F5" w:rsidRDefault="003450B8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</w:p>
    <w:p w:rsidR="003450B8" w:rsidRPr="004330F5" w:rsidRDefault="00EB42F5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29</w:t>
      </w:r>
      <w:r w:rsidR="003450B8" w:rsidRPr="004330F5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.</w:t>
      </w: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09</w:t>
      </w:r>
      <w:r w:rsidR="003450B8" w:rsidRPr="004330F5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.202</w:t>
      </w: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3</w:t>
      </w:r>
      <w:r w:rsidR="003450B8" w:rsidRPr="004330F5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№</w:t>
      </w:r>
      <w:r w:rsidR="00340A4F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 3</w:t>
      </w:r>
    </w:p>
    <w:p w:rsidR="003450B8" w:rsidRPr="004330F5" w:rsidRDefault="003450B8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</w:p>
    <w:p w:rsidR="008D51BB" w:rsidRPr="004330F5" w:rsidRDefault="008D51BB" w:rsidP="008D51BB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  <w:r w:rsidRPr="004330F5">
        <w:rPr>
          <w:rFonts w:ascii="PT Astra Serif" w:hAnsi="PT Astra Serif" w:cs="Times New Roman"/>
          <w:sz w:val="28"/>
          <w:szCs w:val="28"/>
        </w:rPr>
        <w:t>Присутствовали:</w:t>
      </w:r>
    </w:p>
    <w:p w:rsidR="005B7723" w:rsidRPr="004330F5" w:rsidRDefault="005B7723" w:rsidP="008D51BB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1"/>
        <w:gridCol w:w="504"/>
        <w:gridCol w:w="6769"/>
      </w:tblGrid>
      <w:tr w:rsidR="00B85044" w:rsidRPr="004330F5" w:rsidTr="009241BA">
        <w:tc>
          <w:tcPr>
            <w:tcW w:w="2581" w:type="dxa"/>
          </w:tcPr>
          <w:p w:rsidR="00B85044" w:rsidRPr="004330F5" w:rsidRDefault="00C32F92" w:rsidP="00287F26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4330F5">
              <w:rPr>
                <w:rFonts w:ascii="PT Astra Serif" w:hAnsi="PT Astra Serif"/>
                <w:sz w:val="28"/>
                <w:szCs w:val="28"/>
              </w:rPr>
              <w:t>Скорняков Александр Владимирович</w:t>
            </w:r>
          </w:p>
        </w:tc>
        <w:tc>
          <w:tcPr>
            <w:tcW w:w="504" w:type="dxa"/>
          </w:tcPr>
          <w:p w:rsidR="00B85044" w:rsidRPr="004330F5" w:rsidRDefault="00B85044">
            <w:pPr>
              <w:rPr>
                <w:rFonts w:ascii="PT Astra Serif" w:hAnsi="PT Astra Serif"/>
                <w:sz w:val="28"/>
                <w:szCs w:val="28"/>
              </w:rPr>
            </w:pPr>
            <w:r w:rsidRPr="004330F5"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B85044" w:rsidRPr="004330F5" w:rsidRDefault="00B85044" w:rsidP="00C32F92">
            <w:pPr>
              <w:ind w:hanging="23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4330F5">
              <w:rPr>
                <w:rFonts w:ascii="PT Astra Serif" w:hAnsi="PT Astra Serif"/>
                <w:sz w:val="28"/>
                <w:szCs w:val="28"/>
              </w:rPr>
              <w:t xml:space="preserve">заместитель </w:t>
            </w:r>
            <w:r w:rsidR="005C68B4" w:rsidRPr="004330F5">
              <w:rPr>
                <w:rFonts w:ascii="PT Astra Serif" w:hAnsi="PT Astra Serif"/>
                <w:sz w:val="28"/>
                <w:szCs w:val="28"/>
              </w:rPr>
              <w:t>руководителя</w:t>
            </w:r>
            <w:r w:rsidR="005C68B4" w:rsidRPr="004330F5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 xml:space="preserve"> Рабочей группы                 по вопросам предупреждения коррупции</w:t>
            </w:r>
            <w:r w:rsidRPr="004330F5">
              <w:rPr>
                <w:rFonts w:ascii="PT Astra Serif" w:hAnsi="PT Astra Serif"/>
                <w:sz w:val="28"/>
                <w:szCs w:val="28"/>
              </w:rPr>
              <w:t xml:space="preserve">, </w:t>
            </w:r>
            <w:r w:rsidR="00C32F92" w:rsidRPr="004330F5">
              <w:rPr>
                <w:rFonts w:ascii="PT Astra Serif" w:hAnsi="PT Astra Serif"/>
                <w:sz w:val="28"/>
                <w:szCs w:val="28"/>
              </w:rPr>
              <w:t>заместитель руководителя Агентства государственных закупок Ульяновской области</w:t>
            </w:r>
          </w:p>
        </w:tc>
      </w:tr>
      <w:tr w:rsidR="00B85044" w:rsidRPr="004330F5" w:rsidTr="009241BA">
        <w:tc>
          <w:tcPr>
            <w:tcW w:w="2581" w:type="dxa"/>
          </w:tcPr>
          <w:p w:rsidR="00B85044" w:rsidRDefault="005A2299" w:rsidP="00287F26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Гафуров </w:t>
            </w:r>
            <w:r>
              <w:rPr>
                <w:rFonts w:ascii="PT Astra Serif" w:hAnsi="PT Astra Serif"/>
                <w:sz w:val="28"/>
                <w:szCs w:val="28"/>
              </w:rPr>
              <w:br/>
              <w:t>Денис</w:t>
            </w:r>
          </w:p>
          <w:p w:rsidR="005A2299" w:rsidRPr="004330F5" w:rsidRDefault="005A2299" w:rsidP="00287F26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Муслимович</w:t>
            </w:r>
          </w:p>
        </w:tc>
        <w:tc>
          <w:tcPr>
            <w:tcW w:w="504" w:type="dxa"/>
          </w:tcPr>
          <w:p w:rsidR="00B85044" w:rsidRPr="004330F5" w:rsidRDefault="00B85044">
            <w:pPr>
              <w:rPr>
                <w:rFonts w:ascii="PT Astra Serif" w:hAnsi="PT Astra Serif"/>
                <w:sz w:val="28"/>
                <w:szCs w:val="28"/>
              </w:rPr>
            </w:pPr>
            <w:r w:rsidRPr="004330F5"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B85044" w:rsidRDefault="00957E35" w:rsidP="00957E35">
            <w:pPr>
              <w:ind w:hanging="23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4330F5">
              <w:rPr>
                <w:rFonts w:ascii="PT Astra Serif" w:hAnsi="PT Astra Serif"/>
                <w:sz w:val="28"/>
                <w:szCs w:val="28"/>
              </w:rPr>
              <w:t xml:space="preserve">секретарь </w:t>
            </w:r>
            <w:r w:rsidR="006018FD" w:rsidRPr="004330F5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>Рабочей группы по вопросам предупреждения коррупции в Агентстве государственных закупок Ульяновской области</w:t>
            </w:r>
            <w:r w:rsidRPr="004330F5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>,</w:t>
            </w:r>
            <w:r w:rsidR="00724845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B85044" w:rsidRPr="004330F5">
              <w:rPr>
                <w:rFonts w:ascii="PT Astra Serif" w:hAnsi="PT Astra Serif"/>
                <w:bCs/>
                <w:sz w:val="28"/>
                <w:szCs w:val="28"/>
              </w:rPr>
              <w:t xml:space="preserve">главный специалист </w:t>
            </w:r>
            <w:r w:rsidR="00B85044" w:rsidRPr="004330F5">
              <w:rPr>
                <w:rFonts w:ascii="PT Astra Serif" w:hAnsi="PT Astra Serif"/>
                <w:sz w:val="28"/>
                <w:szCs w:val="28"/>
              </w:rPr>
              <w:t>департамента по регулированию контрактной системы Агентства государственных закупок Ульяновской области</w:t>
            </w:r>
          </w:p>
          <w:p w:rsidR="005A2299" w:rsidRPr="004330F5" w:rsidRDefault="005A2299" w:rsidP="00957E35">
            <w:pPr>
              <w:ind w:hanging="23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8D51BB" w:rsidRPr="004330F5" w:rsidTr="009241BA">
        <w:tc>
          <w:tcPr>
            <w:tcW w:w="9854" w:type="dxa"/>
            <w:gridSpan w:val="3"/>
          </w:tcPr>
          <w:p w:rsidR="008D51BB" w:rsidRPr="004330F5" w:rsidRDefault="008D51BB" w:rsidP="00C32F92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4330F5">
              <w:rPr>
                <w:rFonts w:ascii="PT Astra Serif" w:hAnsi="PT Astra Serif"/>
                <w:sz w:val="28"/>
                <w:szCs w:val="28"/>
              </w:rPr>
              <w:t xml:space="preserve">Члены </w:t>
            </w:r>
            <w:r w:rsidR="00C32F92" w:rsidRPr="004330F5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>Рабочей группы по вопросам предупреждения коррупции в Агентстве государственных закупок Ульяновской области</w:t>
            </w:r>
            <w:r w:rsidRPr="004330F5">
              <w:rPr>
                <w:rFonts w:ascii="PT Astra Serif" w:hAnsi="PT Astra Serif"/>
                <w:sz w:val="28"/>
                <w:szCs w:val="28"/>
              </w:rPr>
              <w:t>:</w:t>
            </w:r>
          </w:p>
        </w:tc>
      </w:tr>
      <w:tr w:rsidR="007A3141" w:rsidRPr="004330F5" w:rsidTr="009241BA">
        <w:tc>
          <w:tcPr>
            <w:tcW w:w="2581" w:type="dxa"/>
          </w:tcPr>
          <w:p w:rsidR="007A3141" w:rsidRPr="004330F5" w:rsidRDefault="007A3141" w:rsidP="00007367">
            <w:pPr>
              <w:pStyle w:val="ad"/>
              <w:ind w:left="0"/>
              <w:rPr>
                <w:rFonts w:ascii="PT Astra Serif" w:eastAsia="Calibri" w:hAnsi="PT Astra Serif"/>
                <w:sz w:val="28"/>
                <w:szCs w:val="28"/>
              </w:rPr>
            </w:pPr>
            <w:r w:rsidRPr="004330F5">
              <w:rPr>
                <w:rFonts w:ascii="PT Astra Serif" w:eastAsia="Calibri" w:hAnsi="PT Astra Serif"/>
                <w:sz w:val="28"/>
                <w:szCs w:val="28"/>
              </w:rPr>
              <w:t>Карпова Екатерина Петровна</w:t>
            </w:r>
          </w:p>
        </w:tc>
        <w:tc>
          <w:tcPr>
            <w:tcW w:w="504" w:type="dxa"/>
          </w:tcPr>
          <w:p w:rsidR="007A3141" w:rsidRPr="004330F5" w:rsidRDefault="007A3141" w:rsidP="00007367">
            <w:pPr>
              <w:rPr>
                <w:rFonts w:ascii="PT Astra Serif" w:hAnsi="PT Astra Serif"/>
                <w:sz w:val="28"/>
                <w:szCs w:val="28"/>
              </w:rPr>
            </w:pPr>
            <w:r w:rsidRPr="004330F5"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7A3141" w:rsidRPr="004330F5" w:rsidRDefault="007A3141" w:rsidP="00BA454E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4330F5">
              <w:rPr>
                <w:rFonts w:ascii="PT Astra Serif" w:eastAsia="Calibri" w:hAnsi="PT Astra Serif"/>
                <w:sz w:val="28"/>
                <w:szCs w:val="28"/>
              </w:rPr>
              <w:t>директор департамента закупок товаров, работ, услуг</w:t>
            </w:r>
            <w:r w:rsidRPr="004330F5">
              <w:rPr>
                <w:rFonts w:ascii="PT Astra Serif" w:hAnsi="PT Astra Serif"/>
                <w:sz w:val="28"/>
                <w:szCs w:val="28"/>
              </w:rPr>
              <w:t xml:space="preserve"> Агентства государственных закупок Ульяновской области</w:t>
            </w:r>
          </w:p>
        </w:tc>
      </w:tr>
      <w:tr w:rsidR="007A3141" w:rsidRPr="004330F5" w:rsidTr="009241BA">
        <w:tc>
          <w:tcPr>
            <w:tcW w:w="2581" w:type="dxa"/>
          </w:tcPr>
          <w:p w:rsidR="007A3141" w:rsidRDefault="007A3141" w:rsidP="00007367">
            <w:pPr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4330F5">
              <w:rPr>
                <w:rFonts w:ascii="PT Astra Serif" w:eastAsia="Calibri" w:hAnsi="PT Astra Serif" w:cs="Times New Roman"/>
                <w:sz w:val="28"/>
                <w:szCs w:val="28"/>
              </w:rPr>
              <w:t>Лапин Анатолий Евгеньевич</w:t>
            </w:r>
          </w:p>
          <w:p w:rsidR="005A2299" w:rsidRPr="004330F5" w:rsidRDefault="005A2299" w:rsidP="00007367">
            <w:pPr>
              <w:rPr>
                <w:rFonts w:ascii="PT Astra Serif" w:eastAsia="Calibri" w:hAnsi="PT Astra Serif"/>
                <w:sz w:val="28"/>
                <w:szCs w:val="28"/>
              </w:rPr>
            </w:pPr>
          </w:p>
        </w:tc>
        <w:tc>
          <w:tcPr>
            <w:tcW w:w="504" w:type="dxa"/>
          </w:tcPr>
          <w:p w:rsidR="007A3141" w:rsidRPr="004330F5" w:rsidRDefault="007A3141" w:rsidP="00007367">
            <w:pPr>
              <w:rPr>
                <w:rFonts w:ascii="PT Astra Serif" w:hAnsi="PT Astra Serif"/>
                <w:sz w:val="28"/>
                <w:szCs w:val="28"/>
              </w:rPr>
            </w:pPr>
            <w:r w:rsidRPr="004330F5"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7A3141" w:rsidRPr="004330F5" w:rsidRDefault="004330F5" w:rsidP="00BA454E">
            <w:pPr>
              <w:ind w:left="-47"/>
              <w:jc w:val="both"/>
              <w:rPr>
                <w:rFonts w:ascii="PT Astra Serif" w:eastAsia="Calibri" w:hAnsi="PT Astra Serif"/>
                <w:sz w:val="28"/>
                <w:szCs w:val="28"/>
              </w:rPr>
            </w:pPr>
            <w:r w:rsidRPr="004330F5">
              <w:rPr>
                <w:rFonts w:ascii="PT Astra Serif" w:eastAsia="Calibri" w:hAnsi="PT Astra Serif" w:cs="Times New Roman"/>
                <w:sz w:val="28"/>
                <w:szCs w:val="28"/>
              </w:rPr>
              <w:t>д</w:t>
            </w:r>
            <w:r w:rsidR="007A3141" w:rsidRPr="004330F5">
              <w:rPr>
                <w:rFonts w:ascii="PT Astra Serif" w:eastAsia="Calibri" w:hAnsi="PT Astra Serif" w:cs="Times New Roman"/>
                <w:sz w:val="28"/>
                <w:szCs w:val="28"/>
              </w:rPr>
              <w:t xml:space="preserve">октор экономических наук, профессор, </w:t>
            </w:r>
            <w:r w:rsidR="007A3141" w:rsidRPr="004330F5">
              <w:rPr>
                <w:rFonts w:ascii="PT Astra Serif" w:hAnsi="PT Astra Serif" w:cs="Times New Roman"/>
                <w:sz w:val="28"/>
                <w:szCs w:val="28"/>
              </w:rPr>
              <w:t xml:space="preserve">заведующий </w:t>
            </w:r>
            <w:r w:rsidR="007A3141" w:rsidRPr="004330F5">
              <w:rPr>
                <w:rFonts w:ascii="PT Astra Serif" w:eastAsia="Calibri" w:hAnsi="PT Astra Serif" w:cs="Times New Roman"/>
                <w:sz w:val="28"/>
                <w:szCs w:val="28"/>
              </w:rPr>
              <w:t>кафедрой экономического анализа и государственного управления ФГБОУ ВО «Ульяновский государственный университет»</w:t>
            </w:r>
          </w:p>
        </w:tc>
      </w:tr>
      <w:tr w:rsidR="007A3141" w:rsidRPr="004330F5" w:rsidTr="009241BA">
        <w:tc>
          <w:tcPr>
            <w:tcW w:w="2581" w:type="dxa"/>
          </w:tcPr>
          <w:p w:rsidR="007A3141" w:rsidRPr="004330F5" w:rsidRDefault="007A3141" w:rsidP="009241BA">
            <w:pPr>
              <w:rPr>
                <w:rFonts w:ascii="PT Astra Serif" w:hAnsi="PT Astra Serif"/>
                <w:sz w:val="28"/>
                <w:szCs w:val="28"/>
              </w:rPr>
            </w:pPr>
            <w:r w:rsidRPr="004330F5">
              <w:rPr>
                <w:rFonts w:ascii="PT Astra Serif" w:hAnsi="PT Astra Serif"/>
                <w:sz w:val="28"/>
                <w:szCs w:val="28"/>
              </w:rPr>
              <w:t xml:space="preserve">Рейц Марина Николаевна </w:t>
            </w:r>
          </w:p>
          <w:p w:rsidR="007A3141" w:rsidRPr="004330F5" w:rsidRDefault="007A3141" w:rsidP="003668CC">
            <w:pPr>
              <w:pStyle w:val="ad"/>
              <w:ind w:left="0"/>
              <w:rPr>
                <w:rFonts w:ascii="PT Astra Serif" w:eastAsia="Calibri" w:hAnsi="PT Astra Serif"/>
                <w:sz w:val="28"/>
                <w:szCs w:val="28"/>
              </w:rPr>
            </w:pPr>
          </w:p>
        </w:tc>
        <w:tc>
          <w:tcPr>
            <w:tcW w:w="504" w:type="dxa"/>
          </w:tcPr>
          <w:p w:rsidR="007A3141" w:rsidRPr="004330F5" w:rsidRDefault="007A3141" w:rsidP="00B67EA4">
            <w:pPr>
              <w:rPr>
                <w:rFonts w:ascii="PT Astra Serif" w:hAnsi="PT Astra Serif"/>
                <w:sz w:val="28"/>
                <w:szCs w:val="28"/>
              </w:rPr>
            </w:pPr>
            <w:r w:rsidRPr="004330F5"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7A3141" w:rsidRPr="004330F5" w:rsidRDefault="007A3141" w:rsidP="00BA454E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4330F5">
              <w:rPr>
                <w:rFonts w:ascii="PT Astra Serif" w:hAnsi="PT Astra Serif"/>
                <w:sz w:val="28"/>
                <w:szCs w:val="28"/>
              </w:rPr>
              <w:t>директор департамента по регулированию контрактной системы Агентства государственных закупок Ульяновской области</w:t>
            </w:r>
          </w:p>
        </w:tc>
      </w:tr>
      <w:tr w:rsidR="004330F5" w:rsidRPr="004330F5" w:rsidTr="009241BA">
        <w:tc>
          <w:tcPr>
            <w:tcW w:w="2581" w:type="dxa"/>
          </w:tcPr>
          <w:p w:rsidR="001A1A9E" w:rsidRDefault="004330F5" w:rsidP="00B67EA4">
            <w:pPr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4330F5">
              <w:rPr>
                <w:rFonts w:ascii="PT Astra Serif" w:eastAsia="Calibri" w:hAnsi="PT Astra Serif" w:cs="Times New Roman"/>
                <w:sz w:val="28"/>
                <w:szCs w:val="28"/>
              </w:rPr>
              <w:t>Светуньков Максим Геннадьевич</w:t>
            </w:r>
          </w:p>
          <w:p w:rsidR="004330F5" w:rsidRPr="004330F5" w:rsidRDefault="004330F5" w:rsidP="00B67EA4">
            <w:pPr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504" w:type="dxa"/>
          </w:tcPr>
          <w:p w:rsidR="004330F5" w:rsidRPr="004330F5" w:rsidRDefault="004330F5" w:rsidP="00FA083F">
            <w:pPr>
              <w:ind w:hanging="23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4330F5"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4330F5" w:rsidRPr="004330F5" w:rsidRDefault="004330F5" w:rsidP="0055202A">
            <w:pPr>
              <w:jc w:val="both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4330F5">
              <w:rPr>
                <w:rFonts w:ascii="PT Astra Serif" w:eastAsia="Calibri" w:hAnsi="PT Astra Serif" w:cs="Times New Roman"/>
                <w:sz w:val="28"/>
                <w:szCs w:val="28"/>
              </w:rPr>
              <w:t>доктор экономических наук, доцент, профессор кафедры психологии и педагогики ФГБОУ ВО «Ульяновски</w:t>
            </w:r>
            <w:r w:rsidR="0055202A">
              <w:rPr>
                <w:rFonts w:ascii="PT Astra Serif" w:eastAsia="Calibri" w:hAnsi="PT Astra Serif" w:cs="Times New Roman"/>
                <w:sz w:val="28"/>
                <w:szCs w:val="28"/>
              </w:rPr>
              <w:t>й государственный университет»</w:t>
            </w:r>
          </w:p>
        </w:tc>
      </w:tr>
    </w:tbl>
    <w:p w:rsidR="003450B8" w:rsidRPr="00EC6DFC" w:rsidRDefault="003450B8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0"/>
          <w:szCs w:val="20"/>
          <w:lang w:eastAsia="ru-RU"/>
        </w:rPr>
      </w:pPr>
    </w:p>
    <w:p w:rsidR="005A2299" w:rsidRDefault="005A2299" w:rsidP="005A229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702C6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lastRenderedPageBreak/>
        <w:t xml:space="preserve">СЛУШАЛИ: </w:t>
      </w:r>
    </w:p>
    <w:p w:rsidR="00EB42F5" w:rsidRDefault="00F21A12" w:rsidP="00EB42F5">
      <w:pPr>
        <w:spacing w:after="0" w:line="240" w:lineRule="auto"/>
        <w:ind w:firstLine="709"/>
        <w:jc w:val="both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1. </w:t>
      </w:r>
      <w:r w:rsidR="005A2299">
        <w:rPr>
          <w:rFonts w:ascii="PT Astra Serif" w:hAnsi="PT Astra Serif"/>
          <w:sz w:val="28"/>
          <w:szCs w:val="28"/>
        </w:rPr>
        <w:t>Скорняков А.В.</w:t>
      </w:r>
      <w:r w:rsidR="005A2299" w:rsidRPr="00702C6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– </w:t>
      </w:r>
      <w:r w:rsidR="00EB42F5" w:rsidRPr="00EB42F5">
        <w:rPr>
          <w:rFonts w:ascii="PT Astra Serif" w:hAnsi="PT Astra Serif"/>
          <w:sz w:val="28"/>
          <w:szCs w:val="28"/>
        </w:rPr>
        <w:t>о</w:t>
      </w:r>
      <w:r w:rsidR="00EB42F5" w:rsidRPr="00EB42F5">
        <w:rPr>
          <w:rFonts w:ascii="PT Astra Serif" w:hAnsi="PT Astra Serif"/>
          <w:sz w:val="28"/>
          <w:szCs w:val="28"/>
        </w:rPr>
        <w:t xml:space="preserve"> выполнении мероприятий, предусмотренных программой «Противодействие коррупции в Агентстве государственных закупок Ульяновской области» за девять месяцев 2023 года </w:t>
      </w:r>
      <w:r w:rsidR="00EB42F5">
        <w:rPr>
          <w:rFonts w:ascii="PT Astra Serif" w:hAnsi="PT Astra Serif"/>
          <w:sz w:val="28"/>
          <w:szCs w:val="28"/>
        </w:rPr>
        <w:br/>
      </w:r>
      <w:r w:rsidR="00C47813">
        <w:rPr>
          <w:rFonts w:ascii="PT Astra Serif" w:hAnsi="PT Astra Serif"/>
          <w:sz w:val="28"/>
          <w:szCs w:val="28"/>
        </w:rPr>
        <w:t>(далее – П</w:t>
      </w:r>
      <w:r w:rsidR="00EB42F5">
        <w:rPr>
          <w:rFonts w:ascii="PT Astra Serif" w:hAnsi="PT Astra Serif"/>
          <w:sz w:val="28"/>
          <w:szCs w:val="28"/>
        </w:rPr>
        <w:t>рограмма).</w:t>
      </w:r>
    </w:p>
    <w:p w:rsidR="005A2299" w:rsidRDefault="005A2299" w:rsidP="005A2299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В целях исполнени</w:t>
      </w:r>
      <w:r w:rsidR="00C4781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я мероприятий, предусмотренных П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рограммой </w:t>
      </w:r>
      <w:r w:rsidR="00C4781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br/>
      </w:r>
      <w:r w:rsidR="00920C4D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за девять месяцев 2023 года</w:t>
      </w:r>
      <w:r w:rsidR="00345C1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, </w:t>
      </w:r>
      <w:r w:rsidR="00C4781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Агентством государственных закупок Ульяновской области (далее – Агентство) 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были выполнены следующие мероприятия:</w:t>
      </w:r>
    </w:p>
    <w:p w:rsidR="005A2299" w:rsidRPr="005A2299" w:rsidRDefault="005A2299" w:rsidP="00F21A12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5A2299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В </w:t>
      </w:r>
      <w:r w:rsidR="00EB42F5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отчетном периоде подготовлено 14</w:t>
      </w:r>
      <w:r w:rsidRPr="005A2299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проектов нормативных правовых актов</w:t>
      </w:r>
      <w:r w:rsidR="00920C4D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Агентства</w:t>
      </w:r>
      <w:r w:rsidRPr="005A2299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.</w:t>
      </w:r>
      <w:r w:rsidR="00345C1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  <w:r w:rsidR="00F21A12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</w:t>
      </w:r>
      <w:r w:rsidR="00920C4D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оступило 7</w:t>
      </w:r>
      <w:r w:rsidRPr="005A2299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заключение </w:t>
      </w:r>
      <w:r w:rsidR="00C47813" w:rsidRPr="00182CE2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от независим</w:t>
      </w:r>
      <w:r w:rsidR="00C4781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ых экспертов, аккредитованных Министерством Юстиции</w:t>
      </w:r>
      <w:r w:rsidR="00C47813" w:rsidRPr="00182CE2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РФ на проведение независимой антикоррупционной экспертизы</w:t>
      </w:r>
      <w:r w:rsidR="00C4781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  <w:hyperlink r:id="rId10" w:history="1">
        <w:r w:rsidR="00C47813" w:rsidRPr="00FC106E">
          <w:rPr>
            <w:rFonts w:ascii="PT Astra Serif" w:eastAsia="Times New Roman" w:hAnsi="PT Astra Serif" w:cs="Times New Roman"/>
            <w:color w:val="000000"/>
            <w:sz w:val="28"/>
            <w:szCs w:val="20"/>
            <w:lang w:eastAsia="ru-RU"/>
          </w:rPr>
          <w:t>нормативных правовых актов и проектов нормативных правовых актов</w:t>
        </w:r>
      </w:hyperlink>
      <w:r w:rsidR="00F21A12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. </w:t>
      </w:r>
      <w:r w:rsidR="00920C4D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В ходе проведения независимой антикоррупционной экспертизы коррупциогенных факторов не выявлено</w:t>
      </w:r>
      <w:r w:rsidR="00C4781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;</w:t>
      </w:r>
    </w:p>
    <w:p w:rsidR="005A2299" w:rsidRDefault="00C47813" w:rsidP="00912CFB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- н</w:t>
      </w:r>
      <w:r w:rsidR="005A2299" w:rsidRPr="005A2299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ормативные правовые акты Агентства государственных закупок Ульяновской области в отчётный период в судах общей юрисдикции </w:t>
      </w:r>
      <w:r w:rsidR="005A2299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br/>
      </w:r>
      <w:r w:rsidR="005A2299" w:rsidRPr="005A2299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и ар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битражных судах не оспаривались;</w:t>
      </w:r>
    </w:p>
    <w:p w:rsidR="00F21A12" w:rsidRDefault="00C47813" w:rsidP="00920C4D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- а</w:t>
      </w:r>
      <w:r w:rsidR="00912CFB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ктуализированы </w:t>
      </w:r>
      <w:r w:rsidR="00920C4D" w:rsidRPr="00206F1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программа «Противодействие коррупции в Агентстве государственных закупок Ульяновской области» и </w:t>
      </w:r>
      <w:r w:rsidR="00920C4D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нормативные правовые акты Агентства</w:t>
      </w:r>
      <w:r w:rsidR="00920C4D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;</w:t>
      </w:r>
    </w:p>
    <w:p w:rsidR="00F21A12" w:rsidRDefault="00C47813" w:rsidP="00F21A12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- </w:t>
      </w:r>
      <w:r w:rsidR="00920C4D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работа Общественного совета при Агентстве, Р</w:t>
      </w:r>
      <w:r w:rsidR="00920C4D" w:rsidRPr="00206F1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абочей группы 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br/>
      </w:r>
      <w:r w:rsidR="00920C4D" w:rsidRPr="00206F1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по вопросам предупреждения коррупции в Агентстве, </w:t>
      </w:r>
      <w:r w:rsidR="00920C4D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комиссии 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br/>
      </w:r>
      <w:r w:rsidR="00920C4D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по соблюдению конфликту интересов Агентства проводится </w:t>
      </w:r>
      <w:r w:rsidR="00920C4D" w:rsidRPr="00206F1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на регулярной основе исходя из необходимости рассмотрения актуальных вопросов</w:t>
      </w:r>
      <w:r w:rsidR="00912CFB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. </w:t>
      </w:r>
    </w:p>
    <w:p w:rsidR="00920C4D" w:rsidRDefault="00C47813" w:rsidP="00345C13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- </w:t>
      </w:r>
      <w:r w:rsidR="00920C4D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проведены</w:t>
      </w:r>
      <w:r w:rsidR="00920C4D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обучающиеся мероприятия по профилактике совершения коррупционных правонарушений среди сотрудников Агентства в сфере закупок</w:t>
      </w:r>
      <w:r w:rsidR="00920C4D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;</w:t>
      </w:r>
    </w:p>
    <w:p w:rsidR="00920C4D" w:rsidRDefault="00920C4D" w:rsidP="00345C13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- проведены мероприятия по </w:t>
      </w:r>
      <w:r w:rsidRPr="00E67276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внедрению антикоррупционных стандартов поведения работников в подведомственном учреждении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ОГКУ «Центр сопровождения закупок»</w:t>
      </w:r>
    </w:p>
    <w:p w:rsidR="00920C4D" w:rsidRDefault="00920C4D" w:rsidP="00920C4D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- у</w:t>
      </w:r>
      <w:r w:rsidRPr="00E67276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читывая полномочия и функционал Агентства и подведомственного учреждения на системной основе осуществляются мероприятия </w:t>
      </w:r>
      <w:r w:rsidR="00C4781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br/>
      </w:r>
      <w:r w:rsidRPr="00E67276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по профилактике зон коррупционного риска в сфере закупок, в том числе различные вебинары, совещания, Недели контрактных отношений, «Школа заказчика»</w:t>
      </w:r>
      <w:r w:rsidR="00C4781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;</w:t>
      </w:r>
    </w:p>
    <w:p w:rsidR="00F21A12" w:rsidRDefault="00C47813" w:rsidP="00F21A12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- н</w:t>
      </w:r>
      <w:r w:rsidR="00345C13" w:rsidRPr="00345C1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а официальном сайте Агентства в разделе Противодействие коррупции созданы и работают разделы обратной связи, позволяющих гражданам 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br/>
      </w:r>
      <w:r w:rsidR="00345C13" w:rsidRPr="00345C1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и представителям организаций сообщать об известных фактах коррупции, в том числе на условиях анонимности по «Горячей линии» по воп</w:t>
      </w:r>
      <w:r w:rsidR="00345C1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росам противодействия коррупции. </w:t>
      </w:r>
      <w:r w:rsidR="00345C13" w:rsidRPr="00345C1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Также </w:t>
      </w:r>
      <w:r w:rsidR="00345C1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имеется возможность подать обращение по форме письменного заявления об известных ему фактах </w:t>
      </w:r>
      <w:r w:rsidR="00F21A12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совершения коррупционных правонарушений</w:t>
      </w:r>
      <w:r w:rsidR="00345C1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. </w:t>
      </w:r>
    </w:p>
    <w:p w:rsidR="00345C13" w:rsidRPr="00F21A12" w:rsidRDefault="00F21A12" w:rsidP="00F21A12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Аналогичных </w:t>
      </w:r>
      <w:r w:rsidRPr="00F21A12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фактов в отчет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ном</w:t>
      </w:r>
      <w:r w:rsidRPr="00F21A12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периоде не выявлено. Сообщений </w:t>
      </w:r>
      <w:r w:rsidR="00687330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br/>
      </w:r>
      <w:r w:rsidRPr="00F21A12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о фактах совершения коррупционных правонарушений не поступало</w:t>
      </w:r>
      <w:r w:rsidR="00C4781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;</w:t>
      </w:r>
    </w:p>
    <w:p w:rsidR="00FC4CFC" w:rsidRDefault="00C47813" w:rsidP="00F21A12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lastRenderedPageBreak/>
        <w:t>- н</w:t>
      </w:r>
      <w:r w:rsidR="00F21A12" w:rsidRPr="00F21A12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а постоянной основе осуществляется проведение мониторинга выпусков (обновлений) средств массовой информации в целях выявления материалов по вопросам противодействия коррупции, в том числе касательно деятельности Агентства.</w:t>
      </w:r>
    </w:p>
    <w:p w:rsidR="00920C4D" w:rsidRDefault="00920C4D" w:rsidP="00920C4D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Остальные мероприятия, предусмотренные Программой исполнены 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br/>
        <w:t xml:space="preserve">в полном объеме. </w:t>
      </w:r>
    </w:p>
    <w:p w:rsidR="00702C63" w:rsidRPr="00702C63" w:rsidRDefault="00702C63" w:rsidP="00702C6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702C6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РЕШИЛИ:</w:t>
      </w:r>
    </w:p>
    <w:p w:rsidR="00702C63" w:rsidRDefault="00F21A12" w:rsidP="00F21A12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Принять к сведению информацию </w:t>
      </w:r>
      <w:r w:rsidR="00C47813" w:rsidRPr="00EB42F5">
        <w:rPr>
          <w:rFonts w:ascii="PT Astra Serif" w:hAnsi="PT Astra Serif"/>
          <w:sz w:val="28"/>
          <w:szCs w:val="28"/>
        </w:rPr>
        <w:t>о выполнении мероприятий, предусмотренных программой «Противодействие коррупции в Агентстве государственных закупок Ульяновской области» за девять месяцев 2023 года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. </w:t>
      </w:r>
    </w:p>
    <w:p w:rsidR="00687330" w:rsidRDefault="00702C63" w:rsidP="00687330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702C6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По результатам голосования </w:t>
      </w:r>
      <w:r w:rsidR="00C4781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5</w:t>
      </w:r>
      <w:r w:rsidRPr="00702C6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– «ЗА», 0 – «ПРОТИВ», </w:t>
      </w:r>
      <w:r w:rsidR="000E5F54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br/>
      </w:r>
      <w:r w:rsidRPr="00702C6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0 – «ВОЗДЕРЖАЛСЯ».</w:t>
      </w:r>
    </w:p>
    <w:p w:rsidR="00687330" w:rsidRDefault="00687330" w:rsidP="00687330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687330" w:rsidRDefault="00687330" w:rsidP="00687330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СЛУШАЛИ:</w:t>
      </w:r>
    </w:p>
    <w:p w:rsidR="0055202A" w:rsidRDefault="00702C63" w:rsidP="00B74DB7">
      <w:pPr>
        <w:shd w:val="clear" w:color="auto" w:fill="FFFFFF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2</w:t>
      </w:r>
      <w:r w:rsidRPr="00702C6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. </w:t>
      </w:r>
      <w:r w:rsidR="00254417" w:rsidRPr="004330F5">
        <w:rPr>
          <w:rFonts w:ascii="PT Astra Serif" w:hAnsi="PT Astra Serif"/>
          <w:sz w:val="28"/>
          <w:szCs w:val="28"/>
        </w:rPr>
        <w:t xml:space="preserve">Скорняков </w:t>
      </w:r>
      <w:r w:rsidR="00254417">
        <w:rPr>
          <w:rFonts w:ascii="PT Astra Serif" w:hAnsi="PT Astra Serif"/>
          <w:sz w:val="28"/>
          <w:szCs w:val="28"/>
        </w:rPr>
        <w:t>А</w:t>
      </w:r>
      <w:r w:rsidR="00254417" w:rsidRPr="00702C6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.</w:t>
      </w:r>
      <w:r w:rsidR="00254417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В</w:t>
      </w:r>
      <w:r w:rsidR="00254417" w:rsidRPr="00702C6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.</w:t>
      </w:r>
      <w:r w:rsidRPr="00702C6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– </w:t>
      </w:r>
      <w:r w:rsidR="000E5F54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о</w:t>
      </w:r>
      <w:r w:rsidR="00C47813" w:rsidRPr="00C4781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результатах мониторинга исполнения подведомственным учреждением требований антикоррупционного законодательства с учётом методических материалов Управления </w:t>
      </w:r>
      <w:r w:rsidR="000E5F54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br/>
      </w:r>
      <w:r w:rsidR="00C47813" w:rsidRPr="00C4781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по реализации единой государственной политики в области противодействия коррупции, профилактики коррупционных и иных правонарушений администрации </w:t>
      </w:r>
      <w:r w:rsidR="00C4781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Губернатора Ульяновской области</w:t>
      </w:r>
      <w:r w:rsidR="009D6C6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.</w:t>
      </w:r>
    </w:p>
    <w:p w:rsidR="009D6C61" w:rsidRPr="009D6C61" w:rsidRDefault="009D6C61" w:rsidP="00B74DB7">
      <w:pPr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Агентством во исполнение Федерального закона</w:t>
      </w:r>
      <w:r w:rsidRPr="009D6C6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от 25.12.2008 № 273-ФЗ «О противодействии коррупции» и постановления Правительства Ульяновской области от 20.12.2018 № 665-П «Об утверждении областной программы «Противодействие коррупции в Ульяновской области» и в рамках ве</w:t>
      </w:r>
      <w:r w:rsidR="000E5F54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домственного контроля проведён</w:t>
      </w:r>
      <w:r w:rsidRPr="009D6C6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мониторинг деятельности подведомственного учреждения ОГКУ «Центр по сопровождению закупок»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(далее – подведомственное учреждение)</w:t>
      </w:r>
      <w:r w:rsidRPr="009D6C6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в сфере противодействия коррупции.</w:t>
      </w:r>
    </w:p>
    <w:p w:rsidR="009D6C61" w:rsidRPr="009D6C61" w:rsidRDefault="009D6C61" w:rsidP="00B74DB7">
      <w:pPr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9D6C6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Карта зон повышенного коррупционного риска в деятельности 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подведомственного учреждения</w:t>
      </w:r>
      <w:r w:rsidRPr="009D6C6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сформирована на основе рекомендаций Агентства и с учётом методических рекомендаций Управления 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br/>
      </w:r>
      <w:r w:rsidRPr="009D6C6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по противодействию коррупции.</w:t>
      </w:r>
    </w:p>
    <w:p w:rsidR="009D6C61" w:rsidRDefault="009D6C61" w:rsidP="00B74DB7">
      <w:pPr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9D6C6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Карта утверждена директором 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подведомственного учреждения 10.04.2023 года и п</w:t>
      </w:r>
      <w:r w:rsidRPr="009D6C6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редусматривает три зоны возможных коррупционных рисков. </w:t>
      </w:r>
    </w:p>
    <w:p w:rsidR="009D6C61" w:rsidRPr="009D6C61" w:rsidRDefault="009D6C61" w:rsidP="00B74DB7">
      <w:pPr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9D6C6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Порядок проведения оценки корр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упционных</w:t>
      </w:r>
      <w:r w:rsidRPr="009D6C6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рисков соответствует методическим указаниям:</w:t>
      </w:r>
    </w:p>
    <w:p w:rsidR="009D6C61" w:rsidRPr="009D6C61" w:rsidRDefault="009D6C61" w:rsidP="00B74DB7">
      <w:pPr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9D6C6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- деятельность учреждения представлена в виде отдельных процессов;</w:t>
      </w:r>
    </w:p>
    <w:p w:rsidR="009D6C61" w:rsidRPr="009D6C61" w:rsidRDefault="009D6C61" w:rsidP="00B74DB7">
      <w:pPr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9D6C6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- выделены «критические точки» для каждого процесса, при которых возможно возникновения коррупционных правонарушений;</w:t>
      </w:r>
    </w:p>
    <w:p w:rsidR="009D6C61" w:rsidRPr="009D6C61" w:rsidRDefault="009D6C61" w:rsidP="00B74DB7">
      <w:pPr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9D6C6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- описаны возможные правонарушения;</w:t>
      </w:r>
    </w:p>
    <w:p w:rsidR="009D6C61" w:rsidRPr="009D6C61" w:rsidRDefault="009D6C61" w:rsidP="00B74DB7">
      <w:pPr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9D6C6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- предусмотрены возможные меры по устранению зон повышенного коррупционного риска.</w:t>
      </w:r>
    </w:p>
    <w:p w:rsidR="009D6C61" w:rsidRPr="009D6C61" w:rsidRDefault="009D6C61" w:rsidP="00B74DB7">
      <w:pPr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9D6C6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По результатам мониторинга Карты зон 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подведомственного учреждения </w:t>
      </w:r>
      <w:r w:rsidRPr="009D6C6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рекомендовано проведение своевременной актуализации данного документа (ежегодно).</w:t>
      </w:r>
    </w:p>
    <w:p w:rsidR="009D6C61" w:rsidRPr="009D6C61" w:rsidRDefault="009D6C61" w:rsidP="00B74DB7">
      <w:pPr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lastRenderedPageBreak/>
        <w:t>Также подведомственное учреждение</w:t>
      </w:r>
      <w:r w:rsidRPr="009D6C6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на основе разработанной Агентством политики, </w:t>
      </w:r>
      <w:r w:rsidR="00E330F5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приказом подведомственного учреждения </w:t>
      </w:r>
      <w:r w:rsidR="00E330F5">
        <w:rPr>
          <w:rFonts w:ascii="PT Astra Serif" w:eastAsia="Calibri" w:hAnsi="PT Astra Serif"/>
          <w:sz w:val="28"/>
          <w:szCs w:val="28"/>
        </w:rPr>
        <w:t>от 11.01.2022 года №</w:t>
      </w:r>
      <w:r w:rsidR="00E330F5">
        <w:rPr>
          <w:rFonts w:ascii="PT Astra Serif" w:eastAsia="Calibri" w:hAnsi="PT Astra Serif"/>
          <w:sz w:val="28"/>
          <w:szCs w:val="28"/>
        </w:rPr>
        <w:t xml:space="preserve"> </w:t>
      </w:r>
      <w:r w:rsidR="00E330F5">
        <w:rPr>
          <w:rFonts w:ascii="PT Astra Serif" w:eastAsia="Calibri" w:hAnsi="PT Astra Serif"/>
          <w:sz w:val="28"/>
          <w:szCs w:val="28"/>
        </w:rPr>
        <w:t xml:space="preserve">1 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утвердило в</w:t>
      </w:r>
      <w:r w:rsidRPr="009D6C6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нутреннюю антикоррупционную политику 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подведомственного учреждения</w:t>
      </w:r>
      <w:r w:rsidRPr="009D6C6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. </w:t>
      </w:r>
    </w:p>
    <w:p w:rsidR="009D6C61" w:rsidRDefault="009D6C61" w:rsidP="00B74DB7">
      <w:pPr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9D6C6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Документ направлен на профилактику и пресечение коррупционных правонарушений в деятельности 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подведомственного учреждения, а именно:</w:t>
      </w:r>
    </w:p>
    <w:p w:rsidR="009D6C61" w:rsidRPr="009D6C61" w:rsidRDefault="009D6C61" w:rsidP="00B74DB7">
      <w:pPr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9D6C6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- определены области применения Политики и круг лиц, попадающих под её действие;</w:t>
      </w:r>
    </w:p>
    <w:p w:rsidR="009D6C61" w:rsidRPr="009D6C61" w:rsidRDefault="009D6C61" w:rsidP="00B74DB7">
      <w:pPr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9D6C6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- определены и закреплены обязанности работников, связанных </w:t>
      </w:r>
      <w:r w:rsidR="00B74DB7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br/>
      </w:r>
      <w:r w:rsidRPr="009D6C6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с предупреждением и противодействием коррупции;</w:t>
      </w:r>
    </w:p>
    <w:p w:rsidR="009D6C61" w:rsidRPr="009D6C61" w:rsidRDefault="009D6C61" w:rsidP="00B74DB7">
      <w:pPr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9D6C6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- установлен перечень реализуемых Агентством антикоррупционных мероприятий, стандартов и процедур и порядка их выполнения (применения);</w:t>
      </w:r>
    </w:p>
    <w:p w:rsidR="009D6C61" w:rsidRPr="009D6C61" w:rsidRDefault="009D6C61" w:rsidP="00B74DB7">
      <w:pPr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9D6C6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-  ответственность сотрудников за несоблюдение требований Политики.</w:t>
      </w:r>
    </w:p>
    <w:p w:rsidR="00E330F5" w:rsidRDefault="009D6C61" w:rsidP="00B74DB7">
      <w:pPr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9D6C6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сотрудники 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подведомственного </w:t>
      </w:r>
      <w:r w:rsidRPr="009D6C6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учреждения</w:t>
      </w:r>
      <w:r w:rsidR="00E330F5" w:rsidRPr="00E330F5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  <w:r w:rsidR="00E330F5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с</w:t>
      </w:r>
      <w:r w:rsidR="00E330F5" w:rsidRPr="009D6C6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Политикой ознакомлены</w:t>
      </w:r>
      <w:r w:rsidR="00E330F5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.</w:t>
      </w:r>
    </w:p>
    <w:p w:rsidR="009D6C61" w:rsidRPr="009D6C61" w:rsidRDefault="00E330F5" w:rsidP="00B74DB7">
      <w:pPr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Нарушений п</w:t>
      </w:r>
      <w:r w:rsidR="009D6C61" w:rsidRPr="009D6C6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олитики за прошедший период текущего года выявлено </w:t>
      </w:r>
      <w:r w:rsidR="00B74DB7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br/>
      </w:r>
      <w:r w:rsidR="009D6C61" w:rsidRPr="009D6C6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не было.</w:t>
      </w:r>
    </w:p>
    <w:p w:rsidR="009D6C61" w:rsidRPr="009D6C61" w:rsidRDefault="009D6C61" w:rsidP="00B74DB7">
      <w:pPr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9D6C6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Официальный сайт 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подведомственного учреждения</w:t>
      </w:r>
      <w:r w:rsidRPr="009D6C6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в качестве раздела находится на оф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ициальном</w:t>
      </w:r>
      <w:r w:rsidRPr="009D6C6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сайте Агентства.</w:t>
      </w:r>
    </w:p>
    <w:p w:rsidR="009D6C61" w:rsidRPr="009D6C61" w:rsidRDefault="009D6C61" w:rsidP="00B74DB7">
      <w:pPr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На странице официального сайта подведомственного учреждения</w:t>
      </w:r>
      <w:r w:rsidRPr="009D6C6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отражена информация по вопросу противодействия коррупции.</w:t>
      </w:r>
    </w:p>
    <w:p w:rsidR="0055202A" w:rsidRDefault="0055202A" w:rsidP="0055202A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702C6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РЕШИЛИ:</w:t>
      </w:r>
    </w:p>
    <w:p w:rsidR="009D6C61" w:rsidRDefault="009D6C61" w:rsidP="009D6C61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Принять к сведению информацию 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о</w:t>
      </w:r>
      <w:r w:rsidRPr="00C4781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результатах мониторинга исполнения подведомственным учреждением требований антикоррупционного законодательства с учётом методических материалов Управления </w:t>
      </w:r>
      <w:r w:rsidR="00154DA2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br/>
      </w:r>
      <w:bookmarkStart w:id="0" w:name="_GoBack"/>
      <w:bookmarkEnd w:id="0"/>
      <w:r w:rsidRPr="00C4781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по реализации единой государственной политики в области противодействия коррупции, профилактики коррупционных и иных правонарушений администрации 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Губернатора Ульяновской области. </w:t>
      </w:r>
    </w:p>
    <w:p w:rsidR="009D6C61" w:rsidRDefault="009D6C61" w:rsidP="009D6C61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702C6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По результатам голосования 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5</w:t>
      </w:r>
      <w:r w:rsidRPr="00702C6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– «ЗА», 0 – «ПРОТИВ», 0 – «ВОЗДЕРЖАЛСЯ».</w:t>
      </w:r>
    </w:p>
    <w:p w:rsidR="00687330" w:rsidRDefault="00687330" w:rsidP="00687330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Cs/>
          <w:color w:val="000000"/>
          <w:sz w:val="28"/>
          <w:szCs w:val="20"/>
          <w:lang w:eastAsia="ru-RU"/>
        </w:rPr>
      </w:pPr>
    </w:p>
    <w:p w:rsidR="00687330" w:rsidRDefault="00687330" w:rsidP="00687330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Cs/>
          <w:color w:val="000000"/>
          <w:sz w:val="28"/>
          <w:szCs w:val="20"/>
          <w:lang w:eastAsia="ru-RU"/>
        </w:rPr>
      </w:pPr>
    </w:p>
    <w:p w:rsidR="0068084D" w:rsidRDefault="0068084D" w:rsidP="009D6C61">
      <w:pPr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tbl>
      <w:tblPr>
        <w:tblStyle w:val="a9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12"/>
        <w:gridCol w:w="2977"/>
      </w:tblGrid>
      <w:tr w:rsidR="00D2328C" w:rsidRPr="00D2328C" w:rsidTr="00D2328C">
        <w:tc>
          <w:tcPr>
            <w:tcW w:w="6912" w:type="dxa"/>
          </w:tcPr>
          <w:p w:rsidR="00D2328C" w:rsidRDefault="00E330F5" w:rsidP="0068084D">
            <w:pPr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Заместитель руководителя</w:t>
            </w:r>
            <w:r w:rsidR="00685FE9" w:rsidRPr="004330F5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r w:rsidR="00685FE9" w:rsidRPr="004330F5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 xml:space="preserve">Рабочей группы </w:t>
            </w:r>
            <w:r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br/>
            </w:r>
            <w:r w:rsidR="00685FE9" w:rsidRPr="004330F5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>по вопросам предупреждения коррупции</w:t>
            </w:r>
            <w:r w:rsidR="00B5075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685FE9"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  <w:t xml:space="preserve">в </w:t>
            </w:r>
            <w:r w:rsidR="00D2328C" w:rsidRPr="003450B8"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  <w:t>Агентстве государственных закупок Ульянов</w:t>
            </w:r>
            <w:r w:rsidR="00D2328C" w:rsidRPr="003450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>ской области</w:t>
            </w:r>
          </w:p>
          <w:p w:rsidR="00B74DB7" w:rsidRPr="00D2328C" w:rsidRDefault="00B74DB7" w:rsidP="0068084D">
            <w:pPr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</w:pPr>
          </w:p>
        </w:tc>
        <w:tc>
          <w:tcPr>
            <w:tcW w:w="2977" w:type="dxa"/>
          </w:tcPr>
          <w:p w:rsidR="0055202A" w:rsidRDefault="0055202A" w:rsidP="00B50758">
            <w:pPr>
              <w:ind w:firstLine="709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</w:pPr>
          </w:p>
          <w:p w:rsidR="0055202A" w:rsidRDefault="0055202A" w:rsidP="00B50758">
            <w:pPr>
              <w:ind w:firstLine="709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</w:pPr>
          </w:p>
          <w:p w:rsidR="00D2328C" w:rsidRPr="00D2328C" w:rsidRDefault="00E330F5" w:rsidP="00E330F5">
            <w:pPr>
              <w:ind w:firstLine="709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  <w:t>А.В</w:t>
            </w:r>
            <w:r w:rsidR="00D2328C" w:rsidRPr="00D2328C"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  <w:t>.</w:t>
            </w:r>
            <w:r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  <w:t>Скорняков</w:t>
            </w:r>
          </w:p>
        </w:tc>
      </w:tr>
      <w:tr w:rsidR="00D2328C" w:rsidRPr="00D2328C" w:rsidTr="00D2328C">
        <w:tc>
          <w:tcPr>
            <w:tcW w:w="6912" w:type="dxa"/>
          </w:tcPr>
          <w:p w:rsidR="00D2328C" w:rsidRPr="00D2328C" w:rsidRDefault="00D2328C" w:rsidP="00685FE9">
            <w:pPr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</w:pPr>
            <w:r w:rsidRPr="00D2328C"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  <w:t>Секретарь</w:t>
            </w:r>
            <w:r w:rsidR="003B0983"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  <w:t xml:space="preserve"> </w:t>
            </w:r>
            <w:r w:rsidR="00685FE9" w:rsidRPr="004330F5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>Рабочей группы по вопросам предупреждения коррупции</w:t>
            </w:r>
            <w:r w:rsidR="00685FE9"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  <w:t xml:space="preserve"> в </w:t>
            </w:r>
            <w:r w:rsidRPr="003450B8"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  <w:t>Агентстве государственных закупок Ульянов</w:t>
            </w:r>
            <w:r w:rsidRPr="003450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>ской области</w:t>
            </w:r>
          </w:p>
        </w:tc>
        <w:tc>
          <w:tcPr>
            <w:tcW w:w="2977" w:type="dxa"/>
          </w:tcPr>
          <w:p w:rsidR="0055202A" w:rsidRDefault="0055202A" w:rsidP="0055202A">
            <w:pPr>
              <w:ind w:firstLine="709"/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</w:pPr>
          </w:p>
          <w:p w:rsidR="0055202A" w:rsidRDefault="0055202A" w:rsidP="0055202A">
            <w:pPr>
              <w:ind w:firstLine="709"/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</w:pPr>
          </w:p>
          <w:p w:rsidR="00D2328C" w:rsidRPr="00D2328C" w:rsidRDefault="0055202A" w:rsidP="0055202A">
            <w:pPr>
              <w:ind w:firstLine="709"/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  <w:t xml:space="preserve">Д.М. Гафуров </w:t>
            </w:r>
          </w:p>
        </w:tc>
      </w:tr>
    </w:tbl>
    <w:p w:rsidR="0003552F" w:rsidRPr="0068084D" w:rsidRDefault="0003552F" w:rsidP="003373B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"/>
          <w:szCs w:val="2"/>
          <w:lang w:eastAsia="ru-RU"/>
        </w:rPr>
      </w:pPr>
    </w:p>
    <w:sectPr w:rsidR="0003552F" w:rsidRPr="0068084D" w:rsidSect="00EC6DFC">
      <w:headerReference w:type="default" r:id="rId11"/>
      <w:headerReference w:type="first" r:id="rId12"/>
      <w:pgSz w:w="11906" w:h="16838"/>
      <w:pgMar w:top="1134" w:right="567" w:bottom="1134" w:left="1701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4E52" w:rsidRDefault="002F4E52" w:rsidP="00243EA4">
      <w:pPr>
        <w:spacing w:after="0" w:line="240" w:lineRule="auto"/>
      </w:pPr>
      <w:r>
        <w:separator/>
      </w:r>
    </w:p>
  </w:endnote>
  <w:endnote w:type="continuationSeparator" w:id="0">
    <w:p w:rsidR="002F4E52" w:rsidRDefault="002F4E52" w:rsidP="00243E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4E52" w:rsidRDefault="002F4E52" w:rsidP="00243EA4">
      <w:pPr>
        <w:spacing w:after="0" w:line="240" w:lineRule="auto"/>
      </w:pPr>
      <w:r>
        <w:separator/>
      </w:r>
    </w:p>
  </w:footnote>
  <w:footnote w:type="continuationSeparator" w:id="0">
    <w:p w:rsidR="002F4E52" w:rsidRDefault="002F4E52" w:rsidP="00243E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44410"/>
      <w:docPartObj>
        <w:docPartGallery w:val="Page Numbers (Top of Page)"/>
        <w:docPartUnique/>
      </w:docPartObj>
    </w:sdtPr>
    <w:sdtEndPr/>
    <w:sdtContent>
      <w:p w:rsidR="003373B9" w:rsidRDefault="006E7A8D">
        <w:pPr>
          <w:pStyle w:val="a3"/>
          <w:jc w:val="center"/>
        </w:pPr>
        <w:r w:rsidRPr="003373B9">
          <w:rPr>
            <w:rFonts w:ascii="PT Astra Serif" w:hAnsi="PT Astra Serif"/>
            <w:sz w:val="28"/>
            <w:szCs w:val="28"/>
          </w:rPr>
          <w:fldChar w:fldCharType="begin"/>
        </w:r>
        <w:r w:rsidR="003373B9" w:rsidRPr="003373B9">
          <w:rPr>
            <w:rFonts w:ascii="PT Astra Serif" w:hAnsi="PT Astra Serif"/>
            <w:sz w:val="28"/>
            <w:szCs w:val="28"/>
          </w:rPr>
          <w:instrText xml:space="preserve"> PAGE   \* MERGEFORMAT </w:instrText>
        </w:r>
        <w:r w:rsidRPr="003373B9">
          <w:rPr>
            <w:rFonts w:ascii="PT Astra Serif" w:hAnsi="PT Astra Serif"/>
            <w:sz w:val="28"/>
            <w:szCs w:val="28"/>
          </w:rPr>
          <w:fldChar w:fldCharType="separate"/>
        </w:r>
        <w:r w:rsidR="00154DA2">
          <w:rPr>
            <w:rFonts w:ascii="PT Astra Serif" w:hAnsi="PT Astra Serif"/>
            <w:noProof/>
            <w:sz w:val="28"/>
            <w:szCs w:val="28"/>
          </w:rPr>
          <w:t>2</w:t>
        </w:r>
        <w:r w:rsidRPr="003373B9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  <w:p w:rsidR="003373B9" w:rsidRDefault="003373B9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0E93" w:rsidRPr="007933BA" w:rsidRDefault="001B46EE" w:rsidP="00DC0E93">
    <w:pPr>
      <w:pStyle w:val="a3"/>
      <w:jc w:val="center"/>
      <w:rPr>
        <w:rFonts w:ascii="PT Astra Serif" w:hAnsi="PT Astra Serif"/>
        <w:b/>
        <w:sz w:val="10"/>
        <w:szCs w:val="10"/>
      </w:rPr>
    </w:pPr>
    <w:r w:rsidRPr="001B46EE">
      <w:rPr>
        <w:rFonts w:ascii="PT Astra Serif" w:hAnsi="PT Astra Serif"/>
        <w:b/>
        <w:noProof/>
        <w:sz w:val="10"/>
        <w:szCs w:val="10"/>
        <w:lang w:eastAsia="ru-RU"/>
      </w:rPr>
      <w:drawing>
        <wp:inline distT="0" distB="0" distL="0" distR="0">
          <wp:extent cx="541227" cy="514350"/>
          <wp:effectExtent l="19050" t="0" r="0" b="0"/>
          <wp:docPr id="2" name="Рисунок 2" descr="https://spimex.com/upload/iblock/d3c/d3c17c099cb40fe1f5aa58ad3011bdd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spimex.com/upload/iblock/d3c/d3c17c099cb40fe1f5aa58ad3011bdd6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272" cy="5238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36251"/>
    <w:multiLevelType w:val="multilevel"/>
    <w:tmpl w:val="27D69640"/>
    <w:lvl w:ilvl="0">
      <w:start w:val="1"/>
      <w:numFmt w:val="decimal"/>
      <w:lvlText w:val="%1."/>
      <w:lvlJc w:val="left"/>
      <w:pPr>
        <w:ind w:left="750" w:hanging="75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59" w:hanging="75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2168" w:hanging="7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">
    <w:nsid w:val="7FD26DB4"/>
    <w:multiLevelType w:val="hybridMultilevel"/>
    <w:tmpl w:val="0B74C2B8"/>
    <w:lvl w:ilvl="0" w:tplc="B6B6075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5D73"/>
    <w:rsid w:val="00011AD2"/>
    <w:rsid w:val="0001331B"/>
    <w:rsid w:val="00034375"/>
    <w:rsid w:val="0003552F"/>
    <w:rsid w:val="000523AC"/>
    <w:rsid w:val="000609DF"/>
    <w:rsid w:val="00067D5A"/>
    <w:rsid w:val="00071F24"/>
    <w:rsid w:val="000771B5"/>
    <w:rsid w:val="000861D2"/>
    <w:rsid w:val="000A010A"/>
    <w:rsid w:val="000B0CCC"/>
    <w:rsid w:val="000D2B63"/>
    <w:rsid w:val="000E3739"/>
    <w:rsid w:val="000E54BA"/>
    <w:rsid w:val="000E5F54"/>
    <w:rsid w:val="0010609E"/>
    <w:rsid w:val="00106E47"/>
    <w:rsid w:val="0011784A"/>
    <w:rsid w:val="00120D84"/>
    <w:rsid w:val="00127A18"/>
    <w:rsid w:val="00143AD3"/>
    <w:rsid w:val="00154565"/>
    <w:rsid w:val="00154DA2"/>
    <w:rsid w:val="00157D12"/>
    <w:rsid w:val="00165DC8"/>
    <w:rsid w:val="00184951"/>
    <w:rsid w:val="001920D6"/>
    <w:rsid w:val="001937A5"/>
    <w:rsid w:val="001A1A9E"/>
    <w:rsid w:val="001A26A4"/>
    <w:rsid w:val="001B0223"/>
    <w:rsid w:val="001B46EE"/>
    <w:rsid w:val="001C5B56"/>
    <w:rsid w:val="001C62FA"/>
    <w:rsid w:val="001D16E9"/>
    <w:rsid w:val="001D44CF"/>
    <w:rsid w:val="001E06FE"/>
    <w:rsid w:val="001E1423"/>
    <w:rsid w:val="001E54E0"/>
    <w:rsid w:val="001E7687"/>
    <w:rsid w:val="001E79F2"/>
    <w:rsid w:val="001F0502"/>
    <w:rsid w:val="001F254E"/>
    <w:rsid w:val="00200C09"/>
    <w:rsid w:val="002071A1"/>
    <w:rsid w:val="00207363"/>
    <w:rsid w:val="002237B5"/>
    <w:rsid w:val="0022761A"/>
    <w:rsid w:val="00235E7D"/>
    <w:rsid w:val="002412AE"/>
    <w:rsid w:val="00243EA4"/>
    <w:rsid w:val="0024470B"/>
    <w:rsid w:val="00254417"/>
    <w:rsid w:val="00256CFF"/>
    <w:rsid w:val="0026080E"/>
    <w:rsid w:val="00260AEA"/>
    <w:rsid w:val="00260FF4"/>
    <w:rsid w:val="00261B0D"/>
    <w:rsid w:val="0027410D"/>
    <w:rsid w:val="00282CA6"/>
    <w:rsid w:val="00287F26"/>
    <w:rsid w:val="00291A5C"/>
    <w:rsid w:val="00295CB9"/>
    <w:rsid w:val="002A21A4"/>
    <w:rsid w:val="002B64B9"/>
    <w:rsid w:val="002C0953"/>
    <w:rsid w:val="002E627E"/>
    <w:rsid w:val="002F4E52"/>
    <w:rsid w:val="00334734"/>
    <w:rsid w:val="003373B9"/>
    <w:rsid w:val="00340A4F"/>
    <w:rsid w:val="00340CAD"/>
    <w:rsid w:val="00341D03"/>
    <w:rsid w:val="003450B8"/>
    <w:rsid w:val="00345C13"/>
    <w:rsid w:val="00347B8A"/>
    <w:rsid w:val="003563A8"/>
    <w:rsid w:val="00361F30"/>
    <w:rsid w:val="003668CC"/>
    <w:rsid w:val="00371DD9"/>
    <w:rsid w:val="00373973"/>
    <w:rsid w:val="003840EF"/>
    <w:rsid w:val="0038707A"/>
    <w:rsid w:val="003B0983"/>
    <w:rsid w:val="003B4496"/>
    <w:rsid w:val="003C7822"/>
    <w:rsid w:val="003D672A"/>
    <w:rsid w:val="003E17BC"/>
    <w:rsid w:val="003E628B"/>
    <w:rsid w:val="003F33C1"/>
    <w:rsid w:val="00400EFD"/>
    <w:rsid w:val="004330F5"/>
    <w:rsid w:val="0043712D"/>
    <w:rsid w:val="0044650A"/>
    <w:rsid w:val="00472457"/>
    <w:rsid w:val="004734E2"/>
    <w:rsid w:val="00484F69"/>
    <w:rsid w:val="004A2C6F"/>
    <w:rsid w:val="004B3187"/>
    <w:rsid w:val="004C6EE8"/>
    <w:rsid w:val="004C75E4"/>
    <w:rsid w:val="004E6F06"/>
    <w:rsid w:val="004E6F6D"/>
    <w:rsid w:val="004E7438"/>
    <w:rsid w:val="004F0EB9"/>
    <w:rsid w:val="004F1BF3"/>
    <w:rsid w:val="00536730"/>
    <w:rsid w:val="00542169"/>
    <w:rsid w:val="005447E9"/>
    <w:rsid w:val="005450C9"/>
    <w:rsid w:val="0055202A"/>
    <w:rsid w:val="00564968"/>
    <w:rsid w:val="0057402B"/>
    <w:rsid w:val="005871A0"/>
    <w:rsid w:val="005A2299"/>
    <w:rsid w:val="005B7723"/>
    <w:rsid w:val="005C38AD"/>
    <w:rsid w:val="005C68B4"/>
    <w:rsid w:val="005D318C"/>
    <w:rsid w:val="005F59B6"/>
    <w:rsid w:val="006018FD"/>
    <w:rsid w:val="006020B9"/>
    <w:rsid w:val="00613DA7"/>
    <w:rsid w:val="00624F07"/>
    <w:rsid w:val="0064243C"/>
    <w:rsid w:val="00651FB5"/>
    <w:rsid w:val="00653B5D"/>
    <w:rsid w:val="00653FD6"/>
    <w:rsid w:val="0068084D"/>
    <w:rsid w:val="00685FE9"/>
    <w:rsid w:val="00687330"/>
    <w:rsid w:val="006A0A38"/>
    <w:rsid w:val="006A1727"/>
    <w:rsid w:val="006A451D"/>
    <w:rsid w:val="006B392C"/>
    <w:rsid w:val="006C380B"/>
    <w:rsid w:val="006D3CA5"/>
    <w:rsid w:val="006D4A0C"/>
    <w:rsid w:val="006E7A8D"/>
    <w:rsid w:val="006F2D94"/>
    <w:rsid w:val="0070080B"/>
    <w:rsid w:val="00701E39"/>
    <w:rsid w:val="00702C63"/>
    <w:rsid w:val="007049F4"/>
    <w:rsid w:val="00710A14"/>
    <w:rsid w:val="00720321"/>
    <w:rsid w:val="00724845"/>
    <w:rsid w:val="0073185E"/>
    <w:rsid w:val="00744446"/>
    <w:rsid w:val="007516BE"/>
    <w:rsid w:val="0077020B"/>
    <w:rsid w:val="00773B97"/>
    <w:rsid w:val="00777D6B"/>
    <w:rsid w:val="007933BA"/>
    <w:rsid w:val="007A1D42"/>
    <w:rsid w:val="007A3141"/>
    <w:rsid w:val="007A710B"/>
    <w:rsid w:val="007D0F42"/>
    <w:rsid w:val="007E3C19"/>
    <w:rsid w:val="007E7A27"/>
    <w:rsid w:val="007F34CF"/>
    <w:rsid w:val="00804FED"/>
    <w:rsid w:val="0087771E"/>
    <w:rsid w:val="00884AE1"/>
    <w:rsid w:val="0089173C"/>
    <w:rsid w:val="008C1391"/>
    <w:rsid w:val="008D51BB"/>
    <w:rsid w:val="008E3BC4"/>
    <w:rsid w:val="00904C07"/>
    <w:rsid w:val="00912CFB"/>
    <w:rsid w:val="0091721D"/>
    <w:rsid w:val="00917DB4"/>
    <w:rsid w:val="0092033B"/>
    <w:rsid w:val="009207EB"/>
    <w:rsid w:val="00920C4D"/>
    <w:rsid w:val="009241BA"/>
    <w:rsid w:val="00930E4A"/>
    <w:rsid w:val="00931E0A"/>
    <w:rsid w:val="00943913"/>
    <w:rsid w:val="00945571"/>
    <w:rsid w:val="00957E35"/>
    <w:rsid w:val="00965621"/>
    <w:rsid w:val="00977B31"/>
    <w:rsid w:val="00984D5F"/>
    <w:rsid w:val="009D6C61"/>
    <w:rsid w:val="009E2467"/>
    <w:rsid w:val="00A013F5"/>
    <w:rsid w:val="00A04D88"/>
    <w:rsid w:val="00A21238"/>
    <w:rsid w:val="00A24A36"/>
    <w:rsid w:val="00A26AE1"/>
    <w:rsid w:val="00A42E06"/>
    <w:rsid w:val="00A46A4D"/>
    <w:rsid w:val="00A71AB1"/>
    <w:rsid w:val="00A8291D"/>
    <w:rsid w:val="00A903CE"/>
    <w:rsid w:val="00A95A8C"/>
    <w:rsid w:val="00AB22EF"/>
    <w:rsid w:val="00AB6215"/>
    <w:rsid w:val="00AB697A"/>
    <w:rsid w:val="00AC5C0D"/>
    <w:rsid w:val="00AD2C44"/>
    <w:rsid w:val="00AE11AF"/>
    <w:rsid w:val="00AE2A0D"/>
    <w:rsid w:val="00B03F01"/>
    <w:rsid w:val="00B04B26"/>
    <w:rsid w:val="00B153D3"/>
    <w:rsid w:val="00B2038A"/>
    <w:rsid w:val="00B21EAF"/>
    <w:rsid w:val="00B35BB2"/>
    <w:rsid w:val="00B41566"/>
    <w:rsid w:val="00B4215F"/>
    <w:rsid w:val="00B45DD8"/>
    <w:rsid w:val="00B50758"/>
    <w:rsid w:val="00B53CB5"/>
    <w:rsid w:val="00B62FC1"/>
    <w:rsid w:val="00B65EBF"/>
    <w:rsid w:val="00B74DB7"/>
    <w:rsid w:val="00B85044"/>
    <w:rsid w:val="00B976FD"/>
    <w:rsid w:val="00BA454E"/>
    <w:rsid w:val="00BB5940"/>
    <w:rsid w:val="00BD683B"/>
    <w:rsid w:val="00BE40AC"/>
    <w:rsid w:val="00BE5647"/>
    <w:rsid w:val="00BE73C7"/>
    <w:rsid w:val="00BF12DB"/>
    <w:rsid w:val="00C03B87"/>
    <w:rsid w:val="00C11573"/>
    <w:rsid w:val="00C12210"/>
    <w:rsid w:val="00C15D50"/>
    <w:rsid w:val="00C32F92"/>
    <w:rsid w:val="00C45C0B"/>
    <w:rsid w:val="00C47813"/>
    <w:rsid w:val="00C5233C"/>
    <w:rsid w:val="00C61BE5"/>
    <w:rsid w:val="00C71D7D"/>
    <w:rsid w:val="00C7257B"/>
    <w:rsid w:val="00C770CC"/>
    <w:rsid w:val="00CB1E8D"/>
    <w:rsid w:val="00CB54B9"/>
    <w:rsid w:val="00CC543E"/>
    <w:rsid w:val="00CD2F76"/>
    <w:rsid w:val="00CD67EA"/>
    <w:rsid w:val="00CE0F15"/>
    <w:rsid w:val="00CE4C9F"/>
    <w:rsid w:val="00D04BE4"/>
    <w:rsid w:val="00D2328C"/>
    <w:rsid w:val="00D2345E"/>
    <w:rsid w:val="00D244AE"/>
    <w:rsid w:val="00D25615"/>
    <w:rsid w:val="00D25D73"/>
    <w:rsid w:val="00D54FA6"/>
    <w:rsid w:val="00D636A1"/>
    <w:rsid w:val="00D70B79"/>
    <w:rsid w:val="00D85D42"/>
    <w:rsid w:val="00D8678E"/>
    <w:rsid w:val="00D92319"/>
    <w:rsid w:val="00D9425D"/>
    <w:rsid w:val="00D96D5D"/>
    <w:rsid w:val="00D96E41"/>
    <w:rsid w:val="00DB2BE3"/>
    <w:rsid w:val="00DB44D4"/>
    <w:rsid w:val="00DC0E93"/>
    <w:rsid w:val="00DD6CE2"/>
    <w:rsid w:val="00E02AD0"/>
    <w:rsid w:val="00E13F76"/>
    <w:rsid w:val="00E1481D"/>
    <w:rsid w:val="00E330F5"/>
    <w:rsid w:val="00E5306C"/>
    <w:rsid w:val="00E54030"/>
    <w:rsid w:val="00E70090"/>
    <w:rsid w:val="00E82F54"/>
    <w:rsid w:val="00E92304"/>
    <w:rsid w:val="00E93E92"/>
    <w:rsid w:val="00E949BB"/>
    <w:rsid w:val="00E94BEC"/>
    <w:rsid w:val="00EA2A06"/>
    <w:rsid w:val="00EA30C9"/>
    <w:rsid w:val="00EB42F5"/>
    <w:rsid w:val="00EC6DFC"/>
    <w:rsid w:val="00EC7F0D"/>
    <w:rsid w:val="00EE3A71"/>
    <w:rsid w:val="00EF143C"/>
    <w:rsid w:val="00F138E3"/>
    <w:rsid w:val="00F13F21"/>
    <w:rsid w:val="00F16376"/>
    <w:rsid w:val="00F21A12"/>
    <w:rsid w:val="00F31261"/>
    <w:rsid w:val="00F47849"/>
    <w:rsid w:val="00F53878"/>
    <w:rsid w:val="00F67B99"/>
    <w:rsid w:val="00F71552"/>
    <w:rsid w:val="00F92948"/>
    <w:rsid w:val="00F959CB"/>
    <w:rsid w:val="00FB267B"/>
    <w:rsid w:val="00FC0472"/>
    <w:rsid w:val="00FC4CD5"/>
    <w:rsid w:val="00FC4CFC"/>
    <w:rsid w:val="00FD18E3"/>
    <w:rsid w:val="00FF7E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3E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43EA4"/>
  </w:style>
  <w:style w:type="paragraph" w:styleId="a5">
    <w:name w:val="footer"/>
    <w:basedOn w:val="a"/>
    <w:link w:val="a6"/>
    <w:uiPriority w:val="99"/>
    <w:unhideWhenUsed/>
    <w:rsid w:val="00243E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43EA4"/>
  </w:style>
  <w:style w:type="paragraph" w:styleId="a7">
    <w:name w:val="Balloon Text"/>
    <w:basedOn w:val="a"/>
    <w:link w:val="a8"/>
    <w:uiPriority w:val="99"/>
    <w:semiHidden/>
    <w:unhideWhenUsed/>
    <w:rsid w:val="00243E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43EA4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2A21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ody Text"/>
    <w:basedOn w:val="a"/>
    <w:link w:val="ab"/>
    <w:rsid w:val="00FC4CD5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ab">
    <w:name w:val="Основной текст Знак"/>
    <w:basedOn w:val="a0"/>
    <w:link w:val="aa"/>
    <w:rsid w:val="00FC4CD5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styleId="ac">
    <w:name w:val="Hyperlink"/>
    <w:basedOn w:val="a0"/>
    <w:uiPriority w:val="99"/>
    <w:unhideWhenUsed/>
    <w:rsid w:val="00FC4CD5"/>
    <w:rPr>
      <w:color w:val="0000FF" w:themeColor="hyperlink"/>
      <w:u w:val="single"/>
    </w:rPr>
  </w:style>
  <w:style w:type="paragraph" w:styleId="ad">
    <w:name w:val="List Paragraph"/>
    <w:basedOn w:val="a"/>
    <w:uiPriority w:val="34"/>
    <w:qFormat/>
    <w:rsid w:val="00FC4CD5"/>
    <w:pPr>
      <w:ind w:left="720"/>
      <w:contextualSpacing/>
    </w:pPr>
  </w:style>
  <w:style w:type="paragraph" w:styleId="ae">
    <w:name w:val="No Spacing"/>
    <w:uiPriority w:val="1"/>
    <w:qFormat/>
    <w:rsid w:val="00295CB9"/>
    <w:pPr>
      <w:spacing w:after="0" w:line="240" w:lineRule="auto"/>
    </w:pPr>
  </w:style>
  <w:style w:type="table" w:customStyle="1" w:styleId="1">
    <w:name w:val="Сетка таблицы1"/>
    <w:basedOn w:val="a1"/>
    <w:next w:val="a9"/>
    <w:uiPriority w:val="59"/>
    <w:rsid w:val="0087771E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rmal (Web)"/>
    <w:basedOn w:val="a"/>
    <w:uiPriority w:val="99"/>
    <w:unhideWhenUsed/>
    <w:rsid w:val="008D5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552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04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9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2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4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s://minjust.gov.ru/uploaded/files/gos-reestrfiz-lits-dekabr.doc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agz@goszakupki73.ru" TargetMode="Externa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78A36D-8AD3-478A-9989-ECD916C34D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1361</Words>
  <Characters>7759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Перфильева В.М.</dc:creator>
  <cp:lastModifiedBy>Гафуров Денис Муслимович</cp:lastModifiedBy>
  <cp:revision>2</cp:revision>
  <cp:lastPrinted>2022-12-15T12:45:00Z</cp:lastPrinted>
  <dcterms:created xsi:type="dcterms:W3CDTF">2023-09-29T07:49:00Z</dcterms:created>
  <dcterms:modified xsi:type="dcterms:W3CDTF">2023-09-29T07:49:00Z</dcterms:modified>
</cp:coreProperties>
</file>