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55" w:rsidRDefault="00C72F55" w:rsidP="00E331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D25446">
        <w:rPr>
          <w:rFonts w:ascii="PT Astra Serif" w:hAnsi="PT Astra Serif" w:cs="Times New Roman"/>
          <w:b/>
          <w:sz w:val="24"/>
          <w:szCs w:val="24"/>
        </w:rPr>
        <w:t>Объявление о приёме</w:t>
      </w:r>
      <w:r w:rsidR="00AA5820" w:rsidRPr="00D25446">
        <w:rPr>
          <w:rFonts w:ascii="PT Astra Serif" w:hAnsi="PT Astra Serif" w:cs="Times New Roman"/>
          <w:b/>
          <w:sz w:val="24"/>
          <w:szCs w:val="24"/>
        </w:rPr>
        <w:t xml:space="preserve"> с </w:t>
      </w:r>
      <w:r w:rsidR="00A0121F">
        <w:rPr>
          <w:rFonts w:ascii="PT Astra Serif" w:hAnsi="PT Astra Serif" w:cs="Times New Roman"/>
          <w:b/>
          <w:sz w:val="24"/>
          <w:szCs w:val="24"/>
        </w:rPr>
        <w:t>01.</w:t>
      </w:r>
      <w:r w:rsidR="00B27A8F">
        <w:rPr>
          <w:rFonts w:ascii="PT Astra Serif" w:hAnsi="PT Astra Serif" w:cs="Times New Roman"/>
          <w:b/>
          <w:sz w:val="24"/>
          <w:szCs w:val="24"/>
        </w:rPr>
        <w:t>04</w:t>
      </w:r>
      <w:r w:rsidR="00AA5820" w:rsidRPr="00D25446">
        <w:rPr>
          <w:rFonts w:ascii="PT Astra Serif" w:hAnsi="PT Astra Serif" w:cs="Times New Roman"/>
          <w:b/>
          <w:sz w:val="24"/>
          <w:szCs w:val="24"/>
        </w:rPr>
        <w:t>.202</w:t>
      </w:r>
      <w:r w:rsidR="00B27A8F">
        <w:rPr>
          <w:rFonts w:ascii="PT Astra Serif" w:hAnsi="PT Astra Serif" w:cs="Times New Roman"/>
          <w:b/>
          <w:sz w:val="24"/>
          <w:szCs w:val="24"/>
        </w:rPr>
        <w:t>4</w:t>
      </w:r>
      <w:r w:rsidR="00AA5820" w:rsidRPr="00D25446">
        <w:rPr>
          <w:rFonts w:ascii="PT Astra Serif" w:hAnsi="PT Astra Serif" w:cs="Times New Roman"/>
          <w:b/>
          <w:sz w:val="24"/>
          <w:szCs w:val="24"/>
        </w:rPr>
        <w:t xml:space="preserve"> по </w:t>
      </w:r>
      <w:r w:rsidR="00A0121F">
        <w:rPr>
          <w:rFonts w:ascii="PT Astra Serif" w:hAnsi="PT Astra Serif" w:cs="Times New Roman"/>
          <w:b/>
          <w:sz w:val="24"/>
          <w:szCs w:val="24"/>
        </w:rPr>
        <w:t>2</w:t>
      </w:r>
      <w:r w:rsidR="00B27A8F">
        <w:rPr>
          <w:rFonts w:ascii="PT Astra Serif" w:hAnsi="PT Astra Serif" w:cs="Times New Roman"/>
          <w:b/>
          <w:sz w:val="24"/>
          <w:szCs w:val="24"/>
        </w:rPr>
        <w:t>2.04</w:t>
      </w:r>
      <w:r w:rsidR="00AA5820" w:rsidRPr="00D25446">
        <w:rPr>
          <w:rFonts w:ascii="PT Astra Serif" w:hAnsi="PT Astra Serif" w:cs="Times New Roman"/>
          <w:b/>
          <w:sz w:val="24"/>
          <w:szCs w:val="24"/>
        </w:rPr>
        <w:t>.202</w:t>
      </w:r>
      <w:r w:rsidR="00B27A8F">
        <w:rPr>
          <w:rFonts w:ascii="PT Astra Serif" w:hAnsi="PT Astra Serif" w:cs="Times New Roman"/>
          <w:b/>
          <w:sz w:val="24"/>
          <w:szCs w:val="24"/>
        </w:rPr>
        <w:t>4</w:t>
      </w:r>
      <w:r w:rsidRPr="00D25446">
        <w:rPr>
          <w:rFonts w:ascii="PT Astra Serif" w:hAnsi="PT Astra Serif" w:cs="Times New Roman"/>
          <w:b/>
          <w:sz w:val="24"/>
          <w:szCs w:val="24"/>
        </w:rPr>
        <w:t xml:space="preserve"> документов для участия в конкурсе</w:t>
      </w:r>
      <w:r w:rsidR="004F0DB4" w:rsidRPr="00D25446">
        <w:rPr>
          <w:rFonts w:ascii="PT Astra Serif" w:hAnsi="PT Astra Serif" w:cs="Times New Roman"/>
          <w:b/>
          <w:sz w:val="24"/>
          <w:szCs w:val="24"/>
        </w:rPr>
        <w:t xml:space="preserve"> по </w:t>
      </w:r>
      <w:r w:rsidR="004F0DB4">
        <w:rPr>
          <w:rFonts w:ascii="PT Astra Serif" w:hAnsi="PT Astra Serif" w:cs="Times New Roman"/>
          <w:b/>
          <w:sz w:val="24"/>
          <w:szCs w:val="24"/>
        </w:rPr>
        <w:t>формированию кадрового резерва на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замещение должност</w:t>
      </w:r>
      <w:r w:rsidR="00E3316B">
        <w:rPr>
          <w:rFonts w:ascii="PT Astra Serif" w:hAnsi="PT Astra Serif" w:cs="Times New Roman"/>
          <w:b/>
          <w:sz w:val="24"/>
          <w:szCs w:val="24"/>
        </w:rPr>
        <w:t>ей</w:t>
      </w:r>
      <w:r w:rsidR="00AA5820">
        <w:rPr>
          <w:rFonts w:ascii="PT Astra Serif" w:hAnsi="PT Astra Serif" w:cs="Times New Roman"/>
          <w:b/>
          <w:sz w:val="24"/>
          <w:szCs w:val="24"/>
        </w:rPr>
        <w:t xml:space="preserve"> в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27A8F">
        <w:rPr>
          <w:rFonts w:ascii="PT Astra Serif" w:hAnsi="PT Astra Serif" w:cs="Times New Roman"/>
          <w:b/>
          <w:sz w:val="24"/>
          <w:szCs w:val="24"/>
        </w:rPr>
        <w:t>Агентстве государственных закупок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Ульяновской области</w:t>
      </w:r>
    </w:p>
    <w:p w:rsidR="00E3316B" w:rsidRPr="00E45374" w:rsidRDefault="00E3316B" w:rsidP="00E331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273"/>
      </w:tblGrid>
      <w:tr w:rsidR="009947EA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16B" w:rsidRDefault="00791159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791159" w:rsidRPr="0099740E" w:rsidRDefault="004F0DB4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группы</w:t>
            </w:r>
            <w:r w:rsidR="00791159" w:rsidRPr="0099740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E3316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99740E" w:rsidRDefault="00791159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9947EA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BA2" w:rsidRPr="0099740E" w:rsidRDefault="00A0121F" w:rsidP="00A0121F">
            <w:pPr>
              <w:pStyle w:val="ae"/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Ведущая</w:t>
            </w:r>
            <w:r w:rsidR="004F0DB4">
              <w:rPr>
                <w:rFonts w:ascii="PT Astra Serif" w:hAnsi="PT Astra Serif"/>
                <w:lang w:val="ru-RU"/>
              </w:rPr>
              <w:t xml:space="preserve"> группа</w:t>
            </w:r>
            <w:r w:rsidR="00045F18">
              <w:rPr>
                <w:rFonts w:ascii="PT Astra Serif" w:hAnsi="PT Astra Serif"/>
                <w:lang w:val="ru-RU"/>
              </w:rPr>
              <w:t xml:space="preserve"> </w:t>
            </w:r>
            <w:r>
              <w:rPr>
                <w:rFonts w:ascii="PT Astra Serif" w:hAnsi="PT Astra Serif"/>
              </w:rPr>
              <w:t>должностей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8E1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C35F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D28E1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C35F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лет.</w:t>
            </w:r>
          </w:p>
          <w:p w:rsidR="008D28E1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</w:t>
            </w:r>
            <w:r w:rsidR="00C35F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7F2F35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  <w:r w:rsidR="00AA58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н</w:t>
            </w:r>
            <w:r w:rsidR="007F2F35">
              <w:rPr>
                <w:rFonts w:ascii="PT Astra Serif" w:hAnsi="PT Astra Serif"/>
                <w:sz w:val="24"/>
                <w:szCs w:val="24"/>
              </w:rPr>
              <w:t>аличие высшего образования.</w:t>
            </w:r>
          </w:p>
          <w:p w:rsidR="00302284" w:rsidRPr="0099740E" w:rsidRDefault="007F2F35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Требования к стажу не предъявляются.</w:t>
            </w:r>
          </w:p>
          <w:p w:rsidR="00F51E04" w:rsidRPr="0099740E" w:rsidRDefault="00F51E04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9740E" w:rsidRDefault="006927A0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языка).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технологий: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фишинговые</w:t>
            </w:r>
            <w:proofErr w:type="spellEnd"/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письма и спам-рассылки, умение корректно и своевременно реагировать на получение таких электронных сообщений;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правила и ограничения подключения внешних устройств (</w:t>
            </w:r>
            <w:proofErr w:type="spellStart"/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-накопителей, внешних жёстких дисков), в особенности оборудованных приёмно-передающей аппаратурой (мобильных телефонов, планшетов, модемов), к служебным средствам вычислительной техники (компьютерам); 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</w:t>
            </w: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нание основных положений законодательства о персональных данных, включая: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б) меры по обеспечению безопасности персональных данных при 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их обработке в информационных системах;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общих принципов функционирования системы электронного документооборота, включая перечень обязательных сведений о </w:t>
            </w: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документах, используемых в целях учёта и поиска документов в системах электронного документооборота;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AD2713" w:rsidRPr="00AD2713" w:rsidRDefault="00AD2713" w:rsidP="00AD27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27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31F9A" w:rsidRPr="0074311B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Конституции Российской Федерации;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Федеральных конституционных законов;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Гражданского кодекса Российской Федерации;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Бюджетного кодекса Российской Федерации от 31.07.1998 № 145-ФЗ;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Кодекса Российской Федерации об административных правонарушениях от 30.12.2001 № 195-ФЗ;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6) Градостроительного кодекса Российской Федерации от 29.12.2004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90-ФЗ;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Федерального закона от 27.07.2004 № 79-ФЗ «О государственной гражданской службе Российской Федерации»;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Федерального закона от 02.05.2006 № 59-ФЗ «О порядке рассмотрения обращений граждан Российской Федерации»;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Федерального закона от 26.07.2006 № 135-ФЗ «О защите конкуренции»;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Федерального закона от 27.07.2006 № 152-ФЗ «О персональных данных»;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Федерального закона от 25.12.2008 № 273-ФЗ «О противодействии коррупции»;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иных правовых актов о контрактной системе в сфере закупок товаров, работ, услуг для обеспечения государственных и муниципальных нужд;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иных федеральных законов, указов Президента Российской Федерации и постановлений Правительства Российской Федерации, регулирующих соответствующую сферу деятельности.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Устава Ульяновской области;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иных законов Ульяновской области, договоров, соглашений Ульяновской области и дополнительных соглашений к ним,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теории государства и права, административного права, бюджетного и трудового права;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структуры и полномочий органов государственной власти Ульяновской области и органов местного самоуправления 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муниципальных образований Ульяновской области (далее – органы местного самоуправления);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служебного распорядка Агентства;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форм и методов работы с применением автоматизированных средств управления;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порядка работы со служебной информацией.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понятия контрактной системы в сфере закупок товаров, работ, услуг для обеспечения государственных и муниципальных нужд (далее – закупки) и основных принципов осуществления закупок;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понятия реестра контрактов, заключенных заказчиками, включая понятия реестра недобросовестных поставщиков (подрядчиков, исполнителей);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процедуры общественного обсуждения закупок;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порядка и особенностей процедуры определения поставщиков (подрядчиков, исполнителей);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этапов и порядка исполнения, изменения и расторжения контракта;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ответственности за нарушение законодательства о конт</w:t>
            </w:r>
            <w:r w:rsidR="00506C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рактной системе в сфере закупок;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7) опыта реализации контрактной системы на федеральном, региональном и муниципальном уровнях;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проблем и тенденций развития контрактной системы;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9) правоприменительной, административной и судебной практики в сфере закупок для государственных и муниципальных нужд;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регламентов работы Единой информационной системы в сфере закупок (далее – ЕИС), сайтов операторов электронных площадок, порядка работы региональной информационной системы в сфере закупок.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мыслить системно (стратегически);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планировать, рационально использовать служебное время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достигать результата;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коммуникативных умений;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управлять изменениями;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в области информационно-коммуникационных технологий: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работать с общими сетевыми ресурсами (сетевыми дисками, папками).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оперативной реализации управленческих и иных решений;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2) ведения деловых переговоров, взаимодействия с другими государственными органами Ульяновской области, а также с органами местного самоуправления Ульяновской области, иными органами и организациями;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планирования работы;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контроля, анализа и прогнозирования </w:t>
            </w:r>
            <w:proofErr w:type="gramStart"/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последствий</w:t>
            </w:r>
            <w:proofErr w:type="gramEnd"/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реализуемых управленческих и иных решений;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6) стимулирования достижения результатов;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требовательности;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8)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9) владения конструктивной критикой с учётом мнения руководителей, коллег и подчинённых;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10) пользования современной компьютерной и организационной техникой и соответствующими программными продуктами;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11) систематического повышения уровня профессиональных знаний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навыков;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12) подготовки и редактирования документов на высоком стилистическом уровне;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своевременного выявления и разрешения проблемных ситуаций, приводящих к конфликту интересов.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работать в ЕИС и на сайтах операторов электронных площадок;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работать в государственной информационной системе автоматизации процесса Ульяновской области «Система автоматизации процесса управления государственными закупками Ульяновской области «АЦК-Госзаказ»;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организации и проведения процедур определения поставщиков (подрядчиков, исполнителей);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составления, заключения, изменения и расторжения контрактов;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разработки заявок на закупку, анализа заявок на закупку заказчиков, формирования извещений и других документов об осуществлении закупок;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реализации мероприятий по общественному обсуждению закупок;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применения антидемпинговых мер при проведении закупок.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8) подготовки аналитических и методических материалов, предложений по совершенствованию контрактной системы и развитию конкуренции в сфере закупок;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9) методологического сопровождения деятельности заказчиков и муниципальных образований; </w:t>
            </w:r>
          </w:p>
          <w:p w:rsidR="00A31F9A" w:rsidRPr="00A31F9A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10) разработки проектов правовых актов; </w:t>
            </w:r>
          </w:p>
          <w:p w:rsidR="00B517E9" w:rsidRDefault="00A31F9A" w:rsidP="00A31F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31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взаимодействия с надзорными, контрольными и правоохранительными органами.</w:t>
            </w:r>
          </w:p>
          <w:p w:rsidR="00A0121F" w:rsidRDefault="00A0121F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3316B" w:rsidRDefault="004579E9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ДОЛЖНОСТНЫЕ ОБЯЗАННОСТИ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</w:t>
            </w:r>
            <w:r w:rsidR="00FE796C" w:rsidRP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 xml:space="preserve">1) осуществлять подписание усиленной электронной подписью и размещение в ЕИС извещения об осуществлении закупки, изменения 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lastRenderedPageBreak/>
              <w:t>в извещение об осуществлении закупки, извещения об отмене закупки по закреплённой группе закупок, в том числе по совместным конкурсам и аукционам;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 xml:space="preserve">2) осуществлять подписание усиленной электронной подписью направляемого заказчику запроса о разъяснении положений извещения об осуществлении закупки, запроса о разъяснении информации, содержащейся в протоколе подведения итогов определения поставщика (подрядчика, исполнителя), по закреплённой группе закупок; 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3) участвовать в работе комиссии по осуществлению закупки;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4) осуществлять при проведении закупок, по которым определён ответственным должностным лицом: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– анализ и изучение заявок на закупку, представляемых заказчиками;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– подготовку проектов письменных ответов заказчикам, в случае необходимости возврата заявки на закупку для их доработки, с соответствующим обоснованием;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– формирование извещения об осуществлении закупки, изменения в извещение об осуществлении закупки, извещения об отмене закупки, запросов о разъяснении положений извещения об осуществлении закупки, запросов о разъяснении информации, содержащейся в протоколе подведения итогов определения поставщика (подрядчика, исполнителя);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– подписание усиленной электронной подписью и размещение в ЕИС разъяснений положений извещения об осуществлении закупки;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– направление оператору электронной площадки протоколов, составленных при определении поставщиков (подрядчиков, исполнителей), во взаимодействии с ОГКУ «Центр по сопровождению закупок»;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- направление оператору электронной площадки разъяснений информации, содержащейся в протоколе подведения итогов определения поставщика (подрядчика, исполнителя);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5) осуществлять функции с использованием системы автоматизации процесса управления государственными закупками Ульяновской области «АЦК-Госзаказ» в установленных случаях;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6) участвовать в организации и проведении для должностных лиц заказчиков обучающих мероприятий и (или) тренингов по вопросам осуществления закупок;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7) оказывать правовую, методическую и консультационную помощь заказчикам Ульяновской области, а также органам местного самоуправления муниципальных образований Ульяновской области по вопросам закупок в пределах своей компетенции;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8) участвовать в подготовке планов и отчётов о работе департамента;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9) готовить информационные и аналитические материалы в сфере закупок в пределах своей компетенции;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10) готовить письменные ответы физическим и юридическим лицам независимо от организационно-правовых форм в пределах своей компетенции;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11) осуществлять наставничество в соответствии с решением представителя нанимателя;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12) соблюдать нормы Кодекса профессиональной этики работников Правительства Ульяновской области и возглавляемых им исполнитель</w:t>
            </w:r>
            <w:r>
              <w:rPr>
                <w:rFonts w:ascii="PT Astra Serif" w:hAnsi="PT Astra Serif"/>
                <w:sz w:val="24"/>
                <w:szCs w:val="24"/>
              </w:rPr>
              <w:t>ных органов Ульяновской области;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lastRenderedPageBreak/>
              <w:t>13) осуществлять деятельность по обеспечению хранения, комплектования, учёта и использования архивных документов, образовавшихся в процессе деятельности департамента;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14) выполнять иные поручения непосредственного руководителя.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В целях исполнения возложенных должностных обязанностей имеет право: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1) докладывать директору департамента обо всех выявленных недостатках в работе в пределах своей компетенции;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2) вносить предложения директору департамента по совершенствованию работы, связанной с выполнением изложенных в настоящем регламенте должностных обязанностей;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3) принимать участие в подготовке и проведении совещаний, семинаров и других организационных мероприятий по вопросам, отнесенным к компетенции департамента;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4) получать от структурных подразделений Правительства Ульяновской области, исполнительных органов государственной власти Ульяновской области, администраций муниципальных образований Ульяновской области, иных лиц и организаций информацию и материалы, необходимые для исполнения должностных обязанностей;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5) принимать участие в разработке методических рекомендаций, проектов законодательных и иных нормативных правовых актов Ульяновской области по вопросам осуществления закупок;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6) знакомиться с проектами нормативных правовых актов Ульяновской области, относящимися к компетенции департамента;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7) визировать и подписывать документы в пределах своей компетенции;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8) знакомиться с проектами решений руководителя Агентства государственных закупок Ульяновской области, касающимися его деятельности;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9) пользоваться в установленном порядке средствами правового, документационного, информационного, материально-технического и иного обеспечения, имеющимися в распоряжении Агентства государственных закупок Ульяновской области;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10) в пределах установленных должностных обязанностей и по поручению директора департамента представлять интересы департамента в других органах, организациях и учреждениях;</w:t>
            </w:r>
          </w:p>
          <w:p w:rsid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 xml:space="preserve">11) пользоваться иными правами, предусмотренными законодательством Российской Федерации и законодательством Ульяновской области. 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1A3DA6">
              <w:rPr>
                <w:rFonts w:ascii="PT Astra Serif" w:hAnsi="PT Astra Serif"/>
                <w:sz w:val="24"/>
                <w:szCs w:val="24"/>
              </w:rPr>
              <w:t xml:space="preserve">существляет иные права и исполняет обязанности, предусмотренные законодательством Российской Федерации </w:t>
            </w:r>
          </w:p>
          <w:p w:rsidR="001A3DA6" w:rsidRPr="001A3DA6" w:rsidRDefault="001A3DA6" w:rsidP="001A3DA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3DA6">
              <w:rPr>
                <w:rFonts w:ascii="PT Astra Serif" w:hAnsi="PT Astra Serif"/>
                <w:sz w:val="24"/>
                <w:szCs w:val="24"/>
              </w:rPr>
              <w:t>и законодательством Ульяновской области, приказами, распоряжениями и поручениями руководителя Агентства, заместителя руководителя Агентства, директора департамента.</w:t>
            </w:r>
          </w:p>
          <w:p w:rsidR="00B27A8F" w:rsidRDefault="001A3DA6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Pr="001A3DA6">
              <w:rPr>
                <w:rFonts w:ascii="PT Astra Serif" w:hAnsi="PT Astra Serif"/>
                <w:sz w:val="24"/>
                <w:szCs w:val="24"/>
              </w:rPr>
              <w:t>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привлечён к ответственности в соответствии с законодательством Российской Федерации и законодательством Ульяновской области.</w:t>
            </w:r>
          </w:p>
          <w:p w:rsidR="00B27A8F" w:rsidRDefault="00B27A8F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E0BA2" w:rsidRDefault="00E679A7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40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7.</w:t>
            </w:r>
            <w:r w:rsidR="00FF3937" w:rsidRPr="0099740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F3937" w:rsidRPr="0099740E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99740E">
              <w:rPr>
                <w:rFonts w:ascii="PT Astra Serif" w:hAnsi="PT Astra Serif"/>
                <w:sz w:val="24"/>
                <w:szCs w:val="24"/>
              </w:rPr>
              <w:t>показателям</w:t>
            </w:r>
            <w:r w:rsidR="00FE796C" w:rsidRPr="0099740E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F04E0E" w:rsidRPr="00F04E0E" w:rsidRDefault="00F04E0E" w:rsidP="00F04E0E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4E0E">
              <w:rPr>
                <w:rFonts w:ascii="PT Astra Serif" w:hAnsi="PT Astra Serif" w:cs="Times New Roman"/>
                <w:sz w:val="24"/>
                <w:szCs w:val="24"/>
              </w:rPr>
              <w:t>1) выполняемый объём работы и интенсивность труда;</w:t>
            </w:r>
          </w:p>
          <w:p w:rsidR="00F04E0E" w:rsidRPr="00F04E0E" w:rsidRDefault="00F04E0E" w:rsidP="00F04E0E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4E0E">
              <w:rPr>
                <w:rFonts w:ascii="PT Astra Serif" w:hAnsi="PT Astra Serif" w:cs="Times New Roman"/>
                <w:sz w:val="24"/>
                <w:szCs w:val="24"/>
              </w:rPr>
              <w:t>2) своевременность выполнения поручений и рассмотрения обращений граждан и организаций;</w:t>
            </w:r>
          </w:p>
          <w:p w:rsidR="00F04E0E" w:rsidRPr="00F04E0E" w:rsidRDefault="00F04E0E" w:rsidP="00F04E0E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4E0E">
              <w:rPr>
                <w:rFonts w:ascii="PT Astra Serif" w:hAnsi="PT Astra Serif" w:cs="Times New Roman"/>
                <w:sz w:val="24"/>
                <w:szCs w:val="24"/>
              </w:rPr>
              <w:t>3)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F04E0E" w:rsidRPr="00F04E0E" w:rsidRDefault="00F04E0E" w:rsidP="00F04E0E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4E0E">
              <w:rPr>
                <w:rFonts w:ascii="PT Astra Serif" w:hAnsi="PT Astra Serif" w:cs="Times New Roman"/>
                <w:sz w:val="24"/>
                <w:szCs w:val="24"/>
              </w:rPr>
              <w:t>4) соблюдение служебного распорядка;</w:t>
            </w:r>
          </w:p>
          <w:p w:rsidR="00F04E0E" w:rsidRPr="00F04E0E" w:rsidRDefault="00F04E0E" w:rsidP="00F04E0E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4E0E">
              <w:rPr>
                <w:rFonts w:ascii="PT Astra Serif" w:hAnsi="PT Astra Serif" w:cs="Times New Roman"/>
                <w:sz w:val="24"/>
                <w:szCs w:val="24"/>
              </w:rPr>
              <w:t>5)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B27A8F" w:rsidRPr="0099740E" w:rsidRDefault="00F04E0E" w:rsidP="00F04E0E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4E0E">
              <w:rPr>
                <w:rFonts w:ascii="PT Astra Serif" w:hAnsi="PT Astra Serif" w:cs="Times New Roman"/>
                <w:sz w:val="24"/>
                <w:szCs w:val="24"/>
              </w:rPr>
              <w:t>6) 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  <w:tr w:rsidR="00F04E0E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E0E" w:rsidRDefault="00F04E0E" w:rsidP="00A0121F">
            <w:pPr>
              <w:pStyle w:val="ae"/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Ведущая группа должностей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 - наличие высшего образования.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4E6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языка).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технологий: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фишинговые</w:t>
            </w:r>
            <w:proofErr w:type="spellEnd"/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письма и спам-рассылки, умение корректно и своевременно реагировать на получение таких электронных сообщений;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правила и ограничения подключения внешних устройств (</w:t>
            </w:r>
            <w:proofErr w:type="spellStart"/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-накопителей, внешних жёстких дисков), в особенности оборудованных приёмно-передающей аппаратурой (мобильных </w:t>
            </w: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телефонов, планшетов, модемов), к служебным средствам вычислительной техники (компьютерам); 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Знание основных положений законодательства о персональных данных, включая: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б) меры по обеспечению безопасности персональных данных при 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их обработке в информационных системах;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74311B" w:rsidRPr="0074311B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F04E0E" w:rsidRDefault="0074311B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1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Конституции Российской Федерации;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Гражданского кодекса Российской Федерации;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Бюджетного кодекса Российской Федерации;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Кодекса Российской Федерации об административных правонарушениях;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Градостроительного кодекса Российской Федерации;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27.07.2004 № 79-ФЗ «О государственной гражданской службе Российской Федерации»;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02.05.2006 № 59-ФЗ «О порядке рассмотрения обращений граждан Российской Федерации»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26.07.2006 № 135-ФЗ «О защите конкуренции»;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25.12.2008 № 273-ФЗ «О противодействии коррупции»;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18.07.2011 № 223-ФЗ «О закупках товаров, работ, услуг отдельными видами юридических лиц» (далее – Федеральный закон № 223-ФЗ);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иных федеральных законов, указов Президента Российской Федерации и постановлений Правительства Российской Федерации, регулирующих соответствующую сферу деятельности.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Устава Ульяновской области;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иных законов Ульяновской области, договоров, соглашений Ульяновской области и дополнительных соглашений к ним,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теории государства и права, административного права, бюджетного и трудового права;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(далее – органы местного самоуправления); 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служебного распорядка Агентства;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практики применения законодательства Российской Федерации в сфере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 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форм и методов работы с применением автоматизированных средств управления;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порядка работы со служебной информацией.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понятия контрактной системы в сфере закупок товаров, работ, услуг для обеспечения государственных и муниципальных нужд и основных принципов осуществления закупок;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порядка и особенностей определения поставщиков (подрядчиков, исполнителей) конкурентными способами;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ответственности за нарушение законодательства о контрактной системе в сфере закупок;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опыта реализации контрактной системы на федеральном, региональном и муниципальном уровнях; 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проблем и тенденций развития контрактной системы;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правоприменительной, административной и судебной практики в сфере закупок для государственных и муниципальных нужд, требований, предъявляемых к извещению о закупке;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порядка подготовки и реализации планов законопроектной и нормотворческой деятельности, структуры судебной системы Российской Федерации, норм процессуального права, законодательства об исполнительном производстве, о прокуратуре и иных правоохранительных органах; 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порядка проведения правовой и антикоррупционной экспертизы правовых актов и их проектов, мониторинга </w:t>
            </w:r>
            <w:proofErr w:type="spellStart"/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умения мыслить системно (стратегически);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умения планировать, рационально использовать служебное время 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достигать результата;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коммуникативных умений;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умения управлять изменениями;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умений в области информационно-коммуникационных технологий: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а) умения оперативно осуществлять поиск необходимой информации, 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 с использованием информационно-телекоммуникационной сети «Интернет»;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б) умения работать со справочными нормативно-правовыми базами, 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 также государственной системой правовой информации «Официальный интернет-портал правовой информации» (pravo.gov.ru);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умения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г) умения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умения работать с общими сетевыми ресурс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ами (сетевыми дисками, папками);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управленческих умений: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умения руководить подчинёнными, эффективно планировать, организовывать работу и контролировать её выполнение;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умения оперативно принимать и реализовывать управленческие решения;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умения вести деловые переговоры с представителями органов государственной власти, органов местного самоуправления, организаций.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умения работать в Единой информационной системе в сфере закупок (далее - ЕИС);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умения работать в справочно-правовых системах (</w:t>
            </w:r>
            <w:proofErr w:type="spellStart"/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Гарант);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работы в государственной информационной системе автоматизации процесса Ульяновской области «Система автоматизации процесса управления государственными закупками Ульяновской области «АЦК-Госзаказ»;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публичного выступления;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владения официально-деловым стилем современного русского литературного языка с учётом функционально-стилистических особенностей яз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ыка нормативных правовых актов;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владения конструктивной критикой с учётом мнения руков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одителей, коллег и подчинённых;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подготовки и редактирования документов на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высоком стилистическом уровне;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своевременного выявления и разрешения проблемных ситуаций, пр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иводящих к конфликту интересов;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осуществления представительства и защиты интересов в судебном и административном производстве;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оперативного ведения и составления отчётности об осуществлении закупок для государственных нужд.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осуществления закупок конкурентными способами определения поставщиков (подрядчиков, исполнителей);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анализа действующего законодательства в сфере закупок; 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выявления проблем и тенденций при реализации контрактной системы;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мониторинга </w:t>
            </w:r>
            <w:proofErr w:type="spellStart"/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; 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подготовки аналитических и методических материалов, предложений по совершенствованию контрактной системы и развитию конкуренции в сфере закупок; 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методологического сопровождения деятельности заказчиков и муниципальных образований;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7)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разработки, рассмотрения и согласования проектов нормативных правовых актов и других документов;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подготовки методических рекомендаций, разъяснений;</w:t>
            </w:r>
          </w:p>
          <w:p w:rsidR="00E05585" w:rsidRPr="00E05585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взаимодействия с надзорными, контрольными </w:t>
            </w:r>
            <w:r w:rsidR="008A1C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правоохранительными органами;</w:t>
            </w:r>
          </w:p>
          <w:p w:rsidR="00C64E6A" w:rsidRDefault="00E05585" w:rsidP="00E055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</w:t>
            </w:r>
            <w:r w:rsidRPr="00E055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анализа, изучения и обобщения нормотворческой деятельности Российской Федерации, субъектов Российской Федерации, муниципальных образований Ульяновской области.</w:t>
            </w:r>
          </w:p>
          <w:p w:rsidR="00C64E6A" w:rsidRDefault="00C64E6A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64E6A" w:rsidRDefault="00C64E6A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4E6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принимать участие в обеспечении реализации государственной политики в сфере закупок для обеспечения государственных нужд Ульяновской области путём: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взаимодействия с федеральным органом исполнительной власти по регулированию контрактной системы в сфере закупок;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проведения мониторинга закупок для обеспечения нужд Ульяновской области и выработки предложений, касающихся совершенствования законодательства о контрактной системе в сфере закупок. Сбора, анализа, обработки и обобщения информации о закупках, а также о ценах на товары, работы, услуги, содержащихся в реестре контрактов, заключённых заказчиками, в том числе во взаимодействии с ОГКУ «Центр по сопровождению закупок», размещения результатов мониторинга в информационно-телекоммуникационной сети Интернет;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в) проведения работы по формированию и совершенствованию нормативной правовой базы в сфере закупок на региональном уровне, включая подготовку (участие в подготовке) проектов нормативных правовых актов Ульяновской области, регламентирующих сферу закупок для государственных нужд Ульяновской области, выработки предложений по совершенствованию законодательства в сфере закупок; 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осуществления мониторинга основных тенденций и событий в сфере закупок, в том числе отслеживание изменений в законодательстве о контрактной системе, формирование предложений по совершенствованию законодательства и иных нормативных правовых актов в сфере закупок;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методологического сопровождения деятельности заказчиков и муниципальных образований;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е) разработки методических документов и рекомендаций по вопросам, относящимся к сфере закупок;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принимать участие в обеспечении реализации полномочий Агентства в сфере осуществления закупок товаров, работ, услуг отдельными видами юридических лиц, путём: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разработки типового положения о закупке;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выработки предложений по определению областных государственных бюджетных и автономных учреждений, областных государственных унитарных предприятий, для которых применение типового положения о закупке является обязательным при утверждении ими положения о закупке или внесении в него изменений;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внесения изменений в типовое положение о закупке (при необходимости);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г) размещения в ЕИС типового положения о закупке и изменения, внесённые в типовое положение о закупке в порядке и сроки, установленные законодательством;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взаимодействия с акционерным обществом «Федеральная корпорация по развитию малого и среднего предпринимательства» и иными заинтересованными лицами в процессе организации и проведения оценки соответствия и мониторинга соответствия;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е) осуществления мониторинга основных тенденций и событий в сфере закупок, в том числе отслеживание изменений в законодательстве о закупках товаров, работ, услуг отдельными видами юридических лиц, формирование предложений по совершенствованию законодательства и иных нормативных правовых актов в сфере закупок;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ж) методологического сопровождения деятельности отдельных заказчиков, осуществляющих закупки в соответствии с Федеральным законом № 223-ФЗ;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з) разработки методических документов и рекомендаций по вопросам, относящимся к сфере закупок;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участвовать в организации и проведении для должностных лиц заказчиков обучающих мероприятий и (или) тренингов по вопросам осуществления закупок;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оказывать правовую, методическую и консультационную помощь заказчикам Ульяновской области, а также органам местного самоуправления муниципальных образований Ульяновской области по вопросам закупок, в пределах своей компетенции;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участвовать в рассмотрении дел по закупкам в судебных, антимонопольных и иных органах в пределах своей компетенции, включая подготовку возражений (пояснений), исковых заявлений (отзывов) и других документов и материалов;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проводить анализ нормативных правовых актов (проектов) муниципальных образований области, относящихся к сфере закупок в пределах компетенции департамента, осуществляет подготовку проектов заключений;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участвовать в подготовке планов и отчётов о работе департамента, Агентства;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осуществлять подготовку информационных и аналитических материалов в пределах своей компетенции;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рассматривать обращения граждан и организаций в порядке, установленном Федеральным законом от 02.05.2006 № 59-ФЗ «О порядке рассмотрения обращений граждан Российской Федерации», в пределах своей компетенции;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осуществлять наставничество в соответствии с решением представителя нанимателя;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выполнять иные поручения непосредственного руководителя.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целях исполнения возложенных должностных обязанностей имеет право: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докладывать директору департамента обо всех выявленных недостатках в работе в пределах своей компетенции;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2)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вносить предложения директору департамента по совершенствованию работы, связанной с выполнением изложенных в настоящем регламенте должностных обязанностей;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принимать участие в подготовке и проведении совещаний, семинаров и других организационных мероприятий по вопросам, отнесённым к компетенции департамента;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получать от структурных подразделений Правительства Ульяновской области, исполнительных органов Ульяновской области, администраций муниципальных образований Ульяновской области, иных лиц и организаций информацию и материалы, необходимые для исполнения должностных обязанностей;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принимать участие в разработке методических рекомендаций, проектов законодательных и иных нормативных правовых актов Ульяновской области по вопросам осуществления закупок;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знакомиться с проектами нормативных правовых актов Ульяновской области, относящимися к компетенции департамента;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визировать и подписывать документы в пределах своей компетенции;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знакомиться с проектами решений Агентства, касающимися его деятельности;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пользоваться в установленном порядке средствами правового, документационного, информационного, материально-технического и иного обеспечения, имеющимися в распоряжении Агентства;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 пределах установленных должностных обязанностей и по поручению директора департамента представлять интересы департамента в других органах, организациях и учреждениях;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пользоваться иными правами, предусмотренными законодательством Российской Федерации и законод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ательством Ульяновской области.</w:t>
            </w:r>
          </w:p>
          <w:p w:rsidR="006B2C78" w:rsidRPr="006B2C78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существляет иные права и исполняет обязанности, предусмотренные законодательством Российской Федерации и законодательством Ульяновской области, приказами, распоряжениями и поручениями руководителя Агентства, заместителя руководителя Агентства, директора департамента.</w:t>
            </w:r>
          </w:p>
          <w:p w:rsidR="00C64E6A" w:rsidRDefault="006B2C78" w:rsidP="006B2C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</w:t>
            </w:r>
            <w:r w:rsidRPr="006B2C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привлечён к ответственности в соответствии с законодательством Российской Федерации и законодательством Ульяновской области.</w:t>
            </w:r>
          </w:p>
          <w:p w:rsidR="00C64E6A" w:rsidRDefault="00C64E6A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64E6A" w:rsidRDefault="00C64E6A" w:rsidP="007431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4E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A2270D" w:rsidRPr="00A2270D" w:rsidRDefault="00A2270D" w:rsidP="00A227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27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A227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выполняемый объём работы и интенсивность труда;</w:t>
            </w:r>
          </w:p>
          <w:p w:rsidR="00A2270D" w:rsidRPr="00A2270D" w:rsidRDefault="00A2270D" w:rsidP="00A227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27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A227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своевременность выполнения поручений и рассмотрения обращений граждан и организаций;</w:t>
            </w:r>
          </w:p>
          <w:p w:rsidR="00A2270D" w:rsidRPr="00A2270D" w:rsidRDefault="00A2270D" w:rsidP="00A227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27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A227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A2270D" w:rsidRPr="00A2270D" w:rsidRDefault="00A2270D" w:rsidP="00A227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27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A227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соблюдение служебного распорядка;</w:t>
            </w:r>
          </w:p>
          <w:p w:rsidR="00A2270D" w:rsidRPr="00A2270D" w:rsidRDefault="00A2270D" w:rsidP="00A227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27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5)</w:t>
            </w:r>
            <w:r w:rsidRPr="00A227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C64E6A" w:rsidRPr="0099740E" w:rsidRDefault="00A2270D" w:rsidP="00A227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27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A227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</w:tbl>
    <w:p w:rsidR="00EF50D2" w:rsidRPr="00E45374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99740E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09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00, окончания службы 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18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00. Перерыв для отдыха и питания с 13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до 14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00.</w:t>
      </w:r>
    </w:p>
    <w:p w:rsidR="004F0DB4" w:rsidRDefault="004F0DB4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0F0147" w:rsidRPr="00F20811" w:rsidRDefault="00AA5820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0DB4">
        <w:rPr>
          <w:rFonts w:ascii="PT Astra Serif" w:hAnsi="PT Astra Serif" w:cs="Times New Roman"/>
          <w:sz w:val="24"/>
          <w:szCs w:val="24"/>
          <w:u w:val="single"/>
          <w:shd w:val="clear" w:color="auto" w:fill="FFFFFF"/>
        </w:rPr>
        <w:t>Минимальный размер денежного содержания</w:t>
      </w:r>
      <w:r w:rsidRPr="0099740E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составляет</w:t>
      </w:r>
      <w:r w:rsidR="000F0147">
        <w:rPr>
          <w:rFonts w:ascii="PT Astra Serif" w:hAnsi="PT Astra Serif" w:cs="Times New Roman"/>
          <w:sz w:val="24"/>
          <w:szCs w:val="24"/>
          <w:shd w:val="clear" w:color="auto" w:fill="FFFFFF"/>
        </w:rPr>
        <w:t>:</w:t>
      </w:r>
      <w:r w:rsidR="00A0121F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="000F0147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от</w:t>
      </w:r>
      <w:r w:rsidR="00F20811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="00B27A8F">
        <w:rPr>
          <w:rFonts w:ascii="PT Astra Serif" w:hAnsi="PT Astra Serif" w:cs="Times New Roman"/>
          <w:sz w:val="24"/>
          <w:szCs w:val="24"/>
          <w:shd w:val="clear" w:color="auto" w:fill="FFFFFF"/>
        </w:rPr>
        <w:t>35651</w:t>
      </w:r>
      <w:r w:rsidR="000F0147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,00 руб./мес.</w:t>
      </w:r>
    </w:p>
    <w:p w:rsidR="004F0DB4" w:rsidRDefault="004F0DB4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0147" w:rsidRPr="00A0121F" w:rsidRDefault="004F0DB4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121F">
        <w:rPr>
          <w:rFonts w:ascii="PT Astra Serif" w:eastAsia="Times New Roman" w:hAnsi="PT Astra Serif" w:cs="Times New Roman"/>
          <w:sz w:val="24"/>
          <w:szCs w:val="24"/>
          <w:lang w:eastAsia="ru-RU"/>
        </w:rPr>
        <w:t>Расположение рабоч</w:t>
      </w:r>
      <w:r w:rsidR="00A0121F" w:rsidRPr="00A0121F">
        <w:rPr>
          <w:rFonts w:ascii="PT Astra Serif" w:eastAsia="Times New Roman" w:hAnsi="PT Astra Serif" w:cs="Times New Roman"/>
          <w:sz w:val="24"/>
          <w:szCs w:val="24"/>
          <w:lang w:eastAsia="ru-RU"/>
        </w:rPr>
        <w:t>его</w:t>
      </w:r>
      <w:r w:rsidRPr="00A0121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мест</w:t>
      </w:r>
      <w:r w:rsidR="00A0121F" w:rsidRPr="00A0121F">
        <w:rPr>
          <w:rFonts w:ascii="PT Astra Serif" w:eastAsia="Times New Roman" w:hAnsi="PT Astra Serif" w:cs="Times New Roman"/>
          <w:sz w:val="24"/>
          <w:szCs w:val="24"/>
          <w:lang w:eastAsia="ru-RU"/>
        </w:rPr>
        <w:t>а – г. Ульяновск</w:t>
      </w:r>
      <w:r w:rsidRPr="00A0121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4F0DB4" w:rsidRPr="000F0147" w:rsidRDefault="004F0DB4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C51658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проводится по адресу: г. Ульяновск, Соборная Площадь, д. 1. 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заключается в оценке профессионального уровня кандидатов </w:t>
      </w:r>
      <w:r w:rsidR="00E52360">
        <w:rPr>
          <w:rFonts w:ascii="PT Astra Serif" w:eastAsia="Times New Roman" w:hAnsi="PT Astra Serif" w:cs="Times New Roman"/>
          <w:sz w:val="24"/>
          <w:szCs w:val="24"/>
          <w:lang w:eastAsia="ru-RU"/>
        </w:rPr>
        <w:t>на включение в кадровый резерв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их соответствия квалификационным требованиям к </w:t>
      </w:r>
      <w:r w:rsidR="00E52360">
        <w:rPr>
          <w:rFonts w:ascii="PT Astra Serif" w:eastAsia="Times New Roman" w:hAnsi="PT Astra Serif" w:cs="Times New Roman"/>
          <w:sz w:val="24"/>
          <w:szCs w:val="24"/>
          <w:lang w:eastAsia="ru-RU"/>
        </w:rPr>
        <w:t>группе резервируемых должностей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 Конкурс включает в себя тестирование, ситуационное – интервью, собеседование, психодиагностическое исследование.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  <w:r w:rsidR="00D807DB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D807DB" w:rsidRPr="00D807DB" w:rsidRDefault="00D807DB" w:rsidP="00D807DB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D807DB">
        <w:rPr>
          <w:rFonts w:ascii="PT Astra Serif" w:eastAsia="Times New Roman" w:hAnsi="PT Astra Serif" w:cs="Times New Roman"/>
          <w:sz w:val="24"/>
          <w:szCs w:val="24"/>
          <w:lang w:eastAsia="ru-RU"/>
        </w:rPr>
        <w:t>Конституции РФ и основ Конституционного устройства РФ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D807DB" w:rsidRPr="00D807DB" w:rsidRDefault="00D807DB" w:rsidP="00D807DB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807DB">
        <w:rPr>
          <w:rFonts w:ascii="PT Astra Serif" w:eastAsia="Times New Roman" w:hAnsi="PT Astra Serif" w:cs="Times New Roman"/>
          <w:sz w:val="24"/>
          <w:szCs w:val="24"/>
          <w:lang w:eastAsia="ru-RU"/>
        </w:rPr>
        <w:t>- законодательства о государственной гражданской службе РФ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D807DB" w:rsidRPr="00D807DB" w:rsidRDefault="00D807DB" w:rsidP="00D807DB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807DB">
        <w:rPr>
          <w:rFonts w:ascii="PT Astra Serif" w:eastAsia="Times New Roman" w:hAnsi="PT Astra Serif" w:cs="Times New Roman"/>
          <w:sz w:val="24"/>
          <w:szCs w:val="24"/>
          <w:lang w:eastAsia="ru-RU"/>
        </w:rPr>
        <w:t>- законодательства РФ о противодействии коррупции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D807DB" w:rsidRPr="00D807DB" w:rsidRDefault="00D807DB" w:rsidP="00D807DB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807DB">
        <w:rPr>
          <w:rFonts w:ascii="PT Astra Serif" w:eastAsia="Times New Roman" w:hAnsi="PT Astra Serif" w:cs="Times New Roman"/>
          <w:sz w:val="24"/>
          <w:szCs w:val="24"/>
          <w:lang w:eastAsia="ru-RU"/>
        </w:rPr>
        <w:t>- информационных технологий (информационной безопасности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) и цифровой трансформации;</w:t>
      </w:r>
    </w:p>
    <w:p w:rsidR="00D807DB" w:rsidRPr="00D807DB" w:rsidRDefault="00D807DB" w:rsidP="00D807DB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Отечества и краеведения;</w:t>
      </w:r>
    </w:p>
    <w:p w:rsidR="0099740E" w:rsidRPr="00E416F4" w:rsidRDefault="00D807DB" w:rsidP="00D807DB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807DB">
        <w:rPr>
          <w:rFonts w:ascii="PT Astra Serif" w:eastAsia="Times New Roman" w:hAnsi="PT Astra Serif" w:cs="Times New Roman"/>
          <w:sz w:val="24"/>
          <w:szCs w:val="24"/>
          <w:lang w:eastAsia="ru-RU"/>
        </w:rPr>
        <w:t>- государственного языка РФ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E416F4">
          <w:rPr>
            <w:rStyle w:val="a3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0F0147" w:rsidRDefault="000F0147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c"/>
          <w:rFonts w:ascii="PT Astra Serif" w:hAnsi="PT Astra Serif"/>
          <w:bdr w:val="none" w:sz="0" w:space="0" w:color="auto" w:frame="1"/>
        </w:rPr>
      </w:pP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E416F4">
        <w:rPr>
          <w:rStyle w:val="ac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ситуационное интервью (максимальный балл – 4 балла);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E52360">
        <w:rPr>
          <w:rFonts w:ascii="PT Astra Serif" w:eastAsia="Times New Roman" w:hAnsi="PT Astra Serif" w:cs="Times New Roman"/>
          <w:sz w:val="24"/>
          <w:szCs w:val="24"/>
          <w:lang w:eastAsia="ru-RU"/>
        </w:rPr>
        <w:t>резервируемой группе должностей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740E" w:rsidRPr="00AA5820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A58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Л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ичное заявление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имя </w:t>
      </w:r>
      <w:r w:rsidR="00B27A8F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руководителя Агентства государственных закупок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З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аполненную в электронном виде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формат «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  <w:t>Word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 подписанную анкету, с приложением фотографии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</w:t>
      </w:r>
      <w:r w:rsidR="00AA582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x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см.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окументы, подтверждающие необходимое профессиональное образование, стаж работы и квалификацию:</w:t>
      </w:r>
    </w:p>
    <w:p w:rsidR="0099740E" w:rsidRPr="00E416F4" w:rsidRDefault="0099740E" w:rsidP="000F014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</w:t>
      </w:r>
      <w:r w:rsidRPr="00AA5820">
        <w:rPr>
          <w:rFonts w:ascii="PT Astra Serif" w:hAnsi="PT Astra Serif" w:cs="PT Astra Serif"/>
          <w:b/>
          <w:sz w:val="24"/>
          <w:szCs w:val="24"/>
        </w:rPr>
        <w:t>засвидетельствована нотариусом</w:t>
      </w:r>
      <w:r w:rsidRPr="00E416F4">
        <w:rPr>
          <w:rFonts w:ascii="PT Astra Serif" w:hAnsi="PT Astra Serif" w:cs="PT Astra Serif"/>
          <w:sz w:val="24"/>
          <w:szCs w:val="24"/>
        </w:rPr>
        <w:t xml:space="preserve"> или иным должностным лицом, имеющим право совершать нотариальные действия, </w:t>
      </w:r>
      <w:r w:rsidRPr="00AA5820">
        <w:rPr>
          <w:rFonts w:ascii="PT Astra Serif" w:hAnsi="PT Astra Serif" w:cs="PT Astra Serif"/>
          <w:b/>
          <w:sz w:val="24"/>
          <w:szCs w:val="24"/>
        </w:rPr>
        <w:t>либо заверенную кадровой службой по месту службы (работы)</w:t>
      </w:r>
      <w:r w:rsidRPr="00E416F4">
        <w:rPr>
          <w:rFonts w:ascii="PT Astra Serif" w:hAnsi="PT Astra Serif" w:cs="PT Astra Serif"/>
          <w:sz w:val="24"/>
          <w:szCs w:val="24"/>
        </w:rPr>
        <w:t>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99740E" w:rsidRPr="00E416F4" w:rsidRDefault="00DC11C4" w:rsidP="000F014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DC11C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копии документов об образовании и (или) о квалификации, а также по желанию гражданина копии документов о присвоении ему ученой степени, ученого звания заверенные нотариусами или иными должностными лицами, уполномоченными на совершение нотариальных действий в соответствии с требованиями Основ законодательства Российской Федерации о нотариате, или кадровой службой по месту службы (работы)</w:t>
      </w:r>
      <w:r w:rsidR="0099740E" w:rsidRPr="00E416F4">
        <w:rPr>
          <w:rFonts w:ascii="PT Astra Serif" w:hAnsi="PT Astra Serif" w:cs="PT Astra Serif"/>
          <w:sz w:val="24"/>
          <w:szCs w:val="24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 об отсутствии у гражданина заболевания, препятствующего поступлению на гражданскую службу или ее прохождению: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6.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опии документов воинского учёта - для военнообязанных и лиц, подлежащих призыву на военную службу;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СНИЛС;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8.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ИНН;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9. Форму </w:t>
      </w:r>
      <w:r w:rsidRPr="00E416F4">
        <w:rPr>
          <w:rFonts w:ascii="PT Astra Serif" w:hAnsi="PT Astra Serif" w:cs="Times New Roman"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99740E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4F0DB4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 Согласие на обработку персональных данных.</w:t>
      </w:r>
    </w:p>
    <w:p w:rsidR="00AA5820" w:rsidRPr="00AA5820" w:rsidRDefault="00AA5820" w:rsidP="000F0147">
      <w:pPr>
        <w:spacing w:after="0" w:line="240" w:lineRule="auto"/>
        <w:jc w:val="both"/>
        <w:rPr>
          <w:rStyle w:val="ac"/>
          <w:rFonts w:ascii="PT Astra Serif" w:hAnsi="PT Astra Serif"/>
          <w:b w:val="0"/>
          <w:sz w:val="24"/>
          <w:szCs w:val="24"/>
        </w:rPr>
      </w:pPr>
      <w:r w:rsidRPr="00AA5820">
        <w:rPr>
          <w:rStyle w:val="ac"/>
          <w:rFonts w:ascii="PT Astra Serif" w:hAnsi="PT Astra Serif"/>
          <w:b w:val="0"/>
          <w:sz w:val="24"/>
          <w:szCs w:val="24"/>
        </w:rPr>
        <w:t>1</w:t>
      </w:r>
      <w:r w:rsidR="004F0DB4">
        <w:rPr>
          <w:rStyle w:val="ac"/>
          <w:rFonts w:ascii="PT Astra Serif" w:hAnsi="PT Astra Serif"/>
          <w:b w:val="0"/>
          <w:sz w:val="24"/>
          <w:szCs w:val="24"/>
        </w:rPr>
        <w:t>1</w:t>
      </w:r>
      <w:r w:rsidRPr="00AA5820">
        <w:rPr>
          <w:rStyle w:val="ac"/>
          <w:rFonts w:ascii="PT Astra Serif" w:hAnsi="PT Astra Serif"/>
          <w:b w:val="0"/>
          <w:sz w:val="24"/>
          <w:szCs w:val="24"/>
        </w:rPr>
        <w:t>. Согласие на обработку персональных данных, разрешённых субъектом персональных данных для распространения.</w:t>
      </w:r>
    </w:p>
    <w:p w:rsidR="00AA5820" w:rsidRPr="005C6A46" w:rsidRDefault="00AA5820" w:rsidP="000F0147">
      <w:pPr>
        <w:spacing w:after="0" w:line="240" w:lineRule="auto"/>
        <w:ind w:firstLine="709"/>
        <w:jc w:val="both"/>
        <w:rPr>
          <w:rStyle w:val="ac"/>
          <w:rFonts w:ascii="PT Astra Serif" w:hAnsi="PT Astra Serif"/>
          <w:b w:val="0"/>
          <w:sz w:val="24"/>
          <w:szCs w:val="24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риём документов осуществляется в течение 21 дня со дня объявления конкурса</w:t>
      </w:r>
      <w:r w:rsidR="005919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DC11C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B27A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DC11C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B27A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04</w:t>
      </w:r>
      <w:r w:rsidR="00AA582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B27A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0F0147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="000F0147">
        <w:rPr>
          <w:rFonts w:ascii="PT Astra Serif" w:eastAsia="Times New Roman" w:hAnsi="PT Astra Serif" w:cs="Times New Roman"/>
          <w:sz w:val="24"/>
          <w:szCs w:val="24"/>
          <w:lang w:eastAsia="ru-RU"/>
        </w:rPr>
        <w:t>по адресу: 432017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г. Ульяновск,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лощадь Соборная, д.1, 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 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, ежедневно, кроме выходных (субботы, воскресенья) и праздничных дней, с 11</w:t>
      </w:r>
      <w:r w:rsidR="000F0147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 до 13</w:t>
      </w:r>
      <w:r w:rsidR="000F0147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00. </w:t>
      </w:r>
      <w:r w:rsidRPr="00E416F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C11C4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B27A8F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DC11C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B27A8F">
        <w:rPr>
          <w:rFonts w:ascii="PT Astra Serif" w:eastAsia="Times New Roman" w:hAnsi="PT Astra Serif" w:cs="Times New Roman"/>
          <w:sz w:val="24"/>
          <w:szCs w:val="24"/>
          <w:lang w:eastAsia="ru-RU"/>
        </w:rPr>
        <w:t>05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B27A8F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0F01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F0DB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0F01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C11C4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B27A8F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="00DC11C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B27A8F">
        <w:rPr>
          <w:rFonts w:ascii="PT Astra Serif" w:eastAsia="Times New Roman" w:hAnsi="PT Astra Serif" w:cs="Times New Roman"/>
          <w:sz w:val="24"/>
          <w:szCs w:val="24"/>
          <w:lang w:eastAsia="ru-RU"/>
        </w:rPr>
        <w:t>05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B27A8F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E416F4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но получить по телефону: (8422) 27-91-56,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58-92-3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1,</w:t>
      </w:r>
      <w:r w:rsidR="005919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(с 11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, на сайте: www.ka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dr</w:t>
      </w:r>
      <w:proofErr w:type="spellEnd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ulgov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</w:p>
    <w:p w:rsidR="00AD1ED4" w:rsidRPr="00E45374" w:rsidRDefault="00AD1ED4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AD1ED4" w:rsidRPr="00E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17B"/>
    <w:multiLevelType w:val="hybridMultilevel"/>
    <w:tmpl w:val="633EA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45F18"/>
    <w:rsid w:val="00061765"/>
    <w:rsid w:val="0006535C"/>
    <w:rsid w:val="000701CB"/>
    <w:rsid w:val="00086A58"/>
    <w:rsid w:val="00096943"/>
    <w:rsid w:val="00097894"/>
    <w:rsid w:val="000A34B6"/>
    <w:rsid w:val="000C4E50"/>
    <w:rsid w:val="000E2AA1"/>
    <w:rsid w:val="000E2AE5"/>
    <w:rsid w:val="000F0147"/>
    <w:rsid w:val="00111A4C"/>
    <w:rsid w:val="0011448C"/>
    <w:rsid w:val="001257D5"/>
    <w:rsid w:val="001269C4"/>
    <w:rsid w:val="001347DA"/>
    <w:rsid w:val="001412F1"/>
    <w:rsid w:val="00152ADB"/>
    <w:rsid w:val="0016793B"/>
    <w:rsid w:val="00172C15"/>
    <w:rsid w:val="00172F2D"/>
    <w:rsid w:val="00183740"/>
    <w:rsid w:val="00184015"/>
    <w:rsid w:val="001924BD"/>
    <w:rsid w:val="001A3DA6"/>
    <w:rsid w:val="001A5B43"/>
    <w:rsid w:val="001C2654"/>
    <w:rsid w:val="001C4D43"/>
    <w:rsid w:val="001D4B12"/>
    <w:rsid w:val="001F3E0D"/>
    <w:rsid w:val="00233B21"/>
    <w:rsid w:val="002354F9"/>
    <w:rsid w:val="00243499"/>
    <w:rsid w:val="0025568B"/>
    <w:rsid w:val="002A3E9E"/>
    <w:rsid w:val="002A627F"/>
    <w:rsid w:val="002C1C8D"/>
    <w:rsid w:val="002D025D"/>
    <w:rsid w:val="00300BB8"/>
    <w:rsid w:val="00302284"/>
    <w:rsid w:val="00311C52"/>
    <w:rsid w:val="00326CD6"/>
    <w:rsid w:val="0034123C"/>
    <w:rsid w:val="00343C31"/>
    <w:rsid w:val="003521E6"/>
    <w:rsid w:val="0037225F"/>
    <w:rsid w:val="00374762"/>
    <w:rsid w:val="003D5DCE"/>
    <w:rsid w:val="003E06F3"/>
    <w:rsid w:val="003F7196"/>
    <w:rsid w:val="004111D9"/>
    <w:rsid w:val="00422DBB"/>
    <w:rsid w:val="00425596"/>
    <w:rsid w:val="0043236A"/>
    <w:rsid w:val="00443F43"/>
    <w:rsid w:val="004579E9"/>
    <w:rsid w:val="00461B0D"/>
    <w:rsid w:val="00465F3A"/>
    <w:rsid w:val="004A6DC4"/>
    <w:rsid w:val="004B2F4B"/>
    <w:rsid w:val="004C21F3"/>
    <w:rsid w:val="004F0DB4"/>
    <w:rsid w:val="004F683B"/>
    <w:rsid w:val="00500067"/>
    <w:rsid w:val="00500803"/>
    <w:rsid w:val="00500CBD"/>
    <w:rsid w:val="00506CD0"/>
    <w:rsid w:val="00511BBA"/>
    <w:rsid w:val="00514D21"/>
    <w:rsid w:val="00516C20"/>
    <w:rsid w:val="00537241"/>
    <w:rsid w:val="00556AB4"/>
    <w:rsid w:val="00562749"/>
    <w:rsid w:val="0058421D"/>
    <w:rsid w:val="0059198E"/>
    <w:rsid w:val="005A1580"/>
    <w:rsid w:val="005A421D"/>
    <w:rsid w:val="005B1C00"/>
    <w:rsid w:val="005C1E37"/>
    <w:rsid w:val="005C2356"/>
    <w:rsid w:val="005C28A8"/>
    <w:rsid w:val="005D6095"/>
    <w:rsid w:val="005D618B"/>
    <w:rsid w:val="005F369F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2C78"/>
    <w:rsid w:val="006B43C0"/>
    <w:rsid w:val="006E75A0"/>
    <w:rsid w:val="007100F8"/>
    <w:rsid w:val="00717188"/>
    <w:rsid w:val="00730D8C"/>
    <w:rsid w:val="00737B12"/>
    <w:rsid w:val="0074311B"/>
    <w:rsid w:val="00756BE4"/>
    <w:rsid w:val="00777763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2F35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72977"/>
    <w:rsid w:val="008935DD"/>
    <w:rsid w:val="008A1C6A"/>
    <w:rsid w:val="008B0345"/>
    <w:rsid w:val="008B0FCA"/>
    <w:rsid w:val="008B24A9"/>
    <w:rsid w:val="008C1E95"/>
    <w:rsid w:val="008D28E1"/>
    <w:rsid w:val="00916752"/>
    <w:rsid w:val="009206C9"/>
    <w:rsid w:val="00925228"/>
    <w:rsid w:val="00927812"/>
    <w:rsid w:val="00962948"/>
    <w:rsid w:val="00987914"/>
    <w:rsid w:val="009947EA"/>
    <w:rsid w:val="0099740E"/>
    <w:rsid w:val="009A2AC7"/>
    <w:rsid w:val="009F56EE"/>
    <w:rsid w:val="00A0121F"/>
    <w:rsid w:val="00A226CA"/>
    <w:rsid w:val="00A2270D"/>
    <w:rsid w:val="00A31F9A"/>
    <w:rsid w:val="00A41764"/>
    <w:rsid w:val="00A444F6"/>
    <w:rsid w:val="00A71EF8"/>
    <w:rsid w:val="00A84C66"/>
    <w:rsid w:val="00A9115D"/>
    <w:rsid w:val="00A9243F"/>
    <w:rsid w:val="00AA5820"/>
    <w:rsid w:val="00AD1ED4"/>
    <w:rsid w:val="00AD2713"/>
    <w:rsid w:val="00AD3AFB"/>
    <w:rsid w:val="00AE0FBB"/>
    <w:rsid w:val="00AE371A"/>
    <w:rsid w:val="00B03EBD"/>
    <w:rsid w:val="00B274E5"/>
    <w:rsid w:val="00B27A8F"/>
    <w:rsid w:val="00B37972"/>
    <w:rsid w:val="00B517E9"/>
    <w:rsid w:val="00B60D3F"/>
    <w:rsid w:val="00B86D11"/>
    <w:rsid w:val="00B9390E"/>
    <w:rsid w:val="00B942E8"/>
    <w:rsid w:val="00B97496"/>
    <w:rsid w:val="00BB19C4"/>
    <w:rsid w:val="00BC0DD1"/>
    <w:rsid w:val="00BD040B"/>
    <w:rsid w:val="00BE6BC5"/>
    <w:rsid w:val="00C21ECF"/>
    <w:rsid w:val="00C22E51"/>
    <w:rsid w:val="00C235B2"/>
    <w:rsid w:val="00C35D09"/>
    <w:rsid w:val="00C35F5A"/>
    <w:rsid w:val="00C37E30"/>
    <w:rsid w:val="00C44433"/>
    <w:rsid w:val="00C51658"/>
    <w:rsid w:val="00C64E6A"/>
    <w:rsid w:val="00C72F55"/>
    <w:rsid w:val="00C748AE"/>
    <w:rsid w:val="00C77A61"/>
    <w:rsid w:val="00C81623"/>
    <w:rsid w:val="00CA7E3A"/>
    <w:rsid w:val="00CB3900"/>
    <w:rsid w:val="00CB7FC2"/>
    <w:rsid w:val="00CF3B40"/>
    <w:rsid w:val="00CF5E0A"/>
    <w:rsid w:val="00CF7164"/>
    <w:rsid w:val="00D01FE4"/>
    <w:rsid w:val="00D0625E"/>
    <w:rsid w:val="00D07DB4"/>
    <w:rsid w:val="00D22B28"/>
    <w:rsid w:val="00D25446"/>
    <w:rsid w:val="00D27EED"/>
    <w:rsid w:val="00D54CD1"/>
    <w:rsid w:val="00D57863"/>
    <w:rsid w:val="00D6447C"/>
    <w:rsid w:val="00D807DB"/>
    <w:rsid w:val="00D92264"/>
    <w:rsid w:val="00DC11C4"/>
    <w:rsid w:val="00DD2BC4"/>
    <w:rsid w:val="00DD2F8F"/>
    <w:rsid w:val="00DF7E9B"/>
    <w:rsid w:val="00E05585"/>
    <w:rsid w:val="00E20852"/>
    <w:rsid w:val="00E3316B"/>
    <w:rsid w:val="00E45374"/>
    <w:rsid w:val="00E46239"/>
    <w:rsid w:val="00E463C4"/>
    <w:rsid w:val="00E52360"/>
    <w:rsid w:val="00E679A7"/>
    <w:rsid w:val="00E735D4"/>
    <w:rsid w:val="00EB0D66"/>
    <w:rsid w:val="00EB4AF0"/>
    <w:rsid w:val="00EB57D1"/>
    <w:rsid w:val="00EB59A9"/>
    <w:rsid w:val="00ED0F86"/>
    <w:rsid w:val="00ED1F2A"/>
    <w:rsid w:val="00ED3C9B"/>
    <w:rsid w:val="00EE0BA2"/>
    <w:rsid w:val="00EF0B38"/>
    <w:rsid w:val="00EF50D2"/>
    <w:rsid w:val="00F04E0E"/>
    <w:rsid w:val="00F124CF"/>
    <w:rsid w:val="00F20811"/>
    <w:rsid w:val="00F36509"/>
    <w:rsid w:val="00F41A01"/>
    <w:rsid w:val="00F51E04"/>
    <w:rsid w:val="00F53F30"/>
    <w:rsid w:val="00F5580E"/>
    <w:rsid w:val="00F95C91"/>
    <w:rsid w:val="00FA27DB"/>
    <w:rsid w:val="00FA334A"/>
    <w:rsid w:val="00FC1A25"/>
    <w:rsid w:val="00FC3BF9"/>
    <w:rsid w:val="00FD0892"/>
    <w:rsid w:val="00FE796C"/>
    <w:rsid w:val="00FF0177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B563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link w:val="af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e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0">
    <w:basedOn w:val="a"/>
    <w:next w:val="ab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51E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C6EE-BAAF-4533-8E91-A8260CD3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Щипанов Денис Владимирович</cp:lastModifiedBy>
  <cp:revision>77</cp:revision>
  <cp:lastPrinted>2016-08-09T12:39:00Z</cp:lastPrinted>
  <dcterms:created xsi:type="dcterms:W3CDTF">2021-08-27T07:19:00Z</dcterms:created>
  <dcterms:modified xsi:type="dcterms:W3CDTF">2024-04-01T05:52:00Z</dcterms:modified>
</cp:coreProperties>
</file>